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93862732-96c4-4419-9f36-b2d5cc1e15be"/>
        <w:id w:val="-2076962468"/>
        <w:placeholder>
          <w:docPart w:val="181477C00842413DB7B58F7F0E09A113"/>
        </w:placeholder>
        <w:showingPlcHdr/>
        <w:picture/>
      </w:sdtPr>
      <w:sdtEndPr/>
      <w:sdtContent>
        <w:p w14:paraId="3F0BC867" w14:textId="64E2699D" w:rsidR="00132474" w:rsidRPr="002B681F" w:rsidRDefault="004B6FED" w:rsidP="006F7714">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60614872" wp14:editId="63E927B3">
                <wp:extent cx="4526280" cy="1524000"/>
                <wp:effectExtent l="0" t="0" r="762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6280" cy="1524000"/>
                        </a:xfrm>
                        <a:prstGeom prst="rect">
                          <a:avLst/>
                        </a:prstGeom>
                        <a:noFill/>
                        <a:ln>
                          <a:noFill/>
                        </a:ln>
                      </pic:spPr>
                    </pic:pic>
                  </a:graphicData>
                </a:graphic>
              </wp:inline>
            </w:drawing>
          </w:r>
        </w:p>
      </w:sdtContent>
    </w:sdt>
    <w:p w14:paraId="3172A3CC" w14:textId="77777777" w:rsidR="005C44AD" w:rsidRDefault="005C44AD" w:rsidP="005C44AD">
      <w:pPr>
        <w:spacing w:after="0"/>
        <w:jc w:val="center"/>
        <w:rPr>
          <w:rFonts w:ascii="Open Sans" w:hAnsi="Open Sans" w:cs="Open Sans"/>
          <w:b/>
          <w:color w:val="264467"/>
          <w:sz w:val="96"/>
        </w:rPr>
      </w:pPr>
      <w:r>
        <w:rPr>
          <w:rFonts w:ascii="Open Sans" w:hAnsi="Open Sans" w:cs="Open Sans"/>
          <w:b/>
          <w:color w:val="264467"/>
          <w:sz w:val="96"/>
        </w:rPr>
        <w:t>Adult Basic Resuscitation Policy</w:t>
      </w:r>
    </w:p>
    <w:p w14:paraId="160293F7" w14:textId="77777777" w:rsidR="005C44AD" w:rsidRPr="005C44AD" w:rsidRDefault="005C44AD" w:rsidP="005C44AD">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6091ebb7-e846-49a0-b0cf-123e41f7da52"/>
        <w:id w:val="512967263"/>
        <w:placeholder>
          <w:docPart w:val="0C6B0FE1AB91416E9A158A5F791D0D35"/>
        </w:placeholder>
      </w:sdtPr>
      <w:sdtEndPr/>
      <w:sdtContent>
        <w:p w14:paraId="7BF32FD0" w14:textId="55CB3F71" w:rsidR="005C44AD" w:rsidRPr="005C44AD" w:rsidRDefault="003F1F92" w:rsidP="005C44AD">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3F1F92">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3B7E2A89" w14:textId="77777777" w:rsidR="00F26800" w:rsidRPr="002B681F" w:rsidRDefault="00F26800" w:rsidP="002E2C26">
      <w:pPr>
        <w:rPr>
          <w:rFonts w:ascii="Open Sans" w:hAnsi="Open Sans" w:cs="Open Sans"/>
          <w:color w:val="auto"/>
        </w:rPr>
      </w:pPr>
    </w:p>
    <w:p w14:paraId="723299DD" w14:textId="77777777" w:rsidR="00F26800" w:rsidRPr="002B681F" w:rsidRDefault="00136CFC" w:rsidP="002536B7">
      <w:pPr>
        <w:tabs>
          <w:tab w:val="left" w:pos="7140"/>
        </w:tabs>
        <w:rPr>
          <w:rFonts w:ascii="Open Sans" w:hAnsi="Open Sans" w:cs="Open Sans"/>
          <w:color w:val="auto"/>
        </w:rPr>
      </w:pPr>
      <w:r w:rsidRPr="002B681F">
        <w:rPr>
          <w:rFonts w:ascii="Open Sans" w:hAnsi="Open Sans" w:cs="Open Sans"/>
          <w:color w:val="auto"/>
        </w:rPr>
        <w:tab/>
      </w:r>
    </w:p>
    <w:tbl>
      <w:tblPr>
        <w:tblStyle w:val="TableGrid"/>
        <w:tblpPr w:leftFromText="180" w:rightFromText="180" w:vertAnchor="text" w:horzAnchor="margin" w:tblpXSpec="center" w:tblpY="-3"/>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2536B7" w:rsidRPr="002536B7" w14:paraId="1DCF934A" w14:textId="77777777" w:rsidTr="002536B7">
        <w:tc>
          <w:tcPr>
            <w:tcW w:w="1980" w:type="dxa"/>
            <w:shd w:val="clear" w:color="auto" w:fill="F2F2F2" w:themeFill="background1" w:themeFillShade="F2"/>
            <w:vAlign w:val="center"/>
          </w:tcPr>
          <w:p w14:paraId="1A45BA29" w14:textId="77777777" w:rsidR="002536B7" w:rsidRPr="002536B7" w:rsidRDefault="002536B7" w:rsidP="002536B7">
            <w:pPr>
              <w:rPr>
                <w:rFonts w:ascii="Open Sans" w:hAnsi="Open Sans" w:cs="Open Sans"/>
              </w:rPr>
            </w:pPr>
            <w:r w:rsidRPr="002536B7">
              <w:rPr>
                <w:rFonts w:ascii="Open Sans" w:hAnsi="Open Sans" w:cs="Open Sans"/>
              </w:rPr>
              <w:t>Policy Lead:</w:t>
            </w:r>
          </w:p>
        </w:tc>
        <w:sdt>
          <w:sdtPr>
            <w:rPr>
              <w:rFonts w:ascii="Open Sans" w:hAnsi="Open Sans" w:cs="Open Sans"/>
            </w:rPr>
            <w:tag w:val="HD:1.187.0.0:b4b606f4-789b-4ba9-bfd0-9c81f8703d75"/>
            <w:id w:val="152104397"/>
            <w:placeholder>
              <w:docPart w:val="80E38B27E4074F93889625109062689E"/>
            </w:placeholder>
          </w:sdtPr>
          <w:sdtEndPr/>
          <w:sdtContent>
            <w:tc>
              <w:tcPr>
                <w:tcW w:w="3265" w:type="dxa"/>
                <w:vAlign w:val="center"/>
              </w:tcPr>
              <w:p w14:paraId="00036894" w14:textId="64FFD7F1" w:rsidR="002536B7" w:rsidRPr="002536B7" w:rsidRDefault="003F1F92" w:rsidP="002536B7">
                <w:pPr>
                  <w:rPr>
                    <w:rFonts w:ascii="Open Sans" w:hAnsi="Open Sans" w:cs="Open Sans"/>
                  </w:rPr>
                </w:pPr>
                <w:r>
                  <w:rPr>
                    <w:rFonts w:ascii="Open Sans" w:hAnsi="Open Sans" w:cs="Open Sans"/>
                    <w:noProof/>
                  </w:rPr>
                  <w:t>[</w:t>
                </w:r>
                <w:r w:rsidRPr="003F1F92">
                  <w:rPr>
                    <w:rFonts w:ascii="Open Sans" w:hAnsi="Open Sans" w:cs="Open Sans"/>
                    <w:noProof/>
                    <w:color w:val="0000FF"/>
                  </w:rPr>
                  <w:t>Policy Lead</w:t>
                </w:r>
                <w:r>
                  <w:rPr>
                    <w:rFonts w:ascii="Open Sans" w:hAnsi="Open Sans" w:cs="Open Sans"/>
                    <w:noProof/>
                  </w:rPr>
                  <w:t>]</w:t>
                </w:r>
              </w:p>
            </w:tc>
          </w:sdtContent>
        </w:sdt>
      </w:tr>
      <w:tr w:rsidR="002536B7" w:rsidRPr="002536B7" w14:paraId="49488694" w14:textId="77777777" w:rsidTr="002536B7">
        <w:tc>
          <w:tcPr>
            <w:tcW w:w="1980" w:type="dxa"/>
            <w:shd w:val="clear" w:color="auto" w:fill="F2F2F2" w:themeFill="background1" w:themeFillShade="F2"/>
            <w:vAlign w:val="center"/>
          </w:tcPr>
          <w:p w14:paraId="3F524717" w14:textId="77777777" w:rsidR="002536B7" w:rsidRPr="002536B7" w:rsidRDefault="002536B7" w:rsidP="002536B7">
            <w:pPr>
              <w:rPr>
                <w:rFonts w:ascii="Open Sans" w:hAnsi="Open Sans" w:cs="Open Sans"/>
              </w:rPr>
            </w:pPr>
            <w:r w:rsidRPr="002536B7">
              <w:rPr>
                <w:rFonts w:ascii="Open Sans" w:hAnsi="Open Sans" w:cs="Open Sans"/>
              </w:rPr>
              <w:t>Version No.</w:t>
            </w:r>
          </w:p>
        </w:tc>
        <w:tc>
          <w:tcPr>
            <w:tcW w:w="3265" w:type="dxa"/>
            <w:vAlign w:val="center"/>
          </w:tcPr>
          <w:p w14:paraId="527E106A" w14:textId="77777777" w:rsidR="002536B7" w:rsidRPr="002536B7" w:rsidRDefault="002536B7" w:rsidP="002536B7">
            <w:pPr>
              <w:rPr>
                <w:rFonts w:ascii="Open Sans" w:hAnsi="Open Sans" w:cs="Open Sans"/>
              </w:rPr>
            </w:pPr>
            <w:r w:rsidRPr="002536B7">
              <w:rPr>
                <w:rFonts w:ascii="Open Sans" w:hAnsi="Open Sans" w:cs="Open Sans"/>
              </w:rPr>
              <w:t>1</w:t>
            </w:r>
          </w:p>
        </w:tc>
      </w:tr>
      <w:tr w:rsidR="002536B7" w:rsidRPr="002536B7" w14:paraId="4DA461BA" w14:textId="77777777" w:rsidTr="002536B7">
        <w:tc>
          <w:tcPr>
            <w:tcW w:w="1980" w:type="dxa"/>
            <w:shd w:val="clear" w:color="auto" w:fill="F2F2F2" w:themeFill="background1" w:themeFillShade="F2"/>
            <w:vAlign w:val="center"/>
          </w:tcPr>
          <w:p w14:paraId="7E5FADF5" w14:textId="77777777" w:rsidR="002536B7" w:rsidRPr="002536B7" w:rsidRDefault="002536B7" w:rsidP="002536B7">
            <w:pPr>
              <w:rPr>
                <w:rFonts w:ascii="Open Sans" w:hAnsi="Open Sans" w:cs="Open Sans"/>
              </w:rPr>
            </w:pPr>
            <w:r w:rsidRPr="002536B7">
              <w:rPr>
                <w:rFonts w:ascii="Open Sans" w:hAnsi="Open Sans" w:cs="Open Sans"/>
              </w:rPr>
              <w:t>Date of Issue:</w:t>
            </w:r>
          </w:p>
        </w:tc>
        <w:sdt>
          <w:sdtPr>
            <w:rPr>
              <w:rFonts w:ascii="Open Sans" w:hAnsi="Open Sans" w:cs="Open Sans"/>
            </w:rPr>
            <w:tag w:val="HD:1.187.0.0:eefe2408-c19c-4197-84bd-86824256380f"/>
            <w:id w:val="-750203477"/>
            <w:placeholder>
              <w:docPart w:val="DF81371BFC01457A81C57601BB3B7678"/>
            </w:placeholder>
          </w:sdtPr>
          <w:sdtEndPr/>
          <w:sdtContent>
            <w:tc>
              <w:tcPr>
                <w:tcW w:w="3265" w:type="dxa"/>
                <w:vAlign w:val="center"/>
              </w:tcPr>
              <w:p w14:paraId="37A19A2C" w14:textId="1F5D6B46" w:rsidR="002536B7" w:rsidRPr="002536B7" w:rsidRDefault="003F1F92" w:rsidP="002536B7">
                <w:pPr>
                  <w:rPr>
                    <w:rFonts w:ascii="Open Sans" w:hAnsi="Open Sans" w:cs="Open Sans"/>
                  </w:rPr>
                </w:pPr>
                <w:r>
                  <w:rPr>
                    <w:rFonts w:ascii="Open Sans" w:hAnsi="Open Sans" w:cs="Open Sans"/>
                    <w:noProof/>
                  </w:rPr>
                  <w:t>[</w:t>
                </w:r>
                <w:r w:rsidRPr="003F1F92">
                  <w:rPr>
                    <w:rFonts w:ascii="Open Sans" w:hAnsi="Open Sans" w:cs="Open Sans"/>
                    <w:noProof/>
                    <w:color w:val="0000FF"/>
                  </w:rPr>
                  <w:t>Date of Issue</w:t>
                </w:r>
                <w:r>
                  <w:rPr>
                    <w:rFonts w:ascii="Open Sans" w:hAnsi="Open Sans" w:cs="Open Sans"/>
                    <w:noProof/>
                  </w:rPr>
                  <w:t>]</w:t>
                </w:r>
              </w:p>
            </w:tc>
          </w:sdtContent>
        </w:sdt>
      </w:tr>
      <w:tr w:rsidR="002536B7" w:rsidRPr="00C90E70" w14:paraId="16F0410C" w14:textId="77777777" w:rsidTr="002536B7">
        <w:tc>
          <w:tcPr>
            <w:tcW w:w="1980" w:type="dxa"/>
            <w:shd w:val="clear" w:color="auto" w:fill="F2F2F2" w:themeFill="background1" w:themeFillShade="F2"/>
            <w:vAlign w:val="center"/>
          </w:tcPr>
          <w:p w14:paraId="3645EAF2" w14:textId="77777777" w:rsidR="002536B7" w:rsidRPr="002536B7" w:rsidRDefault="002536B7" w:rsidP="002536B7">
            <w:pPr>
              <w:rPr>
                <w:rFonts w:ascii="Open Sans" w:hAnsi="Open Sans" w:cs="Open Sans"/>
              </w:rPr>
            </w:pPr>
            <w:r w:rsidRPr="002536B7">
              <w:rPr>
                <w:rFonts w:ascii="Open Sans" w:hAnsi="Open Sans" w:cs="Open Sans"/>
              </w:rPr>
              <w:t>Date for Review:</w:t>
            </w:r>
          </w:p>
        </w:tc>
        <w:sdt>
          <w:sdtPr>
            <w:rPr>
              <w:rFonts w:ascii="Open Sans" w:hAnsi="Open Sans" w:cs="Open Sans"/>
            </w:rPr>
            <w:tag w:val="HD:1.187.0.0:69e8e6c2-de23-464c-a354-ac8bf070fe20"/>
            <w:id w:val="2096048938"/>
            <w:placeholder>
              <w:docPart w:val="D7E5979211554D8BA414B366485ED218"/>
            </w:placeholder>
          </w:sdtPr>
          <w:sdtEndPr/>
          <w:sdtContent>
            <w:tc>
              <w:tcPr>
                <w:tcW w:w="3265" w:type="dxa"/>
                <w:vAlign w:val="center"/>
              </w:tcPr>
              <w:p w14:paraId="33531F9B" w14:textId="5F56B0CF" w:rsidR="002536B7" w:rsidRPr="00C90E70" w:rsidRDefault="003F1F92" w:rsidP="002536B7">
                <w:pPr>
                  <w:rPr>
                    <w:rFonts w:ascii="Open Sans" w:hAnsi="Open Sans" w:cs="Open Sans"/>
                  </w:rPr>
                </w:pPr>
                <w:r>
                  <w:rPr>
                    <w:rFonts w:ascii="Open Sans" w:hAnsi="Open Sans" w:cs="Open Sans"/>
                    <w:noProof/>
                  </w:rPr>
                  <w:t>[</w:t>
                </w:r>
                <w:r w:rsidRPr="003F1F92">
                  <w:rPr>
                    <w:rFonts w:ascii="Open Sans" w:hAnsi="Open Sans" w:cs="Open Sans"/>
                    <w:noProof/>
                    <w:color w:val="0000FF"/>
                  </w:rPr>
                  <w:t>Date of Review</w:t>
                </w:r>
                <w:r>
                  <w:rPr>
                    <w:rFonts w:ascii="Open Sans" w:hAnsi="Open Sans" w:cs="Open Sans"/>
                    <w:noProof/>
                  </w:rPr>
                  <w:t>]</w:t>
                </w:r>
              </w:p>
            </w:tc>
          </w:sdtContent>
        </w:sdt>
      </w:tr>
    </w:tbl>
    <w:p w14:paraId="19FC24A1" w14:textId="77777777" w:rsidR="00F26800" w:rsidRPr="002B681F" w:rsidRDefault="00F26800" w:rsidP="002E2C26">
      <w:pPr>
        <w:rPr>
          <w:rFonts w:ascii="Open Sans" w:hAnsi="Open Sans" w:cs="Open Sans"/>
          <w:color w:val="auto"/>
        </w:rPr>
      </w:pPr>
    </w:p>
    <w:p w14:paraId="791601F6" w14:textId="77777777" w:rsidR="00F26800" w:rsidRPr="002B681F" w:rsidRDefault="00F26800" w:rsidP="002E2C26">
      <w:pPr>
        <w:rPr>
          <w:rFonts w:ascii="Open Sans" w:hAnsi="Open Sans" w:cs="Open Sans"/>
          <w:color w:val="auto"/>
        </w:rPr>
      </w:pPr>
    </w:p>
    <w:p w14:paraId="5C563386" w14:textId="77777777" w:rsidR="00F26800" w:rsidRPr="002B681F" w:rsidRDefault="00F26800" w:rsidP="002E2C26">
      <w:pPr>
        <w:rPr>
          <w:rFonts w:ascii="Open Sans" w:hAnsi="Open Sans" w:cs="Open Sans"/>
          <w:color w:val="auto"/>
        </w:rPr>
      </w:pPr>
    </w:p>
    <w:p w14:paraId="720390F1" w14:textId="6B6AE779" w:rsidR="00BD44D1" w:rsidRDefault="00BD44D1">
      <w:pPr>
        <w:rPr>
          <w:rFonts w:ascii="Open Sans" w:hAnsi="Open Sans" w:cs="Open Sans"/>
          <w:color w:val="auto"/>
        </w:rPr>
      </w:pPr>
      <w:r>
        <w:rPr>
          <w:rFonts w:ascii="Open Sans" w:hAnsi="Open Sans" w:cs="Open Sans"/>
          <w:color w:val="auto"/>
        </w:rPr>
        <w:br w:type="page"/>
      </w:r>
    </w:p>
    <w:p w14:paraId="1C7714E5"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4D9465BF" w14:textId="07351282" w:rsidR="00EA742D"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6F366E">
        <w:rPr>
          <w:rFonts w:ascii="Open Sans" w:hAnsi="Open Sans" w:cs="Open Sans"/>
          <w:color w:val="264467"/>
        </w:rPr>
        <w:fldChar w:fldCharType="begin"/>
      </w:r>
      <w:r w:rsidRPr="006F366E">
        <w:rPr>
          <w:rFonts w:ascii="Open Sans" w:hAnsi="Open Sans" w:cs="Open Sans"/>
          <w:color w:val="264467"/>
        </w:rPr>
        <w:instrText xml:space="preserve"> TOC \o "1-3" \h \z \u </w:instrText>
      </w:r>
      <w:r w:rsidRPr="006F366E">
        <w:rPr>
          <w:rFonts w:ascii="Open Sans" w:hAnsi="Open Sans" w:cs="Open Sans"/>
          <w:color w:val="264467"/>
        </w:rPr>
        <w:fldChar w:fldCharType="separate"/>
      </w:r>
      <w:hyperlink w:anchor="_Toc147997120" w:history="1">
        <w:r w:rsidR="00EA742D" w:rsidRPr="00F81F30">
          <w:rPr>
            <w:rStyle w:val="Hyperlink"/>
            <w:noProof/>
          </w:rPr>
          <w:t>1.</w:t>
        </w:r>
        <w:r w:rsidR="00EA742D">
          <w:rPr>
            <w:rFonts w:eastAsiaTheme="minorEastAsia"/>
            <w:b w:val="0"/>
            <w:noProof/>
            <w:color w:val="auto"/>
            <w:kern w:val="2"/>
            <w:lang w:eastAsia="en-GB"/>
            <w14:ligatures w14:val="standardContextual"/>
          </w:rPr>
          <w:tab/>
        </w:r>
        <w:r w:rsidR="00EA742D" w:rsidRPr="00F81F30">
          <w:rPr>
            <w:rStyle w:val="Hyperlink"/>
            <w:noProof/>
          </w:rPr>
          <w:t>Introduction</w:t>
        </w:r>
        <w:r w:rsidR="00EA742D">
          <w:rPr>
            <w:noProof/>
            <w:webHidden/>
          </w:rPr>
          <w:tab/>
        </w:r>
        <w:r w:rsidR="00EA742D">
          <w:rPr>
            <w:noProof/>
            <w:webHidden/>
          </w:rPr>
          <w:fldChar w:fldCharType="begin"/>
        </w:r>
        <w:r w:rsidR="00EA742D">
          <w:rPr>
            <w:noProof/>
            <w:webHidden/>
          </w:rPr>
          <w:instrText xml:space="preserve"> PAGEREF _Toc147997120 \h </w:instrText>
        </w:r>
        <w:r w:rsidR="00EA742D">
          <w:rPr>
            <w:noProof/>
            <w:webHidden/>
          </w:rPr>
        </w:r>
        <w:r w:rsidR="00EA742D">
          <w:rPr>
            <w:noProof/>
            <w:webHidden/>
          </w:rPr>
          <w:fldChar w:fldCharType="separate"/>
        </w:r>
        <w:r w:rsidR="00EA742D">
          <w:rPr>
            <w:noProof/>
            <w:webHidden/>
          </w:rPr>
          <w:t>3</w:t>
        </w:r>
        <w:r w:rsidR="00EA742D">
          <w:rPr>
            <w:noProof/>
            <w:webHidden/>
          </w:rPr>
          <w:fldChar w:fldCharType="end"/>
        </w:r>
      </w:hyperlink>
    </w:p>
    <w:p w14:paraId="51103683" w14:textId="2164FE5F" w:rsidR="00EA742D" w:rsidRDefault="00B72742">
      <w:pPr>
        <w:pStyle w:val="TOC1"/>
        <w:tabs>
          <w:tab w:val="left" w:pos="440"/>
          <w:tab w:val="right" w:leader="dot" w:pos="9016"/>
        </w:tabs>
        <w:rPr>
          <w:rFonts w:eastAsiaTheme="minorEastAsia"/>
          <w:b w:val="0"/>
          <w:noProof/>
          <w:color w:val="auto"/>
          <w:kern w:val="2"/>
          <w:lang w:eastAsia="en-GB"/>
          <w14:ligatures w14:val="standardContextual"/>
        </w:rPr>
      </w:pPr>
      <w:hyperlink w:anchor="_Toc147997121" w:history="1">
        <w:r w:rsidR="00EA742D" w:rsidRPr="00F81F30">
          <w:rPr>
            <w:rStyle w:val="Hyperlink"/>
            <w:noProof/>
          </w:rPr>
          <w:t>2.</w:t>
        </w:r>
        <w:r w:rsidR="00EA742D">
          <w:rPr>
            <w:rFonts w:eastAsiaTheme="minorEastAsia"/>
            <w:b w:val="0"/>
            <w:noProof/>
            <w:color w:val="auto"/>
            <w:kern w:val="2"/>
            <w:lang w:eastAsia="en-GB"/>
            <w14:ligatures w14:val="standardContextual"/>
          </w:rPr>
          <w:tab/>
        </w:r>
        <w:r w:rsidR="00EA742D" w:rsidRPr="00F81F30">
          <w:rPr>
            <w:rStyle w:val="Hyperlink"/>
            <w:noProof/>
          </w:rPr>
          <w:t>Policy Statement</w:t>
        </w:r>
        <w:r w:rsidR="00EA742D">
          <w:rPr>
            <w:noProof/>
            <w:webHidden/>
          </w:rPr>
          <w:tab/>
        </w:r>
        <w:r w:rsidR="00EA742D">
          <w:rPr>
            <w:noProof/>
            <w:webHidden/>
          </w:rPr>
          <w:fldChar w:fldCharType="begin"/>
        </w:r>
        <w:r w:rsidR="00EA742D">
          <w:rPr>
            <w:noProof/>
            <w:webHidden/>
          </w:rPr>
          <w:instrText xml:space="preserve"> PAGEREF _Toc147997121 \h </w:instrText>
        </w:r>
        <w:r w:rsidR="00EA742D">
          <w:rPr>
            <w:noProof/>
            <w:webHidden/>
          </w:rPr>
        </w:r>
        <w:r w:rsidR="00EA742D">
          <w:rPr>
            <w:noProof/>
            <w:webHidden/>
          </w:rPr>
          <w:fldChar w:fldCharType="separate"/>
        </w:r>
        <w:r w:rsidR="00EA742D">
          <w:rPr>
            <w:noProof/>
            <w:webHidden/>
          </w:rPr>
          <w:t>3</w:t>
        </w:r>
        <w:r w:rsidR="00EA742D">
          <w:rPr>
            <w:noProof/>
            <w:webHidden/>
          </w:rPr>
          <w:fldChar w:fldCharType="end"/>
        </w:r>
      </w:hyperlink>
    </w:p>
    <w:p w14:paraId="76082F88" w14:textId="702D1174" w:rsidR="00EA742D" w:rsidRDefault="00B72742">
      <w:pPr>
        <w:pStyle w:val="TOC1"/>
        <w:tabs>
          <w:tab w:val="left" w:pos="440"/>
          <w:tab w:val="right" w:leader="dot" w:pos="9016"/>
        </w:tabs>
        <w:rPr>
          <w:rFonts w:eastAsiaTheme="minorEastAsia"/>
          <w:b w:val="0"/>
          <w:noProof/>
          <w:color w:val="auto"/>
          <w:kern w:val="2"/>
          <w:lang w:eastAsia="en-GB"/>
          <w14:ligatures w14:val="standardContextual"/>
        </w:rPr>
      </w:pPr>
      <w:hyperlink w:anchor="_Toc147997122" w:history="1">
        <w:r w:rsidR="00EA742D" w:rsidRPr="00F81F30">
          <w:rPr>
            <w:rStyle w:val="Hyperlink"/>
            <w:noProof/>
          </w:rPr>
          <w:t>3.</w:t>
        </w:r>
        <w:r w:rsidR="00EA742D">
          <w:rPr>
            <w:rFonts w:eastAsiaTheme="minorEastAsia"/>
            <w:b w:val="0"/>
            <w:noProof/>
            <w:color w:val="auto"/>
            <w:kern w:val="2"/>
            <w:lang w:eastAsia="en-GB"/>
            <w14:ligatures w14:val="standardContextual"/>
          </w:rPr>
          <w:tab/>
        </w:r>
        <w:r w:rsidR="00EA742D" w:rsidRPr="00F81F30">
          <w:rPr>
            <w:rStyle w:val="Hyperlink"/>
            <w:noProof/>
          </w:rPr>
          <w:t>Scope</w:t>
        </w:r>
        <w:r w:rsidR="00EA742D">
          <w:rPr>
            <w:noProof/>
            <w:webHidden/>
          </w:rPr>
          <w:tab/>
        </w:r>
        <w:r w:rsidR="00EA742D">
          <w:rPr>
            <w:noProof/>
            <w:webHidden/>
          </w:rPr>
          <w:fldChar w:fldCharType="begin"/>
        </w:r>
        <w:r w:rsidR="00EA742D">
          <w:rPr>
            <w:noProof/>
            <w:webHidden/>
          </w:rPr>
          <w:instrText xml:space="preserve"> PAGEREF _Toc147997122 \h </w:instrText>
        </w:r>
        <w:r w:rsidR="00EA742D">
          <w:rPr>
            <w:noProof/>
            <w:webHidden/>
          </w:rPr>
        </w:r>
        <w:r w:rsidR="00EA742D">
          <w:rPr>
            <w:noProof/>
            <w:webHidden/>
          </w:rPr>
          <w:fldChar w:fldCharType="separate"/>
        </w:r>
        <w:r w:rsidR="00EA742D">
          <w:rPr>
            <w:noProof/>
            <w:webHidden/>
          </w:rPr>
          <w:t>3</w:t>
        </w:r>
        <w:r w:rsidR="00EA742D">
          <w:rPr>
            <w:noProof/>
            <w:webHidden/>
          </w:rPr>
          <w:fldChar w:fldCharType="end"/>
        </w:r>
      </w:hyperlink>
    </w:p>
    <w:p w14:paraId="33145C7C" w14:textId="58EC2D57" w:rsidR="00EA742D" w:rsidRDefault="00B72742">
      <w:pPr>
        <w:pStyle w:val="TOC1"/>
        <w:tabs>
          <w:tab w:val="left" w:pos="440"/>
          <w:tab w:val="right" w:leader="dot" w:pos="9016"/>
        </w:tabs>
        <w:rPr>
          <w:rFonts w:eastAsiaTheme="minorEastAsia"/>
          <w:b w:val="0"/>
          <w:noProof/>
          <w:color w:val="auto"/>
          <w:kern w:val="2"/>
          <w:lang w:eastAsia="en-GB"/>
          <w14:ligatures w14:val="standardContextual"/>
        </w:rPr>
      </w:pPr>
      <w:hyperlink w:anchor="_Toc147997123" w:history="1">
        <w:r w:rsidR="00EA742D" w:rsidRPr="00F81F30">
          <w:rPr>
            <w:rStyle w:val="Hyperlink"/>
            <w:noProof/>
          </w:rPr>
          <w:t>4.</w:t>
        </w:r>
        <w:r w:rsidR="00EA742D">
          <w:rPr>
            <w:rFonts w:eastAsiaTheme="minorEastAsia"/>
            <w:b w:val="0"/>
            <w:noProof/>
            <w:color w:val="auto"/>
            <w:kern w:val="2"/>
            <w:lang w:eastAsia="en-GB"/>
            <w14:ligatures w14:val="standardContextual"/>
          </w:rPr>
          <w:tab/>
        </w:r>
        <w:r w:rsidR="00EA742D" w:rsidRPr="00F81F30">
          <w:rPr>
            <w:rStyle w:val="Hyperlink"/>
            <w:noProof/>
          </w:rPr>
          <w:t>Procedures</w:t>
        </w:r>
        <w:r w:rsidR="00EA742D">
          <w:rPr>
            <w:noProof/>
            <w:webHidden/>
          </w:rPr>
          <w:tab/>
        </w:r>
        <w:r w:rsidR="00EA742D">
          <w:rPr>
            <w:noProof/>
            <w:webHidden/>
          </w:rPr>
          <w:fldChar w:fldCharType="begin"/>
        </w:r>
        <w:r w:rsidR="00EA742D">
          <w:rPr>
            <w:noProof/>
            <w:webHidden/>
          </w:rPr>
          <w:instrText xml:space="preserve"> PAGEREF _Toc147997123 \h </w:instrText>
        </w:r>
        <w:r w:rsidR="00EA742D">
          <w:rPr>
            <w:noProof/>
            <w:webHidden/>
          </w:rPr>
        </w:r>
        <w:r w:rsidR="00EA742D">
          <w:rPr>
            <w:noProof/>
            <w:webHidden/>
          </w:rPr>
          <w:fldChar w:fldCharType="separate"/>
        </w:r>
        <w:r w:rsidR="00EA742D">
          <w:rPr>
            <w:noProof/>
            <w:webHidden/>
          </w:rPr>
          <w:t>3</w:t>
        </w:r>
        <w:r w:rsidR="00EA742D">
          <w:rPr>
            <w:noProof/>
            <w:webHidden/>
          </w:rPr>
          <w:fldChar w:fldCharType="end"/>
        </w:r>
      </w:hyperlink>
    </w:p>
    <w:p w14:paraId="2F2CC010" w14:textId="4FB251C7" w:rsidR="00EA742D" w:rsidRDefault="00B72742">
      <w:pPr>
        <w:pStyle w:val="TOC1"/>
        <w:tabs>
          <w:tab w:val="left" w:pos="440"/>
          <w:tab w:val="right" w:leader="dot" w:pos="9016"/>
        </w:tabs>
        <w:rPr>
          <w:rFonts w:eastAsiaTheme="minorEastAsia"/>
          <w:b w:val="0"/>
          <w:noProof/>
          <w:color w:val="auto"/>
          <w:kern w:val="2"/>
          <w:lang w:eastAsia="en-GB"/>
          <w14:ligatures w14:val="standardContextual"/>
        </w:rPr>
      </w:pPr>
      <w:hyperlink w:anchor="_Toc147997124" w:history="1">
        <w:r w:rsidR="00EA742D" w:rsidRPr="00F81F30">
          <w:rPr>
            <w:rStyle w:val="Hyperlink"/>
            <w:noProof/>
          </w:rPr>
          <w:t>5.</w:t>
        </w:r>
        <w:r w:rsidR="00EA742D">
          <w:rPr>
            <w:rFonts w:eastAsiaTheme="minorEastAsia"/>
            <w:b w:val="0"/>
            <w:noProof/>
            <w:color w:val="auto"/>
            <w:kern w:val="2"/>
            <w:lang w:eastAsia="en-GB"/>
            <w14:ligatures w14:val="standardContextual"/>
          </w:rPr>
          <w:tab/>
        </w:r>
        <w:r w:rsidR="00EA742D" w:rsidRPr="00F81F30">
          <w:rPr>
            <w:rStyle w:val="Hyperlink"/>
            <w:noProof/>
          </w:rPr>
          <w:t>Cardiopulmonary Resuscitation (CPR)</w:t>
        </w:r>
        <w:r w:rsidR="00EA742D">
          <w:rPr>
            <w:noProof/>
            <w:webHidden/>
          </w:rPr>
          <w:tab/>
        </w:r>
        <w:r w:rsidR="00EA742D">
          <w:rPr>
            <w:noProof/>
            <w:webHidden/>
          </w:rPr>
          <w:fldChar w:fldCharType="begin"/>
        </w:r>
        <w:r w:rsidR="00EA742D">
          <w:rPr>
            <w:noProof/>
            <w:webHidden/>
          </w:rPr>
          <w:instrText xml:space="preserve"> PAGEREF _Toc147997124 \h </w:instrText>
        </w:r>
        <w:r w:rsidR="00EA742D">
          <w:rPr>
            <w:noProof/>
            <w:webHidden/>
          </w:rPr>
        </w:r>
        <w:r w:rsidR="00EA742D">
          <w:rPr>
            <w:noProof/>
            <w:webHidden/>
          </w:rPr>
          <w:fldChar w:fldCharType="separate"/>
        </w:r>
        <w:r w:rsidR="00EA742D">
          <w:rPr>
            <w:noProof/>
            <w:webHidden/>
          </w:rPr>
          <w:t>3</w:t>
        </w:r>
        <w:r w:rsidR="00EA742D">
          <w:rPr>
            <w:noProof/>
            <w:webHidden/>
          </w:rPr>
          <w:fldChar w:fldCharType="end"/>
        </w:r>
      </w:hyperlink>
    </w:p>
    <w:p w14:paraId="62D0F66F" w14:textId="68E3B770" w:rsidR="00EA742D" w:rsidRDefault="00B72742">
      <w:pPr>
        <w:pStyle w:val="TOC1"/>
        <w:tabs>
          <w:tab w:val="left" w:pos="440"/>
          <w:tab w:val="right" w:leader="dot" w:pos="9016"/>
        </w:tabs>
        <w:rPr>
          <w:rFonts w:eastAsiaTheme="minorEastAsia"/>
          <w:b w:val="0"/>
          <w:noProof/>
          <w:color w:val="auto"/>
          <w:kern w:val="2"/>
          <w:lang w:eastAsia="en-GB"/>
          <w14:ligatures w14:val="standardContextual"/>
        </w:rPr>
      </w:pPr>
      <w:hyperlink w:anchor="_Toc147997125" w:history="1">
        <w:r w:rsidR="00EA742D" w:rsidRPr="00F81F30">
          <w:rPr>
            <w:rStyle w:val="Hyperlink"/>
            <w:noProof/>
          </w:rPr>
          <w:t>6.</w:t>
        </w:r>
        <w:r w:rsidR="00EA742D">
          <w:rPr>
            <w:rFonts w:eastAsiaTheme="minorEastAsia"/>
            <w:b w:val="0"/>
            <w:noProof/>
            <w:color w:val="auto"/>
            <w:kern w:val="2"/>
            <w:lang w:eastAsia="en-GB"/>
            <w14:ligatures w14:val="standardContextual"/>
          </w:rPr>
          <w:tab/>
        </w:r>
        <w:r w:rsidR="00EA742D" w:rsidRPr="00F81F30">
          <w:rPr>
            <w:rStyle w:val="Hyperlink"/>
            <w:noProof/>
          </w:rPr>
          <w:t>Choking</w:t>
        </w:r>
        <w:r w:rsidR="00EA742D">
          <w:rPr>
            <w:noProof/>
            <w:webHidden/>
          </w:rPr>
          <w:tab/>
        </w:r>
        <w:r w:rsidR="00EA742D">
          <w:rPr>
            <w:noProof/>
            <w:webHidden/>
          </w:rPr>
          <w:fldChar w:fldCharType="begin"/>
        </w:r>
        <w:r w:rsidR="00EA742D">
          <w:rPr>
            <w:noProof/>
            <w:webHidden/>
          </w:rPr>
          <w:instrText xml:space="preserve"> PAGEREF _Toc147997125 \h </w:instrText>
        </w:r>
        <w:r w:rsidR="00EA742D">
          <w:rPr>
            <w:noProof/>
            <w:webHidden/>
          </w:rPr>
        </w:r>
        <w:r w:rsidR="00EA742D">
          <w:rPr>
            <w:noProof/>
            <w:webHidden/>
          </w:rPr>
          <w:fldChar w:fldCharType="separate"/>
        </w:r>
        <w:r w:rsidR="00EA742D">
          <w:rPr>
            <w:noProof/>
            <w:webHidden/>
          </w:rPr>
          <w:t>7</w:t>
        </w:r>
        <w:r w:rsidR="00EA742D">
          <w:rPr>
            <w:noProof/>
            <w:webHidden/>
          </w:rPr>
          <w:fldChar w:fldCharType="end"/>
        </w:r>
      </w:hyperlink>
    </w:p>
    <w:p w14:paraId="058AEB40" w14:textId="6BA56222" w:rsidR="00EA742D" w:rsidRDefault="00B72742">
      <w:pPr>
        <w:pStyle w:val="TOC1"/>
        <w:tabs>
          <w:tab w:val="left" w:pos="440"/>
          <w:tab w:val="right" w:leader="dot" w:pos="9016"/>
        </w:tabs>
        <w:rPr>
          <w:rFonts w:eastAsiaTheme="minorEastAsia"/>
          <w:b w:val="0"/>
          <w:noProof/>
          <w:color w:val="auto"/>
          <w:kern w:val="2"/>
          <w:lang w:eastAsia="en-GB"/>
          <w14:ligatures w14:val="standardContextual"/>
        </w:rPr>
      </w:pPr>
      <w:hyperlink w:anchor="_Toc147997126" w:history="1">
        <w:r w:rsidR="00EA742D" w:rsidRPr="00F81F30">
          <w:rPr>
            <w:rStyle w:val="Hyperlink"/>
            <w:noProof/>
          </w:rPr>
          <w:t>7.</w:t>
        </w:r>
        <w:r w:rsidR="00EA742D">
          <w:rPr>
            <w:rFonts w:eastAsiaTheme="minorEastAsia"/>
            <w:b w:val="0"/>
            <w:noProof/>
            <w:color w:val="auto"/>
            <w:kern w:val="2"/>
            <w:lang w:eastAsia="en-GB"/>
            <w14:ligatures w14:val="standardContextual"/>
          </w:rPr>
          <w:tab/>
        </w:r>
        <w:r w:rsidR="00EA742D" w:rsidRPr="00F81F30">
          <w:rPr>
            <w:rStyle w:val="Hyperlink"/>
            <w:noProof/>
          </w:rPr>
          <w:t>Recovery Position</w:t>
        </w:r>
        <w:r w:rsidR="00EA742D">
          <w:rPr>
            <w:noProof/>
            <w:webHidden/>
          </w:rPr>
          <w:tab/>
        </w:r>
        <w:r w:rsidR="00EA742D">
          <w:rPr>
            <w:noProof/>
            <w:webHidden/>
          </w:rPr>
          <w:fldChar w:fldCharType="begin"/>
        </w:r>
        <w:r w:rsidR="00EA742D">
          <w:rPr>
            <w:noProof/>
            <w:webHidden/>
          </w:rPr>
          <w:instrText xml:space="preserve"> PAGEREF _Toc147997126 \h </w:instrText>
        </w:r>
        <w:r w:rsidR="00EA742D">
          <w:rPr>
            <w:noProof/>
            <w:webHidden/>
          </w:rPr>
        </w:r>
        <w:r w:rsidR="00EA742D">
          <w:rPr>
            <w:noProof/>
            <w:webHidden/>
          </w:rPr>
          <w:fldChar w:fldCharType="separate"/>
        </w:r>
        <w:r w:rsidR="00EA742D">
          <w:rPr>
            <w:noProof/>
            <w:webHidden/>
          </w:rPr>
          <w:t>9</w:t>
        </w:r>
        <w:r w:rsidR="00EA742D">
          <w:rPr>
            <w:noProof/>
            <w:webHidden/>
          </w:rPr>
          <w:fldChar w:fldCharType="end"/>
        </w:r>
      </w:hyperlink>
    </w:p>
    <w:p w14:paraId="3D6FB172" w14:textId="14811BDB" w:rsidR="00EA742D" w:rsidRDefault="00B72742">
      <w:pPr>
        <w:pStyle w:val="TOC1"/>
        <w:tabs>
          <w:tab w:val="left" w:pos="440"/>
          <w:tab w:val="right" w:leader="dot" w:pos="9016"/>
        </w:tabs>
        <w:rPr>
          <w:rFonts w:eastAsiaTheme="minorEastAsia"/>
          <w:b w:val="0"/>
          <w:noProof/>
          <w:color w:val="auto"/>
          <w:kern w:val="2"/>
          <w:lang w:eastAsia="en-GB"/>
          <w14:ligatures w14:val="standardContextual"/>
        </w:rPr>
      </w:pPr>
      <w:hyperlink w:anchor="_Toc147997127" w:history="1">
        <w:r w:rsidR="00EA742D" w:rsidRPr="00F81F30">
          <w:rPr>
            <w:rStyle w:val="Hyperlink"/>
            <w:noProof/>
          </w:rPr>
          <w:t>8.</w:t>
        </w:r>
        <w:r w:rsidR="00EA742D">
          <w:rPr>
            <w:rFonts w:eastAsiaTheme="minorEastAsia"/>
            <w:b w:val="0"/>
            <w:noProof/>
            <w:color w:val="auto"/>
            <w:kern w:val="2"/>
            <w:lang w:eastAsia="en-GB"/>
            <w14:ligatures w14:val="standardContextual"/>
          </w:rPr>
          <w:tab/>
        </w:r>
        <w:r w:rsidR="00EA742D" w:rsidRPr="00F81F30">
          <w:rPr>
            <w:rStyle w:val="Hyperlink"/>
            <w:noProof/>
          </w:rPr>
          <w:t>Anaphylaxis</w:t>
        </w:r>
        <w:r w:rsidR="00EA742D">
          <w:rPr>
            <w:noProof/>
            <w:webHidden/>
          </w:rPr>
          <w:tab/>
        </w:r>
        <w:r w:rsidR="00EA742D">
          <w:rPr>
            <w:noProof/>
            <w:webHidden/>
          </w:rPr>
          <w:fldChar w:fldCharType="begin"/>
        </w:r>
        <w:r w:rsidR="00EA742D">
          <w:rPr>
            <w:noProof/>
            <w:webHidden/>
          </w:rPr>
          <w:instrText xml:space="preserve"> PAGEREF _Toc147997127 \h </w:instrText>
        </w:r>
        <w:r w:rsidR="00EA742D">
          <w:rPr>
            <w:noProof/>
            <w:webHidden/>
          </w:rPr>
        </w:r>
        <w:r w:rsidR="00EA742D">
          <w:rPr>
            <w:noProof/>
            <w:webHidden/>
          </w:rPr>
          <w:fldChar w:fldCharType="separate"/>
        </w:r>
        <w:r w:rsidR="00EA742D">
          <w:rPr>
            <w:noProof/>
            <w:webHidden/>
          </w:rPr>
          <w:t>9</w:t>
        </w:r>
        <w:r w:rsidR="00EA742D">
          <w:rPr>
            <w:noProof/>
            <w:webHidden/>
          </w:rPr>
          <w:fldChar w:fldCharType="end"/>
        </w:r>
      </w:hyperlink>
    </w:p>
    <w:p w14:paraId="00F728ED" w14:textId="32C7EE0B" w:rsidR="00EA742D" w:rsidRDefault="00B72742">
      <w:pPr>
        <w:pStyle w:val="TOC1"/>
        <w:tabs>
          <w:tab w:val="left" w:pos="440"/>
          <w:tab w:val="right" w:leader="dot" w:pos="9016"/>
        </w:tabs>
        <w:rPr>
          <w:rFonts w:eastAsiaTheme="minorEastAsia"/>
          <w:b w:val="0"/>
          <w:noProof/>
          <w:color w:val="auto"/>
          <w:kern w:val="2"/>
          <w:lang w:eastAsia="en-GB"/>
          <w14:ligatures w14:val="standardContextual"/>
        </w:rPr>
      </w:pPr>
      <w:hyperlink w:anchor="_Toc147997128" w:history="1">
        <w:r w:rsidR="00EA742D" w:rsidRPr="00F81F30">
          <w:rPr>
            <w:rStyle w:val="Hyperlink"/>
            <w:noProof/>
          </w:rPr>
          <w:t>9.</w:t>
        </w:r>
        <w:r w:rsidR="00EA742D">
          <w:rPr>
            <w:rFonts w:eastAsiaTheme="minorEastAsia"/>
            <w:b w:val="0"/>
            <w:noProof/>
            <w:color w:val="auto"/>
            <w:kern w:val="2"/>
            <w:lang w:eastAsia="en-GB"/>
            <w14:ligatures w14:val="standardContextual"/>
          </w:rPr>
          <w:tab/>
        </w:r>
        <w:r w:rsidR="00EA742D" w:rsidRPr="00F81F30">
          <w:rPr>
            <w:rStyle w:val="Hyperlink"/>
            <w:noProof/>
          </w:rPr>
          <w:t>Monitoring</w:t>
        </w:r>
        <w:r w:rsidR="00EA742D">
          <w:rPr>
            <w:noProof/>
            <w:webHidden/>
          </w:rPr>
          <w:tab/>
        </w:r>
        <w:r w:rsidR="00EA742D">
          <w:rPr>
            <w:noProof/>
            <w:webHidden/>
          </w:rPr>
          <w:fldChar w:fldCharType="begin"/>
        </w:r>
        <w:r w:rsidR="00EA742D">
          <w:rPr>
            <w:noProof/>
            <w:webHidden/>
          </w:rPr>
          <w:instrText xml:space="preserve"> PAGEREF _Toc147997128 \h </w:instrText>
        </w:r>
        <w:r w:rsidR="00EA742D">
          <w:rPr>
            <w:noProof/>
            <w:webHidden/>
          </w:rPr>
        </w:r>
        <w:r w:rsidR="00EA742D">
          <w:rPr>
            <w:noProof/>
            <w:webHidden/>
          </w:rPr>
          <w:fldChar w:fldCharType="separate"/>
        </w:r>
        <w:r w:rsidR="00EA742D">
          <w:rPr>
            <w:noProof/>
            <w:webHidden/>
          </w:rPr>
          <w:t>10</w:t>
        </w:r>
        <w:r w:rsidR="00EA742D">
          <w:rPr>
            <w:noProof/>
            <w:webHidden/>
          </w:rPr>
          <w:fldChar w:fldCharType="end"/>
        </w:r>
      </w:hyperlink>
    </w:p>
    <w:p w14:paraId="24E9BCA7" w14:textId="2920A853" w:rsidR="00EA742D" w:rsidRDefault="00B72742">
      <w:pPr>
        <w:pStyle w:val="TOC1"/>
        <w:tabs>
          <w:tab w:val="left" w:pos="660"/>
          <w:tab w:val="right" w:leader="dot" w:pos="9016"/>
        </w:tabs>
        <w:rPr>
          <w:rFonts w:eastAsiaTheme="minorEastAsia"/>
          <w:b w:val="0"/>
          <w:noProof/>
          <w:color w:val="auto"/>
          <w:kern w:val="2"/>
          <w:lang w:eastAsia="en-GB"/>
          <w14:ligatures w14:val="standardContextual"/>
        </w:rPr>
      </w:pPr>
      <w:hyperlink w:anchor="_Toc147997129" w:history="1">
        <w:r w:rsidR="00EA742D" w:rsidRPr="00F81F30">
          <w:rPr>
            <w:rStyle w:val="Hyperlink"/>
            <w:noProof/>
          </w:rPr>
          <w:t>10.</w:t>
        </w:r>
        <w:r w:rsidR="00EA742D">
          <w:rPr>
            <w:rFonts w:eastAsiaTheme="minorEastAsia"/>
            <w:b w:val="0"/>
            <w:noProof/>
            <w:color w:val="auto"/>
            <w:kern w:val="2"/>
            <w:lang w:eastAsia="en-GB"/>
            <w14:ligatures w14:val="standardContextual"/>
          </w:rPr>
          <w:tab/>
        </w:r>
        <w:r w:rsidR="00EA742D" w:rsidRPr="00F81F30">
          <w:rPr>
            <w:rStyle w:val="Hyperlink"/>
            <w:noProof/>
          </w:rPr>
          <w:t>Related Policies</w:t>
        </w:r>
        <w:r w:rsidR="00EA742D">
          <w:rPr>
            <w:noProof/>
            <w:webHidden/>
          </w:rPr>
          <w:tab/>
        </w:r>
        <w:r w:rsidR="00EA742D">
          <w:rPr>
            <w:noProof/>
            <w:webHidden/>
          </w:rPr>
          <w:fldChar w:fldCharType="begin"/>
        </w:r>
        <w:r w:rsidR="00EA742D">
          <w:rPr>
            <w:noProof/>
            <w:webHidden/>
          </w:rPr>
          <w:instrText xml:space="preserve"> PAGEREF _Toc147997129 \h </w:instrText>
        </w:r>
        <w:r w:rsidR="00EA742D">
          <w:rPr>
            <w:noProof/>
            <w:webHidden/>
          </w:rPr>
        </w:r>
        <w:r w:rsidR="00EA742D">
          <w:rPr>
            <w:noProof/>
            <w:webHidden/>
          </w:rPr>
          <w:fldChar w:fldCharType="separate"/>
        </w:r>
        <w:r w:rsidR="00EA742D">
          <w:rPr>
            <w:noProof/>
            <w:webHidden/>
          </w:rPr>
          <w:t>10</w:t>
        </w:r>
        <w:r w:rsidR="00EA742D">
          <w:rPr>
            <w:noProof/>
            <w:webHidden/>
          </w:rPr>
          <w:fldChar w:fldCharType="end"/>
        </w:r>
      </w:hyperlink>
    </w:p>
    <w:p w14:paraId="35F7211F" w14:textId="4263085A" w:rsidR="00EA742D" w:rsidRDefault="00B72742">
      <w:pPr>
        <w:pStyle w:val="TOC1"/>
        <w:tabs>
          <w:tab w:val="left" w:pos="660"/>
          <w:tab w:val="right" w:leader="dot" w:pos="9016"/>
        </w:tabs>
        <w:rPr>
          <w:rFonts w:eastAsiaTheme="minorEastAsia"/>
          <w:b w:val="0"/>
          <w:noProof/>
          <w:color w:val="auto"/>
          <w:kern w:val="2"/>
          <w:lang w:eastAsia="en-GB"/>
          <w14:ligatures w14:val="standardContextual"/>
        </w:rPr>
      </w:pPr>
      <w:hyperlink w:anchor="_Toc147997130" w:history="1">
        <w:r w:rsidR="00EA742D" w:rsidRPr="00F81F30">
          <w:rPr>
            <w:rStyle w:val="Hyperlink"/>
            <w:noProof/>
          </w:rPr>
          <w:t>11.</w:t>
        </w:r>
        <w:r w:rsidR="00EA742D">
          <w:rPr>
            <w:rFonts w:eastAsiaTheme="minorEastAsia"/>
            <w:b w:val="0"/>
            <w:noProof/>
            <w:color w:val="auto"/>
            <w:kern w:val="2"/>
            <w:lang w:eastAsia="en-GB"/>
            <w14:ligatures w14:val="standardContextual"/>
          </w:rPr>
          <w:tab/>
        </w:r>
        <w:r w:rsidR="00EA742D" w:rsidRPr="00F81F30">
          <w:rPr>
            <w:rStyle w:val="Hyperlink"/>
            <w:noProof/>
          </w:rPr>
          <w:t>Legislation and Guidance</w:t>
        </w:r>
        <w:r w:rsidR="00EA742D">
          <w:rPr>
            <w:noProof/>
            <w:webHidden/>
          </w:rPr>
          <w:tab/>
        </w:r>
        <w:r w:rsidR="00EA742D">
          <w:rPr>
            <w:noProof/>
            <w:webHidden/>
          </w:rPr>
          <w:fldChar w:fldCharType="begin"/>
        </w:r>
        <w:r w:rsidR="00EA742D">
          <w:rPr>
            <w:noProof/>
            <w:webHidden/>
          </w:rPr>
          <w:instrText xml:space="preserve"> PAGEREF _Toc147997130 \h </w:instrText>
        </w:r>
        <w:r w:rsidR="00EA742D">
          <w:rPr>
            <w:noProof/>
            <w:webHidden/>
          </w:rPr>
        </w:r>
        <w:r w:rsidR="00EA742D">
          <w:rPr>
            <w:noProof/>
            <w:webHidden/>
          </w:rPr>
          <w:fldChar w:fldCharType="separate"/>
        </w:r>
        <w:r w:rsidR="00EA742D">
          <w:rPr>
            <w:noProof/>
            <w:webHidden/>
          </w:rPr>
          <w:t>11</w:t>
        </w:r>
        <w:r w:rsidR="00EA742D">
          <w:rPr>
            <w:noProof/>
            <w:webHidden/>
          </w:rPr>
          <w:fldChar w:fldCharType="end"/>
        </w:r>
      </w:hyperlink>
    </w:p>
    <w:p w14:paraId="64BE680E" w14:textId="0D232198" w:rsidR="00EA742D" w:rsidRDefault="00B72742">
      <w:pPr>
        <w:pStyle w:val="TOC1"/>
        <w:tabs>
          <w:tab w:val="left" w:pos="660"/>
          <w:tab w:val="right" w:leader="dot" w:pos="9016"/>
        </w:tabs>
        <w:rPr>
          <w:rFonts w:eastAsiaTheme="minorEastAsia"/>
          <w:b w:val="0"/>
          <w:noProof/>
          <w:color w:val="auto"/>
          <w:kern w:val="2"/>
          <w:lang w:eastAsia="en-GB"/>
          <w14:ligatures w14:val="standardContextual"/>
        </w:rPr>
      </w:pPr>
      <w:hyperlink w:anchor="_Toc147997131" w:history="1">
        <w:r w:rsidR="00EA742D" w:rsidRPr="00F81F30">
          <w:rPr>
            <w:rStyle w:val="Hyperlink"/>
            <w:noProof/>
          </w:rPr>
          <w:t>12.</w:t>
        </w:r>
        <w:r w:rsidR="00EA742D">
          <w:rPr>
            <w:rFonts w:eastAsiaTheme="minorEastAsia"/>
            <w:b w:val="0"/>
            <w:noProof/>
            <w:color w:val="auto"/>
            <w:kern w:val="2"/>
            <w:lang w:eastAsia="en-GB"/>
            <w14:ligatures w14:val="standardContextual"/>
          </w:rPr>
          <w:tab/>
        </w:r>
        <w:r w:rsidR="00EA742D" w:rsidRPr="00F81F30">
          <w:rPr>
            <w:rStyle w:val="Hyperlink"/>
            <w:noProof/>
          </w:rPr>
          <w:t>Summary of Review</w:t>
        </w:r>
        <w:r w:rsidR="00EA742D">
          <w:rPr>
            <w:noProof/>
            <w:webHidden/>
          </w:rPr>
          <w:tab/>
        </w:r>
        <w:r w:rsidR="00EA742D">
          <w:rPr>
            <w:noProof/>
            <w:webHidden/>
          </w:rPr>
          <w:fldChar w:fldCharType="begin"/>
        </w:r>
        <w:r w:rsidR="00EA742D">
          <w:rPr>
            <w:noProof/>
            <w:webHidden/>
          </w:rPr>
          <w:instrText xml:space="preserve"> PAGEREF _Toc147997131 \h </w:instrText>
        </w:r>
        <w:r w:rsidR="00EA742D">
          <w:rPr>
            <w:noProof/>
            <w:webHidden/>
          </w:rPr>
        </w:r>
        <w:r w:rsidR="00EA742D">
          <w:rPr>
            <w:noProof/>
            <w:webHidden/>
          </w:rPr>
          <w:fldChar w:fldCharType="separate"/>
        </w:r>
        <w:r w:rsidR="00EA742D">
          <w:rPr>
            <w:noProof/>
            <w:webHidden/>
          </w:rPr>
          <w:t>12</w:t>
        </w:r>
        <w:r w:rsidR="00EA742D">
          <w:rPr>
            <w:noProof/>
            <w:webHidden/>
          </w:rPr>
          <w:fldChar w:fldCharType="end"/>
        </w:r>
      </w:hyperlink>
    </w:p>
    <w:p w14:paraId="2E0628EC" w14:textId="77AAD5AC" w:rsidR="00F722EF" w:rsidRDefault="00877C5C">
      <w:pPr>
        <w:rPr>
          <w:rFonts w:ascii="Open Sans" w:eastAsia="Times New Roman" w:hAnsi="Open Sans" w:cs="Open Sans"/>
          <w:b/>
          <w:color w:val="264467"/>
          <w:sz w:val="36"/>
          <w:szCs w:val="32"/>
        </w:rPr>
      </w:pPr>
      <w:r w:rsidRPr="006F366E">
        <w:rPr>
          <w:rFonts w:ascii="Open Sans" w:hAnsi="Open Sans" w:cs="Open Sans"/>
          <w:color w:val="264467"/>
        </w:rPr>
        <w:fldChar w:fldCharType="end"/>
      </w:r>
      <w:r w:rsidR="00F722EF">
        <w:br w:type="page"/>
      </w:r>
    </w:p>
    <w:p w14:paraId="3D5CBB9A" w14:textId="77777777" w:rsidR="00F13E76" w:rsidRPr="000269C5" w:rsidRDefault="00127C42" w:rsidP="000269C5">
      <w:pPr>
        <w:pStyle w:val="Heading1"/>
      </w:pPr>
      <w:bookmarkStart w:id="0" w:name="_Toc147997120"/>
      <w:r w:rsidRPr="000269C5">
        <w:lastRenderedPageBreak/>
        <w:t>Introduction</w:t>
      </w:r>
      <w:bookmarkEnd w:id="0"/>
    </w:p>
    <w:p w14:paraId="2995E2EE" w14:textId="77777777" w:rsidR="00E5105B" w:rsidRPr="00E5105B" w:rsidRDefault="00E5105B" w:rsidP="00E5105B">
      <w:pPr>
        <w:jc w:val="both"/>
        <w:rPr>
          <w:rFonts w:ascii="Open Sans" w:hAnsi="Open Sans"/>
          <w:color w:val="auto"/>
        </w:rPr>
      </w:pPr>
      <w:r w:rsidRPr="00E5105B">
        <w:rPr>
          <w:rFonts w:ascii="Open Sans" w:hAnsi="Open Sans"/>
          <w:color w:val="auto"/>
        </w:rPr>
        <w:t xml:space="preserve">This Adult Basic Life Support Policy is based upon the Resuscitation Council UK (2021) guidelines for adult basic life support and anaphylaxis. Recognising and responding appropriately in a timely manner to critically unwell/arresting individuals is essential to improving outcomes, and this policy aims to provide staff with the knowledge to achieve this.  </w:t>
      </w:r>
    </w:p>
    <w:p w14:paraId="762F9215" w14:textId="77777777" w:rsidR="00E5105B" w:rsidRDefault="00E5105B" w:rsidP="00E5105B">
      <w:pPr>
        <w:jc w:val="both"/>
        <w:rPr>
          <w:rStyle w:val="Hyperlink"/>
          <w:rFonts w:ascii="Open Sans" w:hAnsi="Open Sans"/>
        </w:rPr>
      </w:pPr>
      <w:r w:rsidRPr="00E5105B">
        <w:rPr>
          <w:rFonts w:ascii="Open Sans" w:hAnsi="Open Sans"/>
          <w:color w:val="auto"/>
        </w:rPr>
        <w:t xml:space="preserve">The full Adult Basic Life Support algorithm can be found here </w:t>
      </w:r>
      <w:hyperlink r:id="rId12" w:history="1">
        <w:r w:rsidRPr="00571C02">
          <w:rPr>
            <w:rStyle w:val="Hyperlink"/>
            <w:rFonts w:ascii="Open Sans" w:hAnsi="Open Sans"/>
          </w:rPr>
          <w:t>Adult Basic Life Support Algorithm 2021.pdf (resus.org.uk)</w:t>
        </w:r>
      </w:hyperlink>
    </w:p>
    <w:p w14:paraId="1A0436BA" w14:textId="77777777" w:rsidR="006F366E" w:rsidRDefault="006F366E" w:rsidP="00E5105B">
      <w:pPr>
        <w:jc w:val="both"/>
        <w:rPr>
          <w:rFonts w:ascii="Open Sans" w:hAnsi="Open Sans"/>
        </w:rPr>
      </w:pPr>
    </w:p>
    <w:p w14:paraId="2EB4443B" w14:textId="77777777" w:rsidR="00F13E76" w:rsidRPr="000269C5" w:rsidRDefault="00127C42" w:rsidP="000269C5">
      <w:pPr>
        <w:pStyle w:val="Heading1"/>
      </w:pPr>
      <w:bookmarkStart w:id="1" w:name="_Toc147997121"/>
      <w:r w:rsidRPr="000269C5">
        <w:t>P</w:t>
      </w:r>
      <w:r w:rsidR="008B198D" w:rsidRPr="000269C5">
        <w:t>olicy Statement</w:t>
      </w:r>
      <w:bookmarkEnd w:id="1"/>
    </w:p>
    <w:p w14:paraId="54AA49EC" w14:textId="4A09E4E7" w:rsidR="00FF3B99" w:rsidRDefault="00B72742" w:rsidP="00FF3B99">
      <w:pPr>
        <w:jc w:val="both"/>
        <w:rPr>
          <w:rFonts w:ascii="Open Sans" w:hAnsi="Open Sans"/>
          <w:color w:val="auto"/>
        </w:rPr>
      </w:pPr>
      <w:sdt>
        <w:sdtPr>
          <w:rPr>
            <w:rFonts w:ascii="Open Sans" w:hAnsi="Open Sans"/>
            <w:color w:val="auto"/>
          </w:rPr>
          <w:tag w:val="HD:1.187.0.0:37db703a-10f3-4d63-bc66-93a768da25a3"/>
          <w:id w:val="600386061"/>
          <w:placeholder>
            <w:docPart w:val="3B17FFC8CC134E62B9785E0B202DA75F"/>
          </w:placeholder>
        </w:sdtPr>
        <w:sdtEndPr/>
        <w:sdtContent>
          <w:r w:rsidR="00622301">
            <w:rPr>
              <w:rFonts w:ascii="Open Sans" w:hAnsi="Open Sans"/>
              <w:noProof/>
              <w:color w:val="auto"/>
            </w:rPr>
            <w:t>[</w:t>
          </w:r>
          <w:r w:rsidR="00622301" w:rsidRPr="00622301">
            <w:rPr>
              <w:rFonts w:ascii="Open Sans" w:hAnsi="Open Sans"/>
              <w:noProof/>
              <w:color w:val="0000FF"/>
            </w:rPr>
            <w:t>Company Name</w:t>
          </w:r>
          <w:r w:rsidR="00622301">
            <w:rPr>
              <w:rFonts w:ascii="Open Sans" w:hAnsi="Open Sans"/>
              <w:noProof/>
              <w:color w:val="auto"/>
            </w:rPr>
            <w:t>]</w:t>
          </w:r>
        </w:sdtContent>
      </w:sdt>
      <w:r w:rsidR="00FF3B99" w:rsidRPr="002D3929">
        <w:rPr>
          <w:rFonts w:ascii="Open Sans" w:hAnsi="Open Sans"/>
          <w:color w:val="auto"/>
        </w:rPr>
        <w:t xml:space="preserve"> are committed to ensuring that all persons in life-threatening situations requiring resuscitation support receive timely, efficient and appropriate assessments and interventions. In addition to ensuring that all staff provide assessments and responses within the scope of their training and practice.  </w:t>
      </w:r>
    </w:p>
    <w:p w14:paraId="7AAA5FC0" w14:textId="77777777" w:rsidR="00622301" w:rsidRPr="002D3929" w:rsidRDefault="00622301" w:rsidP="00FF3B99">
      <w:pPr>
        <w:jc w:val="both"/>
        <w:rPr>
          <w:rFonts w:ascii="Open Sans" w:hAnsi="Open Sans"/>
          <w:color w:val="auto"/>
        </w:rPr>
      </w:pPr>
    </w:p>
    <w:p w14:paraId="23E2CF4F" w14:textId="77777777" w:rsidR="00127C42" w:rsidRPr="002D3929" w:rsidRDefault="008B198D" w:rsidP="000269C5">
      <w:pPr>
        <w:pStyle w:val="Heading1"/>
      </w:pPr>
      <w:bookmarkStart w:id="2" w:name="_Toc147997122"/>
      <w:r w:rsidRPr="002D3929">
        <w:t>Scope</w:t>
      </w:r>
      <w:bookmarkEnd w:id="2"/>
    </w:p>
    <w:p w14:paraId="4F37C4BE" w14:textId="2E9FC9D1" w:rsidR="00BC4638" w:rsidRPr="00BC4638" w:rsidRDefault="00BC4638" w:rsidP="00BC4638">
      <w:pPr>
        <w:jc w:val="both"/>
        <w:rPr>
          <w:rFonts w:ascii="Open Sans" w:hAnsi="Open Sans"/>
          <w:color w:val="auto"/>
        </w:rPr>
      </w:pPr>
      <w:r w:rsidRPr="002D3929">
        <w:rPr>
          <w:rFonts w:ascii="Open Sans" w:hAnsi="Open Sans"/>
          <w:color w:val="auto"/>
        </w:rPr>
        <w:t xml:space="preserve">This policy and the procedures apply to all staff providing services for </w:t>
      </w:r>
      <w:sdt>
        <w:sdtPr>
          <w:rPr>
            <w:rFonts w:ascii="Open Sans" w:hAnsi="Open Sans"/>
            <w:color w:val="auto"/>
          </w:rPr>
          <w:tag w:val="HD:1.187.0.0:7e25c5c0-4660-41fc-b078-6e242e97bba6"/>
          <w:id w:val="1200815454"/>
          <w:placeholder>
            <w:docPart w:val="90B91EE5CCA14374A83C5968CFC5F9D9"/>
          </w:placeholder>
        </w:sdtPr>
        <w:sdtEndPr/>
        <w:sdtContent>
          <w:r w:rsidR="00622301">
            <w:rPr>
              <w:rFonts w:ascii="Open Sans" w:hAnsi="Open Sans"/>
              <w:noProof/>
              <w:color w:val="auto"/>
            </w:rPr>
            <w:t>[</w:t>
          </w:r>
          <w:r w:rsidR="00622301" w:rsidRPr="00622301">
            <w:rPr>
              <w:rFonts w:ascii="Open Sans" w:hAnsi="Open Sans"/>
              <w:noProof/>
              <w:color w:val="0000FF"/>
            </w:rPr>
            <w:t>Company Name</w:t>
          </w:r>
          <w:r w:rsidR="00622301">
            <w:rPr>
              <w:rFonts w:ascii="Open Sans" w:hAnsi="Open Sans"/>
              <w:noProof/>
              <w:color w:val="auto"/>
            </w:rPr>
            <w:t>]</w:t>
          </w:r>
        </w:sdtContent>
      </w:sdt>
      <w:r w:rsidRPr="002D3929">
        <w:rPr>
          <w:rFonts w:ascii="Open Sans" w:hAnsi="Open Sans"/>
          <w:color w:val="auto"/>
        </w:rPr>
        <w:t>.</w:t>
      </w:r>
    </w:p>
    <w:p w14:paraId="29838BF6" w14:textId="77777777" w:rsidR="00BC4638" w:rsidRPr="00BC4638" w:rsidRDefault="00BC4638" w:rsidP="00BC4638">
      <w:pPr>
        <w:jc w:val="both"/>
        <w:rPr>
          <w:rFonts w:ascii="Open Sans" w:hAnsi="Open Sans"/>
          <w:color w:val="auto"/>
        </w:rPr>
      </w:pPr>
      <w:r w:rsidRPr="00BC4638">
        <w:rPr>
          <w:rFonts w:ascii="Open Sans" w:hAnsi="Open Sans"/>
          <w:color w:val="auto"/>
        </w:rPr>
        <w:t xml:space="preserve">The Registered Manager is responsible for ensuring that all staff receive the appropriate training and are competent and confident in the application of Adult Basic Life Support. </w:t>
      </w:r>
    </w:p>
    <w:p w14:paraId="4341B9F5" w14:textId="77777777" w:rsidR="00C90E70" w:rsidRPr="002B681F" w:rsidRDefault="00C90E70" w:rsidP="00C90E70">
      <w:pPr>
        <w:rPr>
          <w:rFonts w:ascii="Open Sans" w:hAnsi="Open Sans" w:cs="Open Sans"/>
          <w:color w:val="auto"/>
        </w:rPr>
      </w:pPr>
    </w:p>
    <w:p w14:paraId="4B87D3B4" w14:textId="77777777" w:rsidR="00127C42" w:rsidRPr="002B681F" w:rsidRDefault="00EE2ED4" w:rsidP="000269C5">
      <w:pPr>
        <w:pStyle w:val="Heading1"/>
      </w:pPr>
      <w:bookmarkStart w:id="3" w:name="_Toc147997123"/>
      <w:r w:rsidRPr="002B681F">
        <w:t>Procedures</w:t>
      </w:r>
      <w:bookmarkEnd w:id="3"/>
    </w:p>
    <w:p w14:paraId="34D18937" w14:textId="0A728496" w:rsidR="00700493" w:rsidRDefault="00700493" w:rsidP="00700493">
      <w:pPr>
        <w:jc w:val="both"/>
        <w:rPr>
          <w:rFonts w:ascii="Open Sans" w:hAnsi="Open Sans"/>
          <w:color w:val="auto"/>
        </w:rPr>
      </w:pPr>
      <w:r w:rsidRPr="00700493">
        <w:rPr>
          <w:rFonts w:ascii="Open Sans" w:hAnsi="Open Sans"/>
          <w:color w:val="auto"/>
        </w:rPr>
        <w:t xml:space="preserve">All staff </w:t>
      </w:r>
      <w:r w:rsidRPr="002D3929">
        <w:rPr>
          <w:rFonts w:ascii="Open Sans" w:hAnsi="Open Sans"/>
          <w:color w:val="auto"/>
        </w:rPr>
        <w:t xml:space="preserve">at </w:t>
      </w:r>
      <w:sdt>
        <w:sdtPr>
          <w:rPr>
            <w:rFonts w:ascii="Open Sans" w:hAnsi="Open Sans"/>
            <w:color w:val="auto"/>
          </w:rPr>
          <w:tag w:val="HD:1.187.0.0:aebbe23c-4e5a-4043-a085-1c287134351b"/>
          <w:id w:val="-511534881"/>
          <w:placeholder>
            <w:docPart w:val="E494F9C456B948708C4B0AB084D214A8"/>
          </w:placeholder>
        </w:sdtPr>
        <w:sdtEndPr/>
        <w:sdtContent>
          <w:r w:rsidR="00622301">
            <w:rPr>
              <w:rFonts w:ascii="Open Sans" w:hAnsi="Open Sans"/>
              <w:noProof/>
              <w:color w:val="auto"/>
            </w:rPr>
            <w:t>[</w:t>
          </w:r>
          <w:r w:rsidR="00622301" w:rsidRPr="00622301">
            <w:rPr>
              <w:rFonts w:ascii="Open Sans" w:hAnsi="Open Sans"/>
              <w:noProof/>
              <w:color w:val="0000FF"/>
            </w:rPr>
            <w:t>Company Name</w:t>
          </w:r>
          <w:r w:rsidR="00622301">
            <w:rPr>
              <w:rFonts w:ascii="Open Sans" w:hAnsi="Open Sans"/>
              <w:noProof/>
              <w:color w:val="auto"/>
            </w:rPr>
            <w:t>]</w:t>
          </w:r>
        </w:sdtContent>
      </w:sdt>
      <w:r w:rsidRPr="002D3929">
        <w:rPr>
          <w:rFonts w:ascii="Open Sans" w:hAnsi="Open Sans"/>
          <w:color w:val="auto"/>
        </w:rPr>
        <w:t xml:space="preserve"> must be</w:t>
      </w:r>
      <w:r w:rsidRPr="00700493">
        <w:rPr>
          <w:rFonts w:ascii="Open Sans" w:hAnsi="Open Sans"/>
          <w:color w:val="auto"/>
        </w:rPr>
        <w:t xml:space="preserve"> able to recognise a cardiac arrest, call for help and start resuscitation within the limits of their abilities. At a minimum, all staff must be competent and confident in basic life support and have attended the mandatory training.</w:t>
      </w:r>
    </w:p>
    <w:p w14:paraId="6589E13D" w14:textId="77777777" w:rsidR="00700493" w:rsidRPr="00700493" w:rsidRDefault="00700493" w:rsidP="00700493">
      <w:pPr>
        <w:jc w:val="both"/>
        <w:rPr>
          <w:rFonts w:ascii="Open Sans" w:hAnsi="Open Sans"/>
          <w:color w:val="auto"/>
        </w:rPr>
      </w:pPr>
    </w:p>
    <w:p w14:paraId="7592CE54" w14:textId="77777777" w:rsidR="006D75C8" w:rsidRPr="002B681F" w:rsidRDefault="00700493" w:rsidP="000269C5">
      <w:pPr>
        <w:pStyle w:val="Heading1"/>
      </w:pPr>
      <w:bookmarkStart w:id="4" w:name="_Toc147997124"/>
      <w:r>
        <w:t>Cardiopulmonary Resuscitation (CPR)</w:t>
      </w:r>
      <w:bookmarkEnd w:id="4"/>
    </w:p>
    <w:p w14:paraId="1C025F4F" w14:textId="77777777" w:rsidR="00195B25" w:rsidRPr="00195B25" w:rsidRDefault="00195B25" w:rsidP="00195B25">
      <w:pPr>
        <w:jc w:val="both"/>
        <w:rPr>
          <w:rFonts w:ascii="Open Sans" w:hAnsi="Open Sans"/>
          <w:b/>
          <w:bCs/>
          <w:color w:val="auto"/>
        </w:rPr>
      </w:pPr>
      <w:r w:rsidRPr="00195B25">
        <w:rPr>
          <w:rFonts w:ascii="Open Sans" w:hAnsi="Open Sans"/>
          <w:b/>
          <w:bCs/>
          <w:color w:val="auto"/>
        </w:rPr>
        <w:t>Step 1: Safety</w:t>
      </w:r>
    </w:p>
    <w:p w14:paraId="220F17AB" w14:textId="77777777" w:rsidR="00195B25" w:rsidRPr="00195B25" w:rsidRDefault="00195B25" w:rsidP="00195B25">
      <w:pPr>
        <w:jc w:val="both"/>
        <w:rPr>
          <w:rFonts w:ascii="Open Sans" w:hAnsi="Open Sans"/>
          <w:color w:val="auto"/>
        </w:rPr>
      </w:pPr>
      <w:r w:rsidRPr="00195B25">
        <w:rPr>
          <w:rFonts w:ascii="Open Sans" w:hAnsi="Open Sans"/>
          <w:color w:val="auto"/>
        </w:rPr>
        <w:lastRenderedPageBreak/>
        <w:t xml:space="preserve">Ensure that the person’s surroundings and any bystanders are safe before approaching. Apply all appropriate personal protective equipment (PPE), where available as soon as possible, and use safe manual handling techniques when repositioning the person during resuscitation.  </w:t>
      </w:r>
    </w:p>
    <w:p w14:paraId="380BB6EA" w14:textId="77777777" w:rsidR="00195B25" w:rsidRDefault="00195B25" w:rsidP="00195B25">
      <w:pPr>
        <w:jc w:val="both"/>
        <w:rPr>
          <w:rFonts w:ascii="Open Sans" w:hAnsi="Open Sans"/>
          <w:color w:val="auto"/>
        </w:rPr>
      </w:pPr>
    </w:p>
    <w:p w14:paraId="347506E6" w14:textId="77777777" w:rsidR="00195B25" w:rsidRPr="00195B25" w:rsidRDefault="00195B25" w:rsidP="00195B25">
      <w:pPr>
        <w:jc w:val="both"/>
        <w:rPr>
          <w:rFonts w:ascii="Open Sans" w:hAnsi="Open Sans"/>
          <w:b/>
          <w:bCs/>
          <w:color w:val="auto"/>
        </w:rPr>
      </w:pPr>
      <w:r w:rsidRPr="00195B25">
        <w:rPr>
          <w:rFonts w:ascii="Open Sans" w:hAnsi="Open Sans"/>
          <w:b/>
          <w:bCs/>
          <w:color w:val="auto"/>
        </w:rPr>
        <w:t>Step 2. Check the person for a response</w:t>
      </w:r>
    </w:p>
    <w:p w14:paraId="089681DF" w14:textId="77777777" w:rsidR="00195B25" w:rsidRPr="00195B25" w:rsidRDefault="00195B25" w:rsidP="00195B25">
      <w:pPr>
        <w:jc w:val="both"/>
        <w:rPr>
          <w:rFonts w:ascii="Open Sans" w:hAnsi="Open Sans"/>
          <w:color w:val="auto"/>
        </w:rPr>
      </w:pPr>
      <w:r w:rsidRPr="00195B25">
        <w:rPr>
          <w:rFonts w:ascii="Open Sans" w:hAnsi="Open Sans"/>
          <w:color w:val="auto"/>
        </w:rPr>
        <w:t>Check to see whether any collapsed person is able to respond with a firm shake of the shoulders and loudly asking: “Are you alright?”</w:t>
      </w:r>
    </w:p>
    <w:p w14:paraId="1100F319" w14:textId="77777777" w:rsidR="00195B25" w:rsidRPr="00195B25" w:rsidRDefault="00195B25" w:rsidP="00195B25">
      <w:pPr>
        <w:ind w:left="720"/>
        <w:contextualSpacing/>
        <w:jc w:val="both"/>
        <w:rPr>
          <w:rFonts w:ascii="Open Sans" w:hAnsi="Open Sans"/>
          <w:color w:val="auto"/>
        </w:rPr>
      </w:pPr>
    </w:p>
    <w:p w14:paraId="6C7ACA90" w14:textId="77777777" w:rsidR="00195B25" w:rsidRPr="00195B25" w:rsidRDefault="00195B25" w:rsidP="00195B25">
      <w:pPr>
        <w:jc w:val="both"/>
        <w:rPr>
          <w:rFonts w:ascii="Open Sans" w:hAnsi="Open Sans"/>
          <w:color w:val="auto"/>
        </w:rPr>
      </w:pPr>
      <w:r w:rsidRPr="00195B25">
        <w:rPr>
          <w:rFonts w:ascii="Open Sans" w:hAnsi="Open Sans"/>
          <w:b/>
          <w:bCs/>
          <w:color w:val="auto"/>
        </w:rPr>
        <w:t>Step 3A. If the person responds</w:t>
      </w:r>
      <w:r w:rsidRPr="00195B25">
        <w:rPr>
          <w:rFonts w:ascii="Open Sans" w:hAnsi="Open Sans"/>
          <w:color w:val="auto"/>
        </w:rPr>
        <w:t xml:space="preserve"> </w:t>
      </w:r>
      <w:r w:rsidRPr="00195B25">
        <w:rPr>
          <w:rFonts w:ascii="Open Sans" w:hAnsi="Open Sans"/>
          <w:color w:val="auto"/>
          <w:highlight w:val="yellow"/>
        </w:rPr>
        <w:t>[DELETE if company have no medical personnel available on-site]</w:t>
      </w:r>
    </w:p>
    <w:p w14:paraId="3DB9F744" w14:textId="77777777" w:rsidR="00195B25" w:rsidRDefault="00195B25" w:rsidP="00195B25">
      <w:pPr>
        <w:jc w:val="both"/>
        <w:rPr>
          <w:rFonts w:ascii="Open Sans" w:hAnsi="Open Sans"/>
          <w:color w:val="auto"/>
        </w:rPr>
      </w:pPr>
      <w:r w:rsidRPr="00195B25">
        <w:rPr>
          <w:rFonts w:ascii="Open Sans" w:hAnsi="Open Sans"/>
          <w:color w:val="auto"/>
        </w:rPr>
        <w:t xml:space="preserve">Call for help and request an urgent medical assessment. While awaiting review, assess the person using the ABCDE (Airway, Breathing, Circulation, Disability, Exposure) approach. </w:t>
      </w:r>
    </w:p>
    <w:p w14:paraId="0BC52E8B" w14:textId="77777777" w:rsidR="00040C5D" w:rsidRPr="00195B25" w:rsidRDefault="00040C5D" w:rsidP="00195B25">
      <w:pPr>
        <w:jc w:val="both"/>
        <w:rPr>
          <w:rFonts w:ascii="Open Sans" w:hAnsi="Open Sans"/>
          <w:color w:val="auto"/>
        </w:rPr>
      </w:pPr>
    </w:p>
    <w:p w14:paraId="224FB669" w14:textId="77777777" w:rsidR="00195B25" w:rsidRPr="00195B25" w:rsidRDefault="00195B25" w:rsidP="00195B25">
      <w:pPr>
        <w:jc w:val="both"/>
        <w:rPr>
          <w:rFonts w:ascii="Open Sans" w:hAnsi="Open Sans"/>
          <w:color w:val="auto"/>
        </w:rPr>
      </w:pPr>
      <w:r w:rsidRPr="00195B25">
        <w:rPr>
          <w:rFonts w:ascii="Open Sans" w:hAnsi="Open Sans"/>
          <w:b/>
          <w:bCs/>
          <w:color w:val="auto"/>
        </w:rPr>
        <w:t>Step 3A. If the person responds</w:t>
      </w:r>
      <w:r w:rsidRPr="00195B25">
        <w:rPr>
          <w:rFonts w:ascii="Open Sans" w:hAnsi="Open Sans"/>
          <w:color w:val="auto"/>
        </w:rPr>
        <w:t xml:space="preserve"> </w:t>
      </w:r>
      <w:r w:rsidRPr="00195B25">
        <w:rPr>
          <w:rFonts w:ascii="Open Sans" w:hAnsi="Open Sans"/>
          <w:color w:val="auto"/>
          <w:highlight w:val="yellow"/>
        </w:rPr>
        <w:t>[DELETE if company have medical personnel available on-site]</w:t>
      </w:r>
    </w:p>
    <w:p w14:paraId="6715914A" w14:textId="77777777" w:rsidR="00195B25" w:rsidRPr="00195B25" w:rsidRDefault="00195B25" w:rsidP="00195B25">
      <w:pPr>
        <w:jc w:val="both"/>
        <w:rPr>
          <w:rFonts w:ascii="Open Sans" w:hAnsi="Open Sans"/>
          <w:color w:val="auto"/>
        </w:rPr>
      </w:pPr>
      <w:r w:rsidRPr="00195B25">
        <w:rPr>
          <w:rFonts w:ascii="Open Sans" w:hAnsi="Open Sans"/>
          <w:color w:val="auto"/>
        </w:rPr>
        <w:t>If the person responds leave them in their current position, as long as they are in no further danger, try to determine what is wrong, call for help if needed and reassess the person’s condition regularly.</w:t>
      </w:r>
    </w:p>
    <w:p w14:paraId="4173B819" w14:textId="77777777" w:rsidR="00195B25" w:rsidRPr="00195B25" w:rsidRDefault="00195B25" w:rsidP="00195B25">
      <w:pPr>
        <w:ind w:left="720"/>
        <w:contextualSpacing/>
        <w:jc w:val="both"/>
        <w:rPr>
          <w:rFonts w:ascii="Open Sans" w:hAnsi="Open Sans"/>
          <w:color w:val="auto"/>
        </w:rPr>
      </w:pPr>
    </w:p>
    <w:p w14:paraId="0F6A665C" w14:textId="77777777" w:rsidR="00195B25" w:rsidRPr="00195B25" w:rsidRDefault="00195B25" w:rsidP="00195B25">
      <w:pPr>
        <w:jc w:val="both"/>
        <w:rPr>
          <w:rFonts w:ascii="Open Sans" w:hAnsi="Open Sans"/>
          <w:b/>
          <w:bCs/>
          <w:color w:val="auto"/>
        </w:rPr>
      </w:pPr>
      <w:r w:rsidRPr="00195B25">
        <w:rPr>
          <w:rFonts w:ascii="Open Sans" w:hAnsi="Open Sans"/>
          <w:b/>
          <w:bCs/>
          <w:color w:val="auto"/>
        </w:rPr>
        <w:t>Step 3B. If the person does not respond</w:t>
      </w:r>
    </w:p>
    <w:p w14:paraId="7FE591A3" w14:textId="77777777" w:rsidR="00195B25" w:rsidRPr="00195B25" w:rsidRDefault="00195B25" w:rsidP="00195B25">
      <w:pPr>
        <w:jc w:val="both"/>
        <w:rPr>
          <w:rFonts w:ascii="Open Sans" w:hAnsi="Open Sans"/>
          <w:color w:val="auto"/>
        </w:rPr>
      </w:pPr>
      <w:r w:rsidRPr="00195B25">
        <w:rPr>
          <w:rFonts w:ascii="Open Sans" w:hAnsi="Open Sans"/>
          <w:color w:val="auto"/>
        </w:rPr>
        <w:t xml:space="preserve">Call for help (if not done already) and turn the person onto their back, followed by: </w:t>
      </w:r>
    </w:p>
    <w:p w14:paraId="25111F97" w14:textId="77777777" w:rsidR="00195B25" w:rsidRPr="00195B25" w:rsidRDefault="00195B25" w:rsidP="00195B25">
      <w:pPr>
        <w:numPr>
          <w:ilvl w:val="0"/>
          <w:numId w:val="28"/>
        </w:numPr>
        <w:contextualSpacing/>
        <w:jc w:val="both"/>
        <w:rPr>
          <w:rFonts w:ascii="Open Sans" w:hAnsi="Open Sans"/>
          <w:color w:val="auto"/>
        </w:rPr>
      </w:pPr>
      <w:r w:rsidRPr="00195B25">
        <w:rPr>
          <w:rFonts w:ascii="Open Sans" w:hAnsi="Open Sans"/>
          <w:b/>
          <w:bCs/>
          <w:color w:val="auto"/>
        </w:rPr>
        <w:t>Airway</w:t>
      </w:r>
      <w:r w:rsidRPr="00195B25">
        <w:rPr>
          <w:rFonts w:ascii="Open Sans" w:hAnsi="Open Sans"/>
          <w:color w:val="auto"/>
        </w:rPr>
        <w:t xml:space="preserve"> - open the airway using head tilt and chin lift. If there is a risk of cervical spine injury use a jaw thrust instead (chin lift can be used with manual in-line stabilisation, if there are enough people available). If life-threatening airway obstruction persists, add a head tilt in small increments until the airway is open.</w:t>
      </w:r>
    </w:p>
    <w:p w14:paraId="1CF5A39F" w14:textId="77777777" w:rsidR="00195B25" w:rsidRPr="00195B25" w:rsidRDefault="00195B25" w:rsidP="00195B25">
      <w:pPr>
        <w:numPr>
          <w:ilvl w:val="0"/>
          <w:numId w:val="28"/>
        </w:numPr>
        <w:contextualSpacing/>
        <w:jc w:val="both"/>
        <w:rPr>
          <w:rFonts w:ascii="Open Sans" w:hAnsi="Open Sans"/>
          <w:color w:val="auto"/>
        </w:rPr>
      </w:pPr>
      <w:r w:rsidRPr="00195B25">
        <w:rPr>
          <w:rFonts w:ascii="Open Sans" w:hAnsi="Open Sans"/>
          <w:b/>
          <w:bCs/>
          <w:color w:val="auto"/>
        </w:rPr>
        <w:t xml:space="preserve">Breathing </w:t>
      </w:r>
      <w:r w:rsidRPr="00195B25">
        <w:rPr>
          <w:rFonts w:ascii="Open Sans" w:hAnsi="Open Sans"/>
          <w:color w:val="auto"/>
        </w:rPr>
        <w:t>– maintain the airway and in under 10 seconds look, listen and feel to determine if the person is breathing (if appropriately trained check for carotid pulse at the same time):</w:t>
      </w:r>
    </w:p>
    <w:p w14:paraId="1692D458" w14:textId="77777777" w:rsidR="00195B25" w:rsidRPr="00195B25" w:rsidRDefault="00195B25" w:rsidP="00195B25">
      <w:pPr>
        <w:numPr>
          <w:ilvl w:val="1"/>
          <w:numId w:val="27"/>
        </w:numPr>
        <w:contextualSpacing/>
        <w:jc w:val="both"/>
        <w:rPr>
          <w:rFonts w:ascii="Open Sans" w:hAnsi="Open Sans"/>
          <w:color w:val="auto"/>
        </w:rPr>
      </w:pPr>
      <w:r w:rsidRPr="00195B25">
        <w:rPr>
          <w:rFonts w:ascii="Open Sans" w:hAnsi="Open Sans"/>
          <w:color w:val="auto"/>
        </w:rPr>
        <w:t>look for chest movement (breathing or coughing)</w:t>
      </w:r>
    </w:p>
    <w:p w14:paraId="19E8F5AF" w14:textId="77777777" w:rsidR="00195B25" w:rsidRPr="00195B25" w:rsidRDefault="00195B25" w:rsidP="00195B25">
      <w:pPr>
        <w:numPr>
          <w:ilvl w:val="1"/>
          <w:numId w:val="27"/>
        </w:numPr>
        <w:contextualSpacing/>
        <w:jc w:val="both"/>
        <w:rPr>
          <w:rFonts w:ascii="Open Sans" w:hAnsi="Open Sans"/>
          <w:color w:val="auto"/>
        </w:rPr>
      </w:pPr>
      <w:r w:rsidRPr="00195B25">
        <w:rPr>
          <w:rFonts w:ascii="Open Sans" w:hAnsi="Open Sans"/>
          <w:color w:val="auto"/>
        </w:rPr>
        <w:t>look for any other movement or signs of life</w:t>
      </w:r>
    </w:p>
    <w:p w14:paraId="1925F984" w14:textId="77777777" w:rsidR="00195B25" w:rsidRPr="00195B25" w:rsidRDefault="00195B25" w:rsidP="00195B25">
      <w:pPr>
        <w:numPr>
          <w:ilvl w:val="1"/>
          <w:numId w:val="27"/>
        </w:numPr>
        <w:contextualSpacing/>
        <w:jc w:val="both"/>
        <w:rPr>
          <w:rFonts w:ascii="Open Sans" w:hAnsi="Open Sans"/>
          <w:color w:val="auto"/>
        </w:rPr>
      </w:pPr>
      <w:r w:rsidRPr="00195B25">
        <w:rPr>
          <w:rFonts w:ascii="Open Sans" w:hAnsi="Open Sans"/>
          <w:color w:val="auto"/>
        </w:rPr>
        <w:t>listen at the person’s mouth for breath sounds</w:t>
      </w:r>
    </w:p>
    <w:p w14:paraId="60E2069B" w14:textId="77777777" w:rsidR="00195B25" w:rsidRPr="00195B25" w:rsidRDefault="00195B25" w:rsidP="00195B25">
      <w:pPr>
        <w:numPr>
          <w:ilvl w:val="1"/>
          <w:numId w:val="27"/>
        </w:numPr>
        <w:contextualSpacing/>
        <w:jc w:val="both"/>
        <w:rPr>
          <w:rFonts w:ascii="Open Sans" w:hAnsi="Open Sans"/>
          <w:color w:val="auto"/>
        </w:rPr>
      </w:pPr>
      <w:r w:rsidRPr="00195B25">
        <w:rPr>
          <w:rFonts w:ascii="Open Sans" w:hAnsi="Open Sans"/>
          <w:color w:val="auto"/>
        </w:rPr>
        <w:t>feel for air on your cheek.</w:t>
      </w:r>
    </w:p>
    <w:p w14:paraId="5A24575A" w14:textId="77777777" w:rsidR="00195B25" w:rsidRPr="00195B25" w:rsidRDefault="00195B25" w:rsidP="00195B25">
      <w:pPr>
        <w:ind w:left="873"/>
        <w:contextualSpacing/>
        <w:jc w:val="both"/>
        <w:rPr>
          <w:rFonts w:ascii="Open Sans" w:hAnsi="Open Sans"/>
          <w:color w:val="auto"/>
        </w:rPr>
      </w:pPr>
      <w:r w:rsidRPr="00195B25">
        <w:rPr>
          <w:rFonts w:ascii="Open Sans" w:hAnsi="Open Sans"/>
          <w:color w:val="auto"/>
        </w:rPr>
        <w:lastRenderedPageBreak/>
        <w:t>Agonal breathing (occasional, irregular gasps) is a sign of cardiac arrest and agonal breathing with limb movement can occur during chest compressions as cerebral perfusion improves, but this is not indicative of a Return of Spontaneous Circulation (ROSC). In isolation, changes in skin colour (e.g., pallor, cyanosis) do not necessarily indicate a cardiac arrest. If there is any doubt as to whether the person’s breathing is normal, prepare to start CPR.</w:t>
      </w:r>
    </w:p>
    <w:p w14:paraId="3F37F8E1" w14:textId="77777777" w:rsidR="00195B25" w:rsidRPr="00195B25" w:rsidRDefault="00195B25" w:rsidP="00195B25">
      <w:pPr>
        <w:ind w:left="720"/>
        <w:contextualSpacing/>
        <w:jc w:val="both"/>
        <w:rPr>
          <w:rFonts w:ascii="Open Sans" w:hAnsi="Open Sans"/>
          <w:color w:val="auto"/>
        </w:rPr>
      </w:pPr>
    </w:p>
    <w:p w14:paraId="615399C4" w14:textId="77777777" w:rsidR="00195B25" w:rsidRPr="00195B25" w:rsidRDefault="00195B25" w:rsidP="00195B25">
      <w:pPr>
        <w:jc w:val="both"/>
        <w:rPr>
          <w:rFonts w:ascii="Open Sans" w:hAnsi="Open Sans"/>
          <w:b/>
          <w:bCs/>
          <w:color w:val="auto"/>
        </w:rPr>
      </w:pPr>
      <w:r w:rsidRPr="00195B25">
        <w:rPr>
          <w:rFonts w:ascii="Open Sans" w:hAnsi="Open Sans"/>
          <w:b/>
          <w:bCs/>
          <w:color w:val="auto"/>
        </w:rPr>
        <w:t>Step 4. Call an ambulance (999)</w:t>
      </w:r>
    </w:p>
    <w:p w14:paraId="5F3EDFB9" w14:textId="77777777" w:rsidR="00195B25" w:rsidRPr="00195B25" w:rsidRDefault="00195B25" w:rsidP="00195B25">
      <w:pPr>
        <w:jc w:val="both"/>
        <w:rPr>
          <w:rFonts w:ascii="Open Sans" w:hAnsi="Open Sans"/>
          <w:color w:val="auto"/>
        </w:rPr>
      </w:pPr>
      <w:r w:rsidRPr="00195B25">
        <w:rPr>
          <w:rFonts w:ascii="Open Sans" w:hAnsi="Open Sans"/>
          <w:color w:val="auto"/>
        </w:rPr>
        <w:t>Stay with the person and, where possible, ask another person to call 999. Otherwise, call yourself and place the phone on speaker, where possible.</w:t>
      </w:r>
    </w:p>
    <w:p w14:paraId="0A19AF27" w14:textId="77777777" w:rsidR="00195B25" w:rsidRPr="00195B25" w:rsidRDefault="00195B25" w:rsidP="00195B25">
      <w:pPr>
        <w:ind w:left="720"/>
        <w:contextualSpacing/>
        <w:jc w:val="both"/>
        <w:rPr>
          <w:rFonts w:ascii="Open Sans" w:hAnsi="Open Sans"/>
          <w:color w:val="auto"/>
        </w:rPr>
      </w:pPr>
    </w:p>
    <w:p w14:paraId="166110B6" w14:textId="77777777" w:rsidR="00195B25" w:rsidRPr="00195B25" w:rsidRDefault="00195B25" w:rsidP="00195B25">
      <w:pPr>
        <w:jc w:val="both"/>
        <w:rPr>
          <w:rFonts w:ascii="Open Sans" w:hAnsi="Open Sans"/>
          <w:b/>
          <w:bCs/>
          <w:color w:val="auto"/>
        </w:rPr>
      </w:pPr>
      <w:r w:rsidRPr="00195B25">
        <w:rPr>
          <w:rFonts w:ascii="Open Sans" w:hAnsi="Open Sans"/>
          <w:b/>
          <w:bCs/>
          <w:color w:val="auto"/>
        </w:rPr>
        <w:t>Step 5. If the person is not breathing and has a pulse (respiratory arrest)</w:t>
      </w:r>
    </w:p>
    <w:p w14:paraId="24CAC9AB" w14:textId="77777777" w:rsidR="00195B25" w:rsidRPr="00195B25" w:rsidRDefault="00195B25" w:rsidP="00195B25">
      <w:pPr>
        <w:jc w:val="both"/>
        <w:rPr>
          <w:rFonts w:ascii="Open Sans" w:hAnsi="Open Sans"/>
          <w:color w:val="auto"/>
        </w:rPr>
      </w:pPr>
      <w:r w:rsidRPr="00195B25">
        <w:rPr>
          <w:rFonts w:ascii="Open Sans" w:hAnsi="Open Sans"/>
          <w:color w:val="auto"/>
        </w:rPr>
        <w:t xml:space="preserve">A diagnosis of respiratory arrest should only be made by someone confident in assessing the breathing and pulse, along with other signs of life. </w:t>
      </w:r>
    </w:p>
    <w:p w14:paraId="12A77DC4" w14:textId="77777777" w:rsidR="00195B25" w:rsidRPr="00195B25" w:rsidRDefault="00195B25" w:rsidP="00195B25">
      <w:pPr>
        <w:jc w:val="both"/>
        <w:rPr>
          <w:rFonts w:ascii="Open Sans" w:hAnsi="Open Sans"/>
          <w:color w:val="auto"/>
        </w:rPr>
      </w:pPr>
      <w:r w:rsidRPr="00195B25">
        <w:rPr>
          <w:rFonts w:ascii="Open Sans" w:hAnsi="Open Sans"/>
          <w:color w:val="auto"/>
        </w:rPr>
        <w:t>If there is any doubt as to the type of arrest proceed with CPR and treat as a cardiac arrest.</w:t>
      </w:r>
    </w:p>
    <w:p w14:paraId="3E90771C" w14:textId="77777777" w:rsidR="00195B25" w:rsidRPr="00195B25" w:rsidRDefault="00195B25" w:rsidP="00195B25">
      <w:pPr>
        <w:jc w:val="both"/>
        <w:rPr>
          <w:rFonts w:ascii="Open Sans" w:hAnsi="Open Sans"/>
          <w:b/>
          <w:bCs/>
          <w:color w:val="auto"/>
        </w:rPr>
      </w:pPr>
    </w:p>
    <w:p w14:paraId="47363BC6" w14:textId="77777777" w:rsidR="00195B25" w:rsidRPr="00195B25" w:rsidRDefault="00195B25" w:rsidP="00195B25">
      <w:pPr>
        <w:jc w:val="both"/>
        <w:rPr>
          <w:rFonts w:ascii="Open Sans" w:hAnsi="Open Sans"/>
          <w:color w:val="auto"/>
        </w:rPr>
      </w:pPr>
      <w:r w:rsidRPr="00195B25">
        <w:rPr>
          <w:rFonts w:ascii="Open Sans" w:hAnsi="Open Sans"/>
          <w:b/>
          <w:bCs/>
          <w:color w:val="auto"/>
        </w:rPr>
        <w:t>Step 6. Send for an automated external defibrillator (AED)</w:t>
      </w:r>
      <w:r w:rsidRPr="00195B25">
        <w:rPr>
          <w:rFonts w:ascii="Open Sans" w:hAnsi="Open Sans"/>
          <w:color w:val="auto"/>
        </w:rPr>
        <w:t xml:space="preserve"> </w:t>
      </w:r>
    </w:p>
    <w:p w14:paraId="069FE32A" w14:textId="77777777" w:rsidR="00195B25" w:rsidRPr="00195B25" w:rsidRDefault="00195B25" w:rsidP="00195B25">
      <w:pPr>
        <w:jc w:val="both"/>
        <w:rPr>
          <w:rFonts w:ascii="Open Sans" w:hAnsi="Open Sans"/>
          <w:color w:val="auto"/>
        </w:rPr>
      </w:pPr>
      <w:r w:rsidRPr="00195B25">
        <w:rPr>
          <w:rFonts w:ascii="Open Sans" w:hAnsi="Open Sans"/>
          <w:b/>
          <w:bCs/>
          <w:color w:val="auto"/>
          <w:highlight w:val="yellow"/>
        </w:rPr>
        <w:t>If an external defibrillator is not available onsite</w:t>
      </w:r>
      <w:r w:rsidRPr="00195B25">
        <w:rPr>
          <w:rFonts w:ascii="Open Sans" w:hAnsi="Open Sans"/>
          <w:color w:val="auto"/>
          <w:highlight w:val="yellow"/>
        </w:rPr>
        <w:t xml:space="preserve"> the ambulance dispatcher will identify a local Automated External Defibrillator (AED)</w:t>
      </w:r>
      <w:r w:rsidRPr="00195B25">
        <w:rPr>
          <w:rFonts w:ascii="Open Sans" w:hAnsi="Open Sans"/>
          <w:color w:val="auto"/>
        </w:rPr>
        <w:t xml:space="preserve">. </w:t>
      </w:r>
    </w:p>
    <w:p w14:paraId="3EDA79A1" w14:textId="77777777" w:rsidR="00195B25" w:rsidRPr="00195B25" w:rsidRDefault="00195B25" w:rsidP="00195B25">
      <w:pPr>
        <w:jc w:val="both"/>
        <w:rPr>
          <w:rFonts w:ascii="Open Sans" w:hAnsi="Open Sans"/>
          <w:color w:val="auto"/>
        </w:rPr>
      </w:pPr>
      <w:r w:rsidRPr="00195B25">
        <w:rPr>
          <w:rFonts w:ascii="Open Sans" w:hAnsi="Open Sans"/>
          <w:color w:val="auto"/>
        </w:rPr>
        <w:t xml:space="preserve">If another person is available send them to collect/find an AED, if you are alone and are unsure of the AEDs location, do not leave the person and instead start CPR.  </w:t>
      </w:r>
    </w:p>
    <w:p w14:paraId="5E78F83E" w14:textId="77777777" w:rsidR="00195B25" w:rsidRPr="00195B25" w:rsidRDefault="00195B25" w:rsidP="00195B25">
      <w:pPr>
        <w:ind w:left="720"/>
        <w:contextualSpacing/>
        <w:jc w:val="both"/>
        <w:rPr>
          <w:rFonts w:ascii="Open Sans" w:hAnsi="Open Sans"/>
          <w:color w:val="auto"/>
        </w:rPr>
      </w:pPr>
    </w:p>
    <w:p w14:paraId="61D84BCC" w14:textId="77777777" w:rsidR="00195B25" w:rsidRPr="00195B25" w:rsidRDefault="00195B25" w:rsidP="00195B25">
      <w:pPr>
        <w:jc w:val="both"/>
        <w:rPr>
          <w:rFonts w:ascii="Open Sans" w:hAnsi="Open Sans"/>
          <w:b/>
          <w:bCs/>
          <w:color w:val="auto"/>
        </w:rPr>
      </w:pPr>
      <w:r w:rsidRPr="00195B25">
        <w:rPr>
          <w:rFonts w:ascii="Open Sans" w:hAnsi="Open Sans"/>
          <w:b/>
          <w:bCs/>
          <w:color w:val="auto"/>
        </w:rPr>
        <w:t>Step 7. Circulation</w:t>
      </w:r>
    </w:p>
    <w:p w14:paraId="41E0B2D1" w14:textId="77777777" w:rsidR="00195B25" w:rsidRPr="00195B25" w:rsidRDefault="00195B25" w:rsidP="00195B25">
      <w:pPr>
        <w:jc w:val="both"/>
        <w:rPr>
          <w:rFonts w:ascii="Open Sans" w:hAnsi="Open Sans"/>
          <w:color w:val="auto"/>
        </w:rPr>
      </w:pPr>
      <w:r w:rsidRPr="00195B25">
        <w:rPr>
          <w:rFonts w:ascii="Open Sans" w:hAnsi="Open Sans"/>
          <w:color w:val="auto"/>
        </w:rPr>
        <w:t>Start CPR (30 chest compressions followed by two ventilations):</w:t>
      </w:r>
    </w:p>
    <w:p w14:paraId="6438D05E" w14:textId="77777777" w:rsidR="00195B25" w:rsidRPr="00195B25" w:rsidRDefault="00195B25" w:rsidP="00195B25">
      <w:pPr>
        <w:numPr>
          <w:ilvl w:val="0"/>
          <w:numId w:val="29"/>
        </w:numPr>
        <w:contextualSpacing/>
        <w:jc w:val="both"/>
        <w:rPr>
          <w:rFonts w:ascii="Open Sans" w:hAnsi="Open Sans"/>
          <w:color w:val="auto"/>
        </w:rPr>
      </w:pPr>
      <w:r w:rsidRPr="00195B25">
        <w:rPr>
          <w:rFonts w:ascii="Open Sans" w:hAnsi="Open Sans"/>
          <w:color w:val="auto"/>
        </w:rPr>
        <w:t>place the heel of one hand in the centre of the person’s chest (middle of the lower half of the sternum) and place the heel of the other hand on top, interlocking the fingers</w:t>
      </w:r>
    </w:p>
    <w:p w14:paraId="729E9B2F" w14:textId="77777777" w:rsidR="00195B25" w:rsidRPr="00195B25" w:rsidRDefault="00195B25" w:rsidP="00195B25">
      <w:pPr>
        <w:numPr>
          <w:ilvl w:val="0"/>
          <w:numId w:val="29"/>
        </w:numPr>
        <w:contextualSpacing/>
        <w:jc w:val="both"/>
        <w:rPr>
          <w:rFonts w:ascii="Open Sans" w:hAnsi="Open Sans"/>
          <w:color w:val="auto"/>
        </w:rPr>
      </w:pPr>
      <w:r w:rsidRPr="00195B25">
        <w:rPr>
          <w:rFonts w:ascii="Open Sans" w:hAnsi="Open Sans"/>
          <w:color w:val="auto"/>
        </w:rPr>
        <w:t>keep the arms straight, positioning the shoulders vertically above the person’s chest</w:t>
      </w:r>
    </w:p>
    <w:p w14:paraId="49B44FA3" w14:textId="77777777" w:rsidR="00195B25" w:rsidRPr="00195B25" w:rsidRDefault="00195B25" w:rsidP="00195B25">
      <w:pPr>
        <w:numPr>
          <w:ilvl w:val="0"/>
          <w:numId w:val="29"/>
        </w:numPr>
        <w:contextualSpacing/>
        <w:jc w:val="both"/>
        <w:rPr>
          <w:rFonts w:ascii="Open Sans" w:hAnsi="Open Sans"/>
          <w:color w:val="auto"/>
        </w:rPr>
      </w:pPr>
      <w:r w:rsidRPr="00195B25">
        <w:rPr>
          <w:rFonts w:ascii="Open Sans" w:hAnsi="Open Sans"/>
          <w:color w:val="auto"/>
        </w:rPr>
        <w:t>compress to a depth of 5–6 cm at a rate of 100–120 compressions per minute</w:t>
      </w:r>
    </w:p>
    <w:p w14:paraId="255FF9E8" w14:textId="77777777" w:rsidR="00195B25" w:rsidRPr="00195B25" w:rsidRDefault="00195B25" w:rsidP="00195B25">
      <w:pPr>
        <w:numPr>
          <w:ilvl w:val="0"/>
          <w:numId w:val="29"/>
        </w:numPr>
        <w:contextualSpacing/>
        <w:jc w:val="both"/>
        <w:rPr>
          <w:rFonts w:ascii="Open Sans" w:hAnsi="Open Sans"/>
          <w:color w:val="auto"/>
        </w:rPr>
      </w:pPr>
      <w:r w:rsidRPr="00195B25">
        <w:rPr>
          <w:rFonts w:ascii="Open Sans" w:hAnsi="Open Sans"/>
          <w:color w:val="auto"/>
        </w:rPr>
        <w:t>allow the chest to recoil slightly after each compression, taking approximately the same amount of time for compression and relaxation</w:t>
      </w:r>
    </w:p>
    <w:p w14:paraId="6E02FD04" w14:textId="77777777" w:rsidR="00195B25" w:rsidRPr="00195B25" w:rsidRDefault="00195B25" w:rsidP="00195B25">
      <w:pPr>
        <w:numPr>
          <w:ilvl w:val="0"/>
          <w:numId w:val="29"/>
        </w:numPr>
        <w:contextualSpacing/>
        <w:jc w:val="both"/>
        <w:rPr>
          <w:rFonts w:ascii="Open Sans" w:hAnsi="Open Sans"/>
          <w:color w:val="auto"/>
        </w:rPr>
      </w:pPr>
      <w:r w:rsidRPr="00195B25">
        <w:rPr>
          <w:rFonts w:ascii="Open Sans" w:hAnsi="Open Sans"/>
          <w:color w:val="auto"/>
        </w:rPr>
        <w:t>minimise any interruptions to chest compressions.</w:t>
      </w:r>
    </w:p>
    <w:p w14:paraId="03B16417" w14:textId="77777777" w:rsidR="00195B25" w:rsidRPr="00195B25" w:rsidRDefault="00195B25" w:rsidP="00195B25">
      <w:pPr>
        <w:jc w:val="both"/>
        <w:rPr>
          <w:rFonts w:ascii="Open Sans" w:hAnsi="Open Sans"/>
          <w:color w:val="auto"/>
        </w:rPr>
      </w:pPr>
      <w:r w:rsidRPr="00195B25">
        <w:rPr>
          <w:rFonts w:ascii="Open Sans" w:hAnsi="Open Sans"/>
          <w:color w:val="auto"/>
        </w:rPr>
        <w:lastRenderedPageBreak/>
        <w:t>If there is another person who is able to assist, with minimal interruption and during planned pauses, rotate performing chest compressions every 2 minutes, or sooner if needed.</w:t>
      </w:r>
    </w:p>
    <w:p w14:paraId="47596D8B" w14:textId="77777777" w:rsidR="00195B25" w:rsidRPr="00195B25" w:rsidRDefault="00195B25" w:rsidP="00195B25">
      <w:pPr>
        <w:jc w:val="both"/>
        <w:rPr>
          <w:rFonts w:ascii="Open Sans" w:hAnsi="Open Sans"/>
          <w:color w:val="auto"/>
        </w:rPr>
      </w:pPr>
      <w:r w:rsidRPr="00195B25">
        <w:rPr>
          <w:rFonts w:ascii="Open Sans" w:hAnsi="Open Sans"/>
          <w:color w:val="auto"/>
        </w:rPr>
        <w:t xml:space="preserve">After 30 chest compressions open the airway again and provide rescue breaths via mouth-to-mouth or a pocket mask if available. Maintain an inspiratory time of around 1 second and avoid rapid or forceful breaths. If there are clinical reasons to avoid mouth-to-mouth contact, or you are unable to do this, continue chest compressions until help or airway equipment arrives. </w:t>
      </w:r>
    </w:p>
    <w:p w14:paraId="4CCC4742" w14:textId="77777777" w:rsidR="00195B25" w:rsidRPr="00195B25" w:rsidRDefault="00195B25" w:rsidP="00195B25">
      <w:pPr>
        <w:jc w:val="both"/>
        <w:rPr>
          <w:rFonts w:ascii="Open Sans" w:hAnsi="Open Sans"/>
          <w:color w:val="auto"/>
        </w:rPr>
      </w:pPr>
      <w:r w:rsidRPr="00195B25">
        <w:rPr>
          <w:rFonts w:ascii="Open Sans" w:hAnsi="Open Sans"/>
          <w:color w:val="auto"/>
        </w:rPr>
        <w:t xml:space="preserve">Continue CPR until emergency responders arrive and you are told to stop, you become exhausted or there is clear return of spontaneous circulation (ROSC). </w:t>
      </w:r>
    </w:p>
    <w:p w14:paraId="53D6A00B" w14:textId="77777777" w:rsidR="00195B25" w:rsidRDefault="00195B25" w:rsidP="00195B25">
      <w:pPr>
        <w:jc w:val="both"/>
        <w:rPr>
          <w:rFonts w:ascii="Open Sans" w:hAnsi="Open Sans"/>
          <w:color w:val="auto"/>
        </w:rPr>
      </w:pPr>
      <w:r w:rsidRPr="00195B25">
        <w:rPr>
          <w:rFonts w:ascii="Open Sans" w:hAnsi="Open Sans"/>
          <w:color w:val="auto"/>
        </w:rPr>
        <w:t xml:space="preserve">Responders should refer to the latest advice </w:t>
      </w:r>
    </w:p>
    <w:p w14:paraId="6BC6A381" w14:textId="77777777" w:rsidR="006F366E" w:rsidRPr="00195B25" w:rsidRDefault="006F366E" w:rsidP="00195B25">
      <w:pPr>
        <w:jc w:val="both"/>
        <w:rPr>
          <w:rFonts w:ascii="Open Sans" w:hAnsi="Open Sans"/>
          <w:color w:val="auto"/>
        </w:rPr>
      </w:pPr>
    </w:p>
    <w:p w14:paraId="3E7B8014" w14:textId="77777777" w:rsidR="00195B25" w:rsidRPr="00195B25" w:rsidRDefault="00195B25" w:rsidP="00195B25">
      <w:pPr>
        <w:jc w:val="both"/>
        <w:rPr>
          <w:rFonts w:ascii="Open Sans" w:hAnsi="Open Sans"/>
          <w:color w:val="auto"/>
        </w:rPr>
      </w:pPr>
      <w:r w:rsidRPr="00195B25">
        <w:rPr>
          <w:rFonts w:ascii="Open Sans" w:hAnsi="Open Sans"/>
          <w:b/>
          <w:bCs/>
          <w:color w:val="auto"/>
        </w:rPr>
        <w:t>Step 8. If an AED arrives</w:t>
      </w:r>
      <w:r w:rsidRPr="00195B25">
        <w:rPr>
          <w:rFonts w:ascii="Open Sans" w:hAnsi="Open Sans"/>
          <w:color w:val="auto"/>
        </w:rPr>
        <w:t xml:space="preserve"> </w:t>
      </w:r>
    </w:p>
    <w:p w14:paraId="22ED4E9E" w14:textId="77777777" w:rsidR="00195B25" w:rsidRPr="00195B25" w:rsidRDefault="00195B25" w:rsidP="00195B25">
      <w:pPr>
        <w:jc w:val="both"/>
        <w:rPr>
          <w:rFonts w:ascii="Open Sans" w:hAnsi="Open Sans"/>
          <w:color w:val="auto"/>
        </w:rPr>
      </w:pPr>
      <w:r w:rsidRPr="00195B25">
        <w:rPr>
          <w:rFonts w:ascii="Open Sans" w:hAnsi="Open Sans"/>
          <w:color w:val="auto"/>
        </w:rPr>
        <w:t>Switch on the AED and attach the electrode pads to the person’s bare chest. If multiple people are present continue CPR while this occurs. Follow the spoken/visual directions and ensure that nobody touches the person or surrounding area while the AED analyses the rhythm. If a shock is indicated, deliver the shock by pushing the shock button as directed (if not fully automated), ensuring that nobody is touching the person. Immediately restart CPR at a ratio of 30:2 and continue as directed by the voice/visual prompts. If no shock is indicated, continue CPR and respond as directed by the voice/visual prompts. Prepare to handover to emergency services using either a SBAR (Situation, Background, Assessment, Recommendation) or RSVP (Reason, Story, Vital signs, Plan) format.</w:t>
      </w:r>
    </w:p>
    <w:p w14:paraId="04EDC497" w14:textId="77777777" w:rsidR="00195B25" w:rsidRPr="00195B25" w:rsidRDefault="00195B25" w:rsidP="00195B25">
      <w:pPr>
        <w:ind w:left="720"/>
        <w:contextualSpacing/>
        <w:jc w:val="both"/>
        <w:rPr>
          <w:rFonts w:ascii="Open Sans" w:hAnsi="Open Sans"/>
          <w:color w:val="auto"/>
        </w:rPr>
      </w:pPr>
    </w:p>
    <w:p w14:paraId="309B8962" w14:textId="77777777" w:rsidR="00195B25" w:rsidRPr="00195B25" w:rsidRDefault="00195B25" w:rsidP="00195B25">
      <w:pPr>
        <w:jc w:val="both"/>
        <w:rPr>
          <w:rFonts w:ascii="Open Sans" w:hAnsi="Open Sans"/>
          <w:b/>
          <w:bCs/>
          <w:color w:val="auto"/>
        </w:rPr>
      </w:pPr>
      <w:r w:rsidRPr="00195B25">
        <w:rPr>
          <w:rFonts w:ascii="Open Sans" w:hAnsi="Open Sans"/>
          <w:b/>
          <w:bCs/>
          <w:color w:val="auto"/>
        </w:rPr>
        <w:t>Step 9. Recovery position</w:t>
      </w:r>
    </w:p>
    <w:p w14:paraId="59F234BD" w14:textId="77777777" w:rsidR="00195B25" w:rsidRPr="00195B25" w:rsidRDefault="00195B25" w:rsidP="00195B25">
      <w:pPr>
        <w:jc w:val="both"/>
        <w:rPr>
          <w:rFonts w:ascii="Open Sans" w:hAnsi="Open Sans"/>
          <w:color w:val="auto"/>
        </w:rPr>
      </w:pPr>
      <w:r w:rsidRPr="00195B25">
        <w:rPr>
          <w:rFonts w:ascii="Open Sans" w:hAnsi="Open Sans"/>
          <w:color w:val="auto"/>
        </w:rPr>
        <w:t>If CPR is successful and you are confident that the person is breathing normally but remains unresponsive, place them in the recovery position (see below for steps).</w:t>
      </w:r>
    </w:p>
    <w:p w14:paraId="3BDE2315" w14:textId="77777777" w:rsidR="00195B25" w:rsidRPr="00195B25" w:rsidRDefault="00195B25" w:rsidP="00195B25">
      <w:pPr>
        <w:jc w:val="both"/>
        <w:rPr>
          <w:rFonts w:ascii="Open Sans" w:hAnsi="Open Sans"/>
          <w:color w:val="auto"/>
        </w:rPr>
      </w:pPr>
    </w:p>
    <w:p w14:paraId="53F4B019" w14:textId="77777777" w:rsidR="00195B25" w:rsidRPr="00195B25" w:rsidRDefault="00195B25" w:rsidP="00195B25">
      <w:pPr>
        <w:jc w:val="both"/>
        <w:rPr>
          <w:rFonts w:ascii="Open Sans" w:hAnsi="Open Sans"/>
          <w:b/>
          <w:bCs/>
          <w:color w:val="auto"/>
        </w:rPr>
      </w:pPr>
      <w:r w:rsidRPr="00195B25">
        <w:rPr>
          <w:rFonts w:ascii="Open Sans" w:hAnsi="Open Sans"/>
          <w:b/>
          <w:bCs/>
          <w:color w:val="auto"/>
          <w:highlight w:val="yellow"/>
        </w:rPr>
        <w:t>[Delete as appropriate]</w:t>
      </w:r>
      <w:r w:rsidRPr="00195B25">
        <w:rPr>
          <w:rFonts w:ascii="Open Sans" w:hAnsi="Open Sans"/>
          <w:b/>
          <w:bCs/>
          <w:color w:val="auto"/>
        </w:rPr>
        <w:t xml:space="preserve"> Resuscitation of victims of drowning</w:t>
      </w:r>
    </w:p>
    <w:p w14:paraId="6D149642" w14:textId="77777777" w:rsidR="00195B25" w:rsidRPr="00195B25" w:rsidRDefault="00195B25" w:rsidP="00195B25">
      <w:pPr>
        <w:jc w:val="both"/>
        <w:rPr>
          <w:rFonts w:ascii="Open Sans" w:hAnsi="Open Sans"/>
          <w:color w:val="auto"/>
        </w:rPr>
      </w:pPr>
      <w:r w:rsidRPr="00195B25">
        <w:rPr>
          <w:rFonts w:ascii="Open Sans" w:hAnsi="Open Sans"/>
          <w:color w:val="auto"/>
        </w:rPr>
        <w:t>Carry out a primary survey as above. Commence chest compressions do not give rescue breaths.</w:t>
      </w:r>
    </w:p>
    <w:p w14:paraId="49D54063" w14:textId="77777777" w:rsidR="00195B25" w:rsidRPr="00195B25" w:rsidRDefault="00195B25" w:rsidP="00195B25">
      <w:pPr>
        <w:jc w:val="both"/>
        <w:rPr>
          <w:rFonts w:ascii="Open Sans" w:hAnsi="Open Sans"/>
          <w:color w:val="auto"/>
        </w:rPr>
      </w:pPr>
      <w:r w:rsidRPr="00195B25">
        <w:rPr>
          <w:rFonts w:ascii="Open Sans" w:hAnsi="Open Sans"/>
          <w:color w:val="auto"/>
        </w:rPr>
        <w:t>Continue to perform CPR until:</w:t>
      </w:r>
      <w:r w:rsidRPr="00195B25">
        <w:rPr>
          <w:rFonts w:ascii="Arial" w:hAnsi="Arial" w:cs="Arial"/>
          <w:color w:val="auto"/>
        </w:rPr>
        <w:t>  </w:t>
      </w:r>
    </w:p>
    <w:p w14:paraId="1513EAB6" w14:textId="77777777" w:rsidR="00195B25" w:rsidRPr="00195B25" w:rsidRDefault="00195B25" w:rsidP="00195B25">
      <w:pPr>
        <w:numPr>
          <w:ilvl w:val="0"/>
          <w:numId w:val="30"/>
        </w:numPr>
        <w:jc w:val="both"/>
        <w:rPr>
          <w:rFonts w:ascii="Open Sans" w:hAnsi="Open Sans"/>
          <w:color w:val="auto"/>
        </w:rPr>
      </w:pPr>
      <w:r w:rsidRPr="00195B25">
        <w:rPr>
          <w:rFonts w:ascii="Open Sans" w:hAnsi="Open Sans"/>
          <w:color w:val="auto"/>
        </w:rPr>
        <w:t>emergency help arrives and takes over</w:t>
      </w:r>
      <w:r w:rsidRPr="00195B25">
        <w:rPr>
          <w:rFonts w:ascii="Arial" w:hAnsi="Arial" w:cs="Arial"/>
          <w:color w:val="auto"/>
        </w:rPr>
        <w:t>  </w:t>
      </w:r>
    </w:p>
    <w:p w14:paraId="38200C4E" w14:textId="77777777" w:rsidR="00195B25" w:rsidRPr="00195B25" w:rsidRDefault="00195B25" w:rsidP="00195B25">
      <w:pPr>
        <w:numPr>
          <w:ilvl w:val="0"/>
          <w:numId w:val="30"/>
        </w:numPr>
        <w:jc w:val="both"/>
        <w:rPr>
          <w:rFonts w:ascii="Open Sans" w:hAnsi="Open Sans"/>
          <w:color w:val="auto"/>
        </w:rPr>
      </w:pPr>
      <w:r w:rsidRPr="00195B25">
        <w:rPr>
          <w:rFonts w:ascii="Open Sans" w:hAnsi="Open Sans"/>
          <w:color w:val="auto"/>
        </w:rPr>
        <w:lastRenderedPageBreak/>
        <w:t>the person starts showing signs of life and starts to breathe normally</w:t>
      </w:r>
    </w:p>
    <w:p w14:paraId="4084CB0D" w14:textId="77777777" w:rsidR="00195B25" w:rsidRPr="00195B25" w:rsidRDefault="00195B25" w:rsidP="00195B25">
      <w:pPr>
        <w:numPr>
          <w:ilvl w:val="0"/>
          <w:numId w:val="30"/>
        </w:numPr>
        <w:jc w:val="both"/>
        <w:rPr>
          <w:rFonts w:ascii="Open Sans" w:hAnsi="Open Sans"/>
          <w:color w:val="auto"/>
        </w:rPr>
      </w:pPr>
      <w:r w:rsidRPr="00195B25">
        <w:rPr>
          <w:rFonts w:ascii="Open Sans" w:hAnsi="Open Sans"/>
          <w:color w:val="auto"/>
        </w:rPr>
        <w:t>you are too exhausted to continue</w:t>
      </w:r>
      <w:r w:rsidRPr="00195B25">
        <w:rPr>
          <w:rFonts w:ascii="Arial" w:hAnsi="Arial" w:cs="Arial"/>
          <w:color w:val="auto"/>
        </w:rPr>
        <w:t> </w:t>
      </w:r>
      <w:r w:rsidRPr="00195B25">
        <w:rPr>
          <w:rFonts w:ascii="Open Sans" w:hAnsi="Open Sans"/>
          <w:color w:val="auto"/>
        </w:rPr>
        <w:t>(if there is a helper, you can change over every one-to-two minutes, with minimal interruptions to chest compressions)</w:t>
      </w:r>
    </w:p>
    <w:p w14:paraId="416E8CD6" w14:textId="77777777" w:rsidR="00195B25" w:rsidRPr="00195B25" w:rsidRDefault="00195B25" w:rsidP="00195B25">
      <w:pPr>
        <w:numPr>
          <w:ilvl w:val="0"/>
          <w:numId w:val="30"/>
        </w:numPr>
        <w:jc w:val="both"/>
        <w:rPr>
          <w:rFonts w:ascii="Open Sans" w:hAnsi="Open Sans"/>
          <w:color w:val="auto"/>
        </w:rPr>
      </w:pPr>
      <w:r w:rsidRPr="00195B25">
        <w:rPr>
          <w:rFonts w:ascii="Open Sans" w:hAnsi="Open Sans"/>
          <w:color w:val="auto"/>
        </w:rPr>
        <w:t>or a defibrillator is ready to be used (if the helper returns with a defibrillator, ask them to switch it on and follow the voice prompts while you continue with CPR).</w:t>
      </w:r>
    </w:p>
    <w:p w14:paraId="491DC2C9" w14:textId="77777777" w:rsidR="00195B25" w:rsidRDefault="00195B25" w:rsidP="00195B25">
      <w:pPr>
        <w:jc w:val="both"/>
        <w:rPr>
          <w:rFonts w:ascii="Open Sans" w:hAnsi="Open Sans"/>
          <w:color w:val="auto"/>
        </w:rPr>
      </w:pPr>
      <w:r w:rsidRPr="00195B25">
        <w:rPr>
          <w:rFonts w:ascii="Open Sans" w:hAnsi="Open Sans"/>
          <w:color w:val="auto"/>
        </w:rPr>
        <w:t>Many casualties that drown may bring up stomach contents, be prepared to roll them onto their side to clear their airway.</w:t>
      </w:r>
    </w:p>
    <w:p w14:paraId="732D25EB" w14:textId="01A4C45E" w:rsidR="000A0268" w:rsidRPr="00195B25" w:rsidRDefault="000A0268" w:rsidP="00195B25">
      <w:pPr>
        <w:jc w:val="both"/>
        <w:rPr>
          <w:rFonts w:ascii="Open Sans" w:hAnsi="Open Sans"/>
          <w:color w:val="auto"/>
        </w:rPr>
      </w:pPr>
    </w:p>
    <w:p w14:paraId="15C67915" w14:textId="77777777" w:rsidR="00195B25" w:rsidRPr="00195B25" w:rsidRDefault="00195B25" w:rsidP="00195B25">
      <w:pPr>
        <w:jc w:val="both"/>
        <w:rPr>
          <w:rFonts w:ascii="Open Sans" w:hAnsi="Open Sans"/>
          <w:b/>
          <w:bCs/>
          <w:color w:val="auto"/>
        </w:rPr>
      </w:pPr>
      <w:r w:rsidRPr="00195B25">
        <w:rPr>
          <w:rFonts w:ascii="Open Sans" w:hAnsi="Open Sans"/>
          <w:b/>
          <w:bCs/>
          <w:color w:val="auto"/>
        </w:rPr>
        <w:t>Cross contamination</w:t>
      </w:r>
    </w:p>
    <w:p w14:paraId="7A1FC8DB" w14:textId="77777777" w:rsidR="00195B25" w:rsidRPr="00195B25" w:rsidRDefault="00195B25" w:rsidP="00195B25">
      <w:pPr>
        <w:jc w:val="both"/>
        <w:rPr>
          <w:rFonts w:ascii="Open Sans" w:hAnsi="Open Sans"/>
          <w:color w:val="auto"/>
        </w:rPr>
      </w:pPr>
      <w:r w:rsidRPr="00195B25">
        <w:rPr>
          <w:rFonts w:ascii="Open Sans" w:hAnsi="Open Sans"/>
          <w:color w:val="auto"/>
        </w:rPr>
        <w:t xml:space="preserve">CPR to unknown victims can increase the risk of cross contamination and infections. The risk is often small, and the responder should consider the benefits vs risk of providing CPR to someone in cardiac arrest who will likely die if not treated. </w:t>
      </w:r>
    </w:p>
    <w:p w14:paraId="30697C89" w14:textId="77777777" w:rsidR="00195B25" w:rsidRPr="00195B25" w:rsidRDefault="00195B25" w:rsidP="00195B25">
      <w:pPr>
        <w:jc w:val="both"/>
        <w:rPr>
          <w:rFonts w:ascii="Open Sans" w:hAnsi="Open Sans"/>
          <w:color w:val="auto"/>
        </w:rPr>
      </w:pPr>
      <w:r w:rsidRPr="00195B25">
        <w:rPr>
          <w:rFonts w:ascii="Open Sans" w:hAnsi="Open Sans"/>
          <w:color w:val="auto"/>
        </w:rPr>
        <w:t xml:space="preserve">First responders should consider the latest advice from the NHS </w:t>
      </w:r>
      <w:hyperlink r:id="rId13" w:history="1">
        <w:r w:rsidRPr="00195B25">
          <w:rPr>
            <w:rFonts w:ascii="Open Sans" w:hAnsi="Open Sans"/>
            <w:color w:val="0563C1"/>
            <w:u w:val="single"/>
          </w:rPr>
          <w:t>website</w:t>
        </w:r>
      </w:hyperlink>
      <w:r w:rsidRPr="00195B25">
        <w:rPr>
          <w:rFonts w:ascii="Open Sans" w:hAnsi="Open Sans"/>
          <w:color w:val="auto"/>
        </w:rPr>
        <w:t xml:space="preserve"> but staff should also be guided by their employers advice. </w:t>
      </w:r>
    </w:p>
    <w:p w14:paraId="59DB5ABA" w14:textId="77777777" w:rsidR="00195B25" w:rsidRPr="00195B25" w:rsidRDefault="00195B25" w:rsidP="00195B25">
      <w:pPr>
        <w:jc w:val="both"/>
        <w:rPr>
          <w:rFonts w:ascii="Open Sans" w:hAnsi="Open Sans"/>
          <w:color w:val="auto"/>
        </w:rPr>
      </w:pPr>
      <w:r w:rsidRPr="00195B25">
        <w:rPr>
          <w:rFonts w:ascii="Open Sans" w:hAnsi="Open Sans"/>
          <w:color w:val="auto"/>
        </w:rPr>
        <w:t>Due to the current increased risk that a client could have COVID-19, Resuscitation Council UK advises that:</w:t>
      </w:r>
    </w:p>
    <w:p w14:paraId="4F346BEF" w14:textId="77777777" w:rsidR="00195B25" w:rsidRPr="00195B25" w:rsidRDefault="00195B25" w:rsidP="00195B25">
      <w:pPr>
        <w:numPr>
          <w:ilvl w:val="0"/>
          <w:numId w:val="31"/>
        </w:numPr>
        <w:contextualSpacing/>
        <w:jc w:val="both"/>
        <w:rPr>
          <w:rFonts w:ascii="Open Sans" w:hAnsi="Open Sans"/>
          <w:color w:val="auto"/>
        </w:rPr>
      </w:pPr>
      <w:r w:rsidRPr="00195B25">
        <w:rPr>
          <w:rFonts w:ascii="Open Sans" w:hAnsi="Open Sans"/>
          <w:color w:val="auto"/>
        </w:rPr>
        <w:t xml:space="preserve">If a first responder is unable to check for breathing by placing the face close to the victim’s, and there is doubt as to whether the victim is breathing or is in cardiac arrest, chest compressions should be started until help arrives. </w:t>
      </w:r>
    </w:p>
    <w:p w14:paraId="291D8BEA" w14:textId="0BD0308A" w:rsidR="00195B25" w:rsidRPr="00195B25" w:rsidRDefault="00195B25" w:rsidP="00195B25">
      <w:pPr>
        <w:numPr>
          <w:ilvl w:val="0"/>
          <w:numId w:val="31"/>
        </w:numPr>
        <w:contextualSpacing/>
        <w:jc w:val="both"/>
        <w:rPr>
          <w:rFonts w:ascii="Open Sans" w:hAnsi="Open Sans"/>
          <w:color w:val="auto"/>
        </w:rPr>
      </w:pPr>
      <w:r w:rsidRPr="00195B25">
        <w:rPr>
          <w:rFonts w:ascii="Open Sans" w:hAnsi="Open Sans"/>
          <w:color w:val="auto"/>
        </w:rPr>
        <w:t>Ensure you communicate COVID-19 is suspected when you call 999</w:t>
      </w:r>
      <w:r w:rsidR="00C8686D">
        <w:rPr>
          <w:rFonts w:ascii="Open Sans" w:hAnsi="Open Sans"/>
          <w:color w:val="auto"/>
        </w:rPr>
        <w:t>.</w:t>
      </w:r>
    </w:p>
    <w:p w14:paraId="6D8D4C8C" w14:textId="0B77BE67" w:rsidR="00195B25" w:rsidRPr="00195B25" w:rsidRDefault="00195B25" w:rsidP="00195B25">
      <w:pPr>
        <w:numPr>
          <w:ilvl w:val="0"/>
          <w:numId w:val="31"/>
        </w:numPr>
        <w:contextualSpacing/>
        <w:jc w:val="both"/>
        <w:rPr>
          <w:rFonts w:ascii="Open Sans" w:hAnsi="Open Sans"/>
          <w:color w:val="auto"/>
        </w:rPr>
      </w:pPr>
      <w:r w:rsidRPr="00195B25">
        <w:rPr>
          <w:rFonts w:ascii="Open Sans" w:hAnsi="Open Sans"/>
          <w:color w:val="auto"/>
        </w:rPr>
        <w:t>If there is a perceived risk that the victim has COVID-19, first responders should place a towel or a cloth over the victim’s mouth or nose and continue with chest compression only CPR and early defibrillation (where possible) until help arrives</w:t>
      </w:r>
      <w:r w:rsidR="00C8686D">
        <w:rPr>
          <w:rFonts w:ascii="Open Sans" w:hAnsi="Open Sans"/>
          <w:color w:val="auto"/>
        </w:rPr>
        <w:t>.</w:t>
      </w:r>
    </w:p>
    <w:p w14:paraId="60BE8E12" w14:textId="74B2D3E4" w:rsidR="00195B25" w:rsidRPr="00195B25" w:rsidRDefault="00195B25" w:rsidP="00195B25">
      <w:pPr>
        <w:numPr>
          <w:ilvl w:val="0"/>
          <w:numId w:val="31"/>
        </w:numPr>
        <w:contextualSpacing/>
        <w:jc w:val="both"/>
        <w:rPr>
          <w:rFonts w:ascii="Open Sans" w:hAnsi="Open Sans"/>
          <w:color w:val="auto"/>
        </w:rPr>
      </w:pPr>
      <w:r w:rsidRPr="00195B25">
        <w:rPr>
          <w:rFonts w:ascii="Open Sans" w:hAnsi="Open Sans"/>
          <w:color w:val="auto"/>
        </w:rPr>
        <w:t>If a first responder has access to Personal Protective Equipment (PPE) this should be worn at all times</w:t>
      </w:r>
      <w:r w:rsidR="00C8686D">
        <w:rPr>
          <w:rFonts w:ascii="Open Sans" w:hAnsi="Open Sans"/>
          <w:color w:val="auto"/>
        </w:rPr>
        <w:t>.</w:t>
      </w:r>
    </w:p>
    <w:p w14:paraId="095D2215" w14:textId="60F36692" w:rsidR="00195B25" w:rsidRPr="00195B25" w:rsidRDefault="00195B25" w:rsidP="00195B25">
      <w:pPr>
        <w:numPr>
          <w:ilvl w:val="0"/>
          <w:numId w:val="31"/>
        </w:numPr>
        <w:contextualSpacing/>
        <w:jc w:val="both"/>
        <w:rPr>
          <w:rFonts w:ascii="Open Sans" w:hAnsi="Open Sans"/>
          <w:color w:val="auto"/>
        </w:rPr>
      </w:pPr>
      <w:r w:rsidRPr="00195B25">
        <w:rPr>
          <w:rFonts w:ascii="Open Sans" w:hAnsi="Open Sans"/>
          <w:color w:val="auto"/>
        </w:rPr>
        <w:t>Following compression only CPR, hands should be washed thoroughly with soap and water</w:t>
      </w:r>
      <w:r w:rsidR="00C8686D">
        <w:rPr>
          <w:rFonts w:ascii="Open Sans" w:hAnsi="Open Sans"/>
          <w:color w:val="auto"/>
        </w:rPr>
        <w:t>.</w:t>
      </w:r>
    </w:p>
    <w:p w14:paraId="54F1356D" w14:textId="77777777" w:rsidR="002D2A3B" w:rsidRPr="002B681F" w:rsidRDefault="002D2A3B" w:rsidP="002D2A3B">
      <w:pPr>
        <w:rPr>
          <w:rFonts w:ascii="Open Sans" w:hAnsi="Open Sans" w:cs="Open Sans"/>
          <w:color w:val="auto"/>
        </w:rPr>
      </w:pPr>
    </w:p>
    <w:p w14:paraId="449B8079" w14:textId="77777777" w:rsidR="00127C42" w:rsidRPr="002B681F" w:rsidRDefault="008966C0" w:rsidP="000269C5">
      <w:pPr>
        <w:pStyle w:val="Heading1"/>
      </w:pPr>
      <w:bookmarkStart w:id="5" w:name="_Toc147997125"/>
      <w:r>
        <w:t>Choking</w:t>
      </w:r>
      <w:bookmarkEnd w:id="5"/>
      <w:r>
        <w:t xml:space="preserve"> </w:t>
      </w:r>
    </w:p>
    <w:p w14:paraId="1C9C6EB0" w14:textId="77777777" w:rsidR="001C3B02" w:rsidRPr="001C3B02" w:rsidRDefault="001C3B02" w:rsidP="001C3B02">
      <w:pPr>
        <w:jc w:val="both"/>
        <w:rPr>
          <w:rFonts w:ascii="Open Sans" w:hAnsi="Open Sans" w:cs="Open Sans"/>
          <w:b/>
          <w:bCs/>
          <w:color w:val="auto"/>
          <w:sz w:val="28"/>
          <w:szCs w:val="28"/>
        </w:rPr>
      </w:pPr>
      <w:r w:rsidRPr="001C3B02">
        <w:rPr>
          <w:rFonts w:ascii="Open Sans" w:hAnsi="Open Sans" w:cs="Open Sans"/>
          <w:color w:val="auto"/>
        </w:rPr>
        <w:t xml:space="preserve">Choking Algorithm can be found here </w:t>
      </w:r>
      <w:hyperlink r:id="rId14" w:history="1">
        <w:r w:rsidRPr="001C3B02">
          <w:rPr>
            <w:rFonts w:ascii="Open Sans" w:hAnsi="Open Sans" w:cs="Open Sans"/>
            <w:color w:val="0000FF"/>
            <w:u w:val="single"/>
          </w:rPr>
          <w:t>Adult Choking Algorithm 2021.pdf (resus.org.uk)</w:t>
        </w:r>
      </w:hyperlink>
    </w:p>
    <w:p w14:paraId="384F096A" w14:textId="4CE2DDAC" w:rsidR="001C3B02" w:rsidRPr="001C3B02" w:rsidRDefault="001C3B02" w:rsidP="001C3B02">
      <w:pPr>
        <w:jc w:val="both"/>
        <w:rPr>
          <w:rFonts w:ascii="Open Sans" w:hAnsi="Open Sans"/>
          <w:color w:val="auto"/>
        </w:rPr>
      </w:pPr>
      <w:r w:rsidRPr="001C3B02">
        <w:rPr>
          <w:rFonts w:ascii="Open Sans" w:hAnsi="Open Sans"/>
          <w:color w:val="auto"/>
        </w:rPr>
        <w:t>Staff must be able to recognise airway obstruction due to choking, as opposed to other causes of respiratory distress. If the person is conscious and responsive it is important to ask: “Are you choking?”</w:t>
      </w:r>
      <w:r w:rsidR="00C8686D">
        <w:rPr>
          <w:rFonts w:ascii="Open Sans" w:hAnsi="Open Sans"/>
          <w:color w:val="auto"/>
        </w:rPr>
        <w:t>.</w:t>
      </w:r>
    </w:p>
    <w:p w14:paraId="4B28F92E" w14:textId="77777777" w:rsidR="001C3B02" w:rsidRPr="001C3B02" w:rsidRDefault="001C3B02" w:rsidP="001C3B02">
      <w:pPr>
        <w:jc w:val="both"/>
        <w:rPr>
          <w:rFonts w:ascii="Open Sans" w:hAnsi="Open Sans"/>
          <w:color w:val="auto"/>
        </w:rPr>
      </w:pPr>
      <w:r w:rsidRPr="001C3B02">
        <w:rPr>
          <w:rFonts w:ascii="Open Sans" w:hAnsi="Open Sans"/>
          <w:color w:val="auto"/>
        </w:rPr>
        <w:lastRenderedPageBreak/>
        <w:t xml:space="preserve">If they are able to speak, cough and breathe they have a mild obstruction. If the person is unable to speak, has a weakening cough or is struggling or unable to breathe, they have a severe airway obstruction. Aggressive interventions for choking in a mild airway obstruction may cause harm and worsen the obstruction, and clients should, therefore, be encouraged to independently cough in the first instance. </w:t>
      </w:r>
    </w:p>
    <w:p w14:paraId="7DEC3319" w14:textId="77777777" w:rsidR="001C3B02" w:rsidRPr="001C3B02" w:rsidRDefault="001C3B02" w:rsidP="001C3B02">
      <w:pPr>
        <w:numPr>
          <w:ilvl w:val="0"/>
          <w:numId w:val="27"/>
        </w:numPr>
        <w:contextualSpacing/>
        <w:jc w:val="both"/>
        <w:rPr>
          <w:rFonts w:ascii="Open Sans" w:hAnsi="Open Sans"/>
          <w:b/>
          <w:bCs/>
          <w:color w:val="auto"/>
        </w:rPr>
      </w:pPr>
      <w:r w:rsidRPr="001C3B02">
        <w:rPr>
          <w:rFonts w:ascii="Open Sans" w:hAnsi="Open Sans"/>
          <w:b/>
          <w:bCs/>
          <w:color w:val="auto"/>
        </w:rPr>
        <w:t>Step 1. Suspect choking</w:t>
      </w:r>
    </w:p>
    <w:p w14:paraId="69713AAB" w14:textId="365EEA86" w:rsidR="001C3B02" w:rsidRPr="001C3B02" w:rsidRDefault="001C3B02" w:rsidP="001C3B02">
      <w:pPr>
        <w:ind w:left="720"/>
        <w:contextualSpacing/>
        <w:jc w:val="both"/>
        <w:rPr>
          <w:rFonts w:ascii="Open Sans" w:hAnsi="Open Sans"/>
          <w:color w:val="auto"/>
        </w:rPr>
      </w:pPr>
      <w:r w:rsidRPr="001C3B02">
        <w:rPr>
          <w:rFonts w:ascii="Open Sans" w:hAnsi="Open Sans"/>
          <w:color w:val="auto"/>
        </w:rPr>
        <w:t>If the person is eating and experiences respiratory arrest, be alerted to choking and ask: “Are you choking?”</w:t>
      </w:r>
      <w:r w:rsidR="00C8686D">
        <w:rPr>
          <w:rFonts w:ascii="Open Sans" w:hAnsi="Open Sans"/>
          <w:color w:val="auto"/>
        </w:rPr>
        <w:t>.</w:t>
      </w:r>
    </w:p>
    <w:p w14:paraId="37E4A43D" w14:textId="77777777" w:rsidR="001C3B02" w:rsidRPr="001C3B02" w:rsidRDefault="001C3B02" w:rsidP="001C3B02">
      <w:pPr>
        <w:ind w:left="720"/>
        <w:contextualSpacing/>
        <w:jc w:val="both"/>
        <w:rPr>
          <w:rFonts w:ascii="Open Sans" w:hAnsi="Open Sans"/>
          <w:color w:val="auto"/>
        </w:rPr>
      </w:pPr>
    </w:p>
    <w:p w14:paraId="597D8423" w14:textId="77777777" w:rsidR="001C3B02" w:rsidRPr="001C3B02" w:rsidRDefault="001C3B02" w:rsidP="001C3B02">
      <w:pPr>
        <w:numPr>
          <w:ilvl w:val="0"/>
          <w:numId w:val="27"/>
        </w:numPr>
        <w:contextualSpacing/>
        <w:jc w:val="both"/>
        <w:rPr>
          <w:rFonts w:ascii="Open Sans" w:hAnsi="Open Sans"/>
          <w:b/>
          <w:bCs/>
          <w:color w:val="auto"/>
        </w:rPr>
      </w:pPr>
      <w:r w:rsidRPr="001C3B02">
        <w:rPr>
          <w:rFonts w:ascii="Open Sans" w:hAnsi="Open Sans"/>
          <w:b/>
          <w:bCs/>
          <w:color w:val="auto"/>
        </w:rPr>
        <w:t>Step 2. Encourage cough</w:t>
      </w:r>
    </w:p>
    <w:p w14:paraId="3F431399" w14:textId="77777777" w:rsidR="001C3B02" w:rsidRPr="001C3B02" w:rsidRDefault="001C3B02" w:rsidP="001C3B02">
      <w:pPr>
        <w:ind w:left="720"/>
        <w:contextualSpacing/>
        <w:jc w:val="both"/>
        <w:rPr>
          <w:rFonts w:ascii="Open Sans" w:hAnsi="Open Sans"/>
          <w:color w:val="auto"/>
        </w:rPr>
      </w:pPr>
      <w:r w:rsidRPr="001C3B02">
        <w:rPr>
          <w:rFonts w:ascii="Open Sans" w:hAnsi="Open Sans"/>
          <w:color w:val="auto"/>
        </w:rPr>
        <w:t>Encourage the person to cough independently before intervening.</w:t>
      </w:r>
    </w:p>
    <w:p w14:paraId="0B53A91B" w14:textId="77777777" w:rsidR="001C3B02" w:rsidRPr="001C3B02" w:rsidRDefault="001C3B02" w:rsidP="001C3B02">
      <w:pPr>
        <w:ind w:left="720"/>
        <w:contextualSpacing/>
        <w:jc w:val="both"/>
        <w:rPr>
          <w:rFonts w:ascii="Open Sans" w:hAnsi="Open Sans"/>
          <w:color w:val="auto"/>
        </w:rPr>
      </w:pPr>
    </w:p>
    <w:p w14:paraId="238B2017" w14:textId="77777777" w:rsidR="001C3B02" w:rsidRPr="001C3B02" w:rsidRDefault="001C3B02" w:rsidP="001C3B02">
      <w:pPr>
        <w:numPr>
          <w:ilvl w:val="0"/>
          <w:numId w:val="27"/>
        </w:numPr>
        <w:contextualSpacing/>
        <w:jc w:val="both"/>
        <w:rPr>
          <w:rFonts w:ascii="Open Sans" w:hAnsi="Open Sans"/>
          <w:b/>
          <w:bCs/>
          <w:color w:val="auto"/>
        </w:rPr>
      </w:pPr>
      <w:r w:rsidRPr="001C3B02">
        <w:rPr>
          <w:rFonts w:ascii="Open Sans" w:hAnsi="Open Sans"/>
          <w:b/>
          <w:bCs/>
          <w:color w:val="auto"/>
        </w:rPr>
        <w:t>Step 3. Perform back blows</w:t>
      </w:r>
    </w:p>
    <w:p w14:paraId="2B5ADD6F" w14:textId="77777777" w:rsidR="001C3B02" w:rsidRPr="001C3B02" w:rsidRDefault="001C3B02" w:rsidP="001C3B02">
      <w:pPr>
        <w:ind w:left="720"/>
        <w:contextualSpacing/>
        <w:jc w:val="both"/>
        <w:rPr>
          <w:rFonts w:ascii="Open Sans" w:hAnsi="Open Sans"/>
          <w:color w:val="auto"/>
        </w:rPr>
      </w:pPr>
      <w:r w:rsidRPr="001C3B02">
        <w:rPr>
          <w:rFonts w:ascii="Open Sans" w:hAnsi="Open Sans"/>
          <w:color w:val="auto"/>
        </w:rPr>
        <w:t>If the person is unable to cough or their coughs becomes ineffective, perform up to five back blows as follows:</w:t>
      </w:r>
    </w:p>
    <w:p w14:paraId="57EDC550" w14:textId="77777777" w:rsidR="001C3B02" w:rsidRPr="001C3B02" w:rsidRDefault="001C3B02" w:rsidP="001C3B02">
      <w:pPr>
        <w:numPr>
          <w:ilvl w:val="1"/>
          <w:numId w:val="27"/>
        </w:numPr>
        <w:contextualSpacing/>
        <w:jc w:val="both"/>
        <w:rPr>
          <w:rFonts w:ascii="Open Sans" w:hAnsi="Open Sans"/>
          <w:color w:val="auto"/>
        </w:rPr>
      </w:pPr>
      <w:r w:rsidRPr="001C3B02">
        <w:rPr>
          <w:rFonts w:ascii="Open Sans" w:hAnsi="Open Sans"/>
          <w:color w:val="auto"/>
        </w:rPr>
        <w:t>stand to the side and slightly behind the person</w:t>
      </w:r>
    </w:p>
    <w:p w14:paraId="57B76DAB" w14:textId="77777777" w:rsidR="001C3B02" w:rsidRPr="001C3B02" w:rsidRDefault="001C3B02" w:rsidP="001C3B02">
      <w:pPr>
        <w:numPr>
          <w:ilvl w:val="1"/>
          <w:numId w:val="27"/>
        </w:numPr>
        <w:contextualSpacing/>
        <w:jc w:val="both"/>
        <w:rPr>
          <w:rFonts w:ascii="Open Sans" w:hAnsi="Open Sans"/>
          <w:color w:val="auto"/>
        </w:rPr>
      </w:pPr>
      <w:r w:rsidRPr="001C3B02">
        <w:rPr>
          <w:rFonts w:ascii="Open Sans" w:hAnsi="Open Sans"/>
          <w:color w:val="auto"/>
        </w:rPr>
        <w:t>support the chest with one hand and lean the person forwards to avoid the foreign object falling further into the airway</w:t>
      </w:r>
    </w:p>
    <w:p w14:paraId="32F730A2" w14:textId="77777777" w:rsidR="001C3B02" w:rsidRPr="001C3B02" w:rsidRDefault="001C3B02" w:rsidP="001C3B02">
      <w:pPr>
        <w:numPr>
          <w:ilvl w:val="1"/>
          <w:numId w:val="27"/>
        </w:numPr>
        <w:contextualSpacing/>
        <w:jc w:val="both"/>
        <w:rPr>
          <w:rFonts w:ascii="Open Sans" w:hAnsi="Open Sans"/>
          <w:color w:val="auto"/>
        </w:rPr>
      </w:pPr>
      <w:r w:rsidRPr="001C3B02">
        <w:rPr>
          <w:rFonts w:ascii="Open Sans" w:hAnsi="Open Sans"/>
          <w:color w:val="auto"/>
        </w:rPr>
        <w:t xml:space="preserve">give up to five sharp blows between the shoulder blades with the heel of the other hand (pause between each one to assess if the blockage has cleared). </w:t>
      </w:r>
    </w:p>
    <w:p w14:paraId="501185D3" w14:textId="77777777" w:rsidR="001C3B02" w:rsidRPr="001C3B02" w:rsidRDefault="001C3B02" w:rsidP="001C3B02">
      <w:pPr>
        <w:ind w:left="720"/>
        <w:contextualSpacing/>
        <w:jc w:val="both"/>
        <w:rPr>
          <w:rFonts w:ascii="Open Sans" w:hAnsi="Open Sans"/>
          <w:color w:val="auto"/>
        </w:rPr>
      </w:pPr>
    </w:p>
    <w:p w14:paraId="4B47DAB9" w14:textId="77777777" w:rsidR="001C3B02" w:rsidRPr="001C3B02" w:rsidRDefault="001C3B02" w:rsidP="001C3B02">
      <w:pPr>
        <w:numPr>
          <w:ilvl w:val="0"/>
          <w:numId w:val="27"/>
        </w:numPr>
        <w:contextualSpacing/>
        <w:jc w:val="both"/>
        <w:rPr>
          <w:rFonts w:ascii="Open Sans" w:hAnsi="Open Sans"/>
          <w:b/>
          <w:bCs/>
          <w:color w:val="auto"/>
        </w:rPr>
      </w:pPr>
      <w:r w:rsidRPr="001C3B02">
        <w:rPr>
          <w:rFonts w:ascii="Open Sans" w:hAnsi="Open Sans"/>
          <w:b/>
          <w:bCs/>
          <w:color w:val="auto"/>
        </w:rPr>
        <w:t>Step 4. Perform abdominal thrusts</w:t>
      </w:r>
    </w:p>
    <w:p w14:paraId="1E9EDAB4" w14:textId="77777777" w:rsidR="001C3B02" w:rsidRPr="001C3B02" w:rsidRDefault="001C3B02" w:rsidP="001C3B02">
      <w:pPr>
        <w:ind w:left="720"/>
        <w:contextualSpacing/>
        <w:jc w:val="both"/>
        <w:rPr>
          <w:rFonts w:ascii="Open Sans" w:hAnsi="Open Sans"/>
          <w:color w:val="auto"/>
        </w:rPr>
      </w:pPr>
      <w:r w:rsidRPr="001C3B02">
        <w:rPr>
          <w:rFonts w:ascii="Open Sans" w:hAnsi="Open Sans"/>
          <w:color w:val="auto"/>
        </w:rPr>
        <w:t>If back blows are ineffective, perform up to five abdominal thrusts as follows:</w:t>
      </w:r>
    </w:p>
    <w:p w14:paraId="4F38E9A8" w14:textId="77777777" w:rsidR="001C3B02" w:rsidRPr="001C3B02" w:rsidRDefault="001C3B02" w:rsidP="001C3B02">
      <w:pPr>
        <w:numPr>
          <w:ilvl w:val="0"/>
          <w:numId w:val="32"/>
        </w:numPr>
        <w:contextualSpacing/>
        <w:jc w:val="both"/>
        <w:rPr>
          <w:rFonts w:ascii="Open Sans" w:hAnsi="Open Sans"/>
          <w:color w:val="auto"/>
        </w:rPr>
      </w:pPr>
      <w:r w:rsidRPr="001C3B02">
        <w:rPr>
          <w:rFonts w:ascii="Open Sans" w:hAnsi="Open Sans"/>
          <w:color w:val="auto"/>
        </w:rPr>
        <w:t>stand behind the person and put both arms around the upper part of the abdomen</w:t>
      </w:r>
    </w:p>
    <w:p w14:paraId="5568A9B2" w14:textId="77777777" w:rsidR="001C3B02" w:rsidRPr="001C3B02" w:rsidRDefault="001C3B02" w:rsidP="001C3B02">
      <w:pPr>
        <w:numPr>
          <w:ilvl w:val="0"/>
          <w:numId w:val="32"/>
        </w:numPr>
        <w:contextualSpacing/>
        <w:jc w:val="both"/>
        <w:rPr>
          <w:rFonts w:ascii="Open Sans" w:hAnsi="Open Sans"/>
          <w:color w:val="auto"/>
        </w:rPr>
      </w:pPr>
      <w:r w:rsidRPr="001C3B02">
        <w:rPr>
          <w:rFonts w:ascii="Open Sans" w:hAnsi="Open Sans"/>
          <w:color w:val="auto"/>
        </w:rPr>
        <w:t>lean the person forwards</w:t>
      </w:r>
    </w:p>
    <w:p w14:paraId="2B42FF70" w14:textId="77777777" w:rsidR="001C3B02" w:rsidRPr="001C3B02" w:rsidRDefault="001C3B02" w:rsidP="001C3B02">
      <w:pPr>
        <w:numPr>
          <w:ilvl w:val="0"/>
          <w:numId w:val="32"/>
        </w:numPr>
        <w:contextualSpacing/>
        <w:jc w:val="both"/>
        <w:rPr>
          <w:rFonts w:ascii="Open Sans" w:hAnsi="Open Sans"/>
          <w:color w:val="auto"/>
        </w:rPr>
      </w:pPr>
      <w:r w:rsidRPr="001C3B02">
        <w:rPr>
          <w:rFonts w:ascii="Open Sans" w:hAnsi="Open Sans"/>
          <w:color w:val="auto"/>
        </w:rPr>
        <w:t>clench your fist and place it between the navel and ribcage</w:t>
      </w:r>
    </w:p>
    <w:p w14:paraId="444E2322" w14:textId="77777777" w:rsidR="001C3B02" w:rsidRPr="001C3B02" w:rsidRDefault="001C3B02" w:rsidP="001C3B02">
      <w:pPr>
        <w:numPr>
          <w:ilvl w:val="0"/>
          <w:numId w:val="32"/>
        </w:numPr>
        <w:contextualSpacing/>
        <w:jc w:val="both"/>
        <w:rPr>
          <w:rFonts w:ascii="Open Sans" w:hAnsi="Open Sans"/>
          <w:color w:val="auto"/>
        </w:rPr>
      </w:pPr>
      <w:r w:rsidRPr="001C3B02">
        <w:rPr>
          <w:rFonts w:ascii="Open Sans" w:hAnsi="Open Sans"/>
          <w:color w:val="auto"/>
        </w:rPr>
        <w:t>grasp this hand with the other hand and pull sharply inwards and upwards</w:t>
      </w:r>
    </w:p>
    <w:p w14:paraId="04A6B914" w14:textId="77777777" w:rsidR="001C3B02" w:rsidRPr="001C3B02" w:rsidRDefault="001C3B02" w:rsidP="001C3B02">
      <w:pPr>
        <w:numPr>
          <w:ilvl w:val="0"/>
          <w:numId w:val="32"/>
        </w:numPr>
        <w:contextualSpacing/>
        <w:jc w:val="both"/>
        <w:rPr>
          <w:rFonts w:ascii="Open Sans" w:hAnsi="Open Sans"/>
          <w:color w:val="auto"/>
        </w:rPr>
      </w:pPr>
      <w:r w:rsidRPr="001C3B02">
        <w:rPr>
          <w:rFonts w:ascii="Open Sans" w:hAnsi="Open Sans"/>
          <w:color w:val="auto"/>
        </w:rPr>
        <w:t>repeat up to five times (pausing between to assess if the blockage has cleared)</w:t>
      </w:r>
    </w:p>
    <w:p w14:paraId="0B16F30F" w14:textId="77777777" w:rsidR="001C3B02" w:rsidRPr="001C3B02" w:rsidRDefault="001C3B02" w:rsidP="001C3B02">
      <w:pPr>
        <w:numPr>
          <w:ilvl w:val="0"/>
          <w:numId w:val="32"/>
        </w:numPr>
        <w:contextualSpacing/>
        <w:jc w:val="both"/>
        <w:rPr>
          <w:rFonts w:ascii="Open Sans" w:hAnsi="Open Sans"/>
          <w:color w:val="auto"/>
        </w:rPr>
      </w:pPr>
      <w:r w:rsidRPr="001C3B02">
        <w:rPr>
          <w:rFonts w:ascii="Open Sans" w:hAnsi="Open Sans"/>
          <w:color w:val="auto"/>
        </w:rPr>
        <w:t>if the obstruction remains, continue alternating between five back blows and five abdominal thrusts.</w:t>
      </w:r>
    </w:p>
    <w:p w14:paraId="0A77422C" w14:textId="77777777" w:rsidR="001C3B02" w:rsidRPr="001C3B02" w:rsidRDefault="001C3B02" w:rsidP="001C3B02">
      <w:pPr>
        <w:ind w:left="1440"/>
        <w:contextualSpacing/>
        <w:jc w:val="both"/>
        <w:rPr>
          <w:rFonts w:ascii="Open Sans" w:hAnsi="Open Sans"/>
          <w:color w:val="auto"/>
        </w:rPr>
      </w:pPr>
    </w:p>
    <w:p w14:paraId="1C323C8C" w14:textId="77777777" w:rsidR="001C3B02" w:rsidRPr="001C3B02" w:rsidRDefault="001C3B02" w:rsidP="001C3B02">
      <w:pPr>
        <w:numPr>
          <w:ilvl w:val="0"/>
          <w:numId w:val="27"/>
        </w:numPr>
        <w:contextualSpacing/>
        <w:jc w:val="both"/>
        <w:rPr>
          <w:rFonts w:ascii="Open Sans" w:hAnsi="Open Sans"/>
          <w:b/>
          <w:bCs/>
          <w:color w:val="auto"/>
        </w:rPr>
      </w:pPr>
      <w:r w:rsidRPr="001C3B02">
        <w:rPr>
          <w:rFonts w:ascii="Open Sans" w:hAnsi="Open Sans"/>
          <w:b/>
          <w:bCs/>
          <w:color w:val="auto"/>
        </w:rPr>
        <w:t>Step 5. Start CPR</w:t>
      </w:r>
    </w:p>
    <w:p w14:paraId="4E4980EE" w14:textId="77777777" w:rsidR="001C3B02" w:rsidRDefault="001C3B02" w:rsidP="001C3B02">
      <w:pPr>
        <w:ind w:left="720"/>
        <w:contextualSpacing/>
        <w:jc w:val="both"/>
        <w:rPr>
          <w:rFonts w:ascii="Open Sans" w:hAnsi="Open Sans"/>
          <w:color w:val="auto"/>
        </w:rPr>
      </w:pPr>
      <w:r w:rsidRPr="001C3B02">
        <w:rPr>
          <w:rFonts w:ascii="Open Sans" w:hAnsi="Open Sans"/>
          <w:color w:val="auto"/>
        </w:rPr>
        <w:t>If the person becomes unresponsive, start CPR procedures as detailed above.</w:t>
      </w:r>
    </w:p>
    <w:p w14:paraId="15BCB7D9" w14:textId="77777777" w:rsidR="000A0268" w:rsidRPr="001C3B02" w:rsidRDefault="000A0268" w:rsidP="000A0268">
      <w:pPr>
        <w:contextualSpacing/>
        <w:jc w:val="both"/>
        <w:rPr>
          <w:rFonts w:ascii="Open Sans" w:hAnsi="Open Sans"/>
          <w:color w:val="auto"/>
        </w:rPr>
      </w:pPr>
    </w:p>
    <w:p w14:paraId="74E3FB88" w14:textId="77777777" w:rsidR="001C3B02" w:rsidRPr="001C3B02" w:rsidRDefault="001C3B02" w:rsidP="001C3B02">
      <w:pPr>
        <w:jc w:val="both"/>
        <w:rPr>
          <w:rFonts w:ascii="Open Sans" w:hAnsi="Open Sans"/>
          <w:color w:val="auto"/>
        </w:rPr>
      </w:pPr>
      <w:r w:rsidRPr="001C3B02">
        <w:rPr>
          <w:rFonts w:ascii="Open Sans" w:hAnsi="Open Sans"/>
          <w:color w:val="auto"/>
        </w:rPr>
        <w:t xml:space="preserve">If the obstruction is cleared and choking is resolved, foreign material may still remain in the upper or lower airways and cause complications at a later time. If the person presents </w:t>
      </w:r>
      <w:r w:rsidRPr="001C3B02">
        <w:rPr>
          <w:rFonts w:ascii="Open Sans" w:hAnsi="Open Sans"/>
          <w:color w:val="auto"/>
        </w:rPr>
        <w:lastRenderedPageBreak/>
        <w:t xml:space="preserve">with a persistent cough, difficulty swallowing, or the sensation of an obstruction they should be advised to seek medical advice, along with those who received abdominal thrusts or chest compressions, as internal injuries may have occurred.  </w:t>
      </w:r>
    </w:p>
    <w:p w14:paraId="69357EC6" w14:textId="77777777" w:rsidR="003407E1" w:rsidRPr="002B681F" w:rsidRDefault="003407E1" w:rsidP="003407E1">
      <w:pPr>
        <w:rPr>
          <w:rFonts w:ascii="Open Sans" w:hAnsi="Open Sans" w:cs="Open Sans"/>
          <w:color w:val="auto"/>
        </w:rPr>
      </w:pPr>
    </w:p>
    <w:p w14:paraId="444D6133" w14:textId="77777777" w:rsidR="00127C42" w:rsidRPr="002B681F" w:rsidRDefault="001C3B02" w:rsidP="000269C5">
      <w:pPr>
        <w:pStyle w:val="Heading1"/>
      </w:pPr>
      <w:bookmarkStart w:id="6" w:name="_Toc147997126"/>
      <w:r>
        <w:t>Recovery Position</w:t>
      </w:r>
      <w:bookmarkEnd w:id="6"/>
    </w:p>
    <w:p w14:paraId="6796B140" w14:textId="77777777" w:rsidR="00E83874" w:rsidRPr="00E83874" w:rsidRDefault="00E83874" w:rsidP="00E83874">
      <w:pPr>
        <w:jc w:val="both"/>
        <w:rPr>
          <w:rFonts w:ascii="Open Sans" w:hAnsi="Open Sans"/>
          <w:color w:val="auto"/>
        </w:rPr>
      </w:pPr>
      <w:r w:rsidRPr="00E83874">
        <w:rPr>
          <w:rFonts w:ascii="Open Sans" w:hAnsi="Open Sans"/>
          <w:color w:val="auto"/>
        </w:rPr>
        <w:t>If a person is unconscious and unresponsive but breathing normally, place them in the recovery position before going for help as follows:</w:t>
      </w:r>
    </w:p>
    <w:p w14:paraId="1B1AC848" w14:textId="77777777" w:rsidR="00E83874" w:rsidRPr="00E83874" w:rsidRDefault="00E83874" w:rsidP="00E83874">
      <w:pPr>
        <w:pStyle w:val="ListParagraph"/>
        <w:numPr>
          <w:ilvl w:val="0"/>
          <w:numId w:val="27"/>
        </w:numPr>
        <w:jc w:val="both"/>
        <w:rPr>
          <w:rFonts w:ascii="Open Sans" w:hAnsi="Open Sans"/>
          <w:color w:val="auto"/>
        </w:rPr>
      </w:pPr>
      <w:r w:rsidRPr="00E83874">
        <w:rPr>
          <w:rFonts w:ascii="Open Sans" w:hAnsi="Open Sans"/>
          <w:color w:val="auto"/>
        </w:rPr>
        <w:t xml:space="preserve">remove any glasses and carefully check pockets for potential hazards </w:t>
      </w:r>
    </w:p>
    <w:p w14:paraId="6D823870" w14:textId="77777777" w:rsidR="00E83874" w:rsidRPr="00E83874" w:rsidRDefault="00E83874" w:rsidP="00E83874">
      <w:pPr>
        <w:pStyle w:val="ListParagraph"/>
        <w:numPr>
          <w:ilvl w:val="0"/>
          <w:numId w:val="27"/>
        </w:numPr>
        <w:jc w:val="both"/>
        <w:rPr>
          <w:rFonts w:ascii="Open Sans" w:hAnsi="Open Sans"/>
          <w:color w:val="auto"/>
        </w:rPr>
      </w:pPr>
      <w:r w:rsidRPr="00E83874">
        <w:rPr>
          <w:rFonts w:ascii="Open Sans" w:hAnsi="Open Sans"/>
          <w:color w:val="auto"/>
        </w:rPr>
        <w:t>kneel next to the person and ensure both of their legs are straight</w:t>
      </w:r>
    </w:p>
    <w:p w14:paraId="37BC0910" w14:textId="77777777" w:rsidR="00E83874" w:rsidRPr="00E83874" w:rsidRDefault="00E83874" w:rsidP="00E83874">
      <w:pPr>
        <w:pStyle w:val="ListParagraph"/>
        <w:numPr>
          <w:ilvl w:val="0"/>
          <w:numId w:val="27"/>
        </w:numPr>
        <w:jc w:val="both"/>
        <w:rPr>
          <w:rFonts w:ascii="Open Sans" w:hAnsi="Open Sans"/>
          <w:color w:val="auto"/>
        </w:rPr>
      </w:pPr>
      <w:r w:rsidRPr="00E83874">
        <w:rPr>
          <w:rFonts w:ascii="Open Sans" w:hAnsi="Open Sans"/>
          <w:color w:val="auto"/>
        </w:rPr>
        <w:t>place the arm nearest to you out at a right angle to the body, elbow bent with the hand palm-up</w:t>
      </w:r>
    </w:p>
    <w:p w14:paraId="43B485B3" w14:textId="77777777" w:rsidR="00E83874" w:rsidRPr="00E83874" w:rsidRDefault="00E83874" w:rsidP="00E83874">
      <w:pPr>
        <w:pStyle w:val="ListParagraph"/>
        <w:numPr>
          <w:ilvl w:val="0"/>
          <w:numId w:val="27"/>
        </w:numPr>
        <w:jc w:val="both"/>
        <w:rPr>
          <w:rFonts w:ascii="Open Sans" w:hAnsi="Open Sans"/>
          <w:color w:val="auto"/>
        </w:rPr>
      </w:pPr>
      <w:r w:rsidRPr="00E83874">
        <w:rPr>
          <w:rFonts w:ascii="Open Sans" w:hAnsi="Open Sans"/>
          <w:color w:val="auto"/>
        </w:rPr>
        <w:t>bring the far arm across the chest and hold the back of the hand against the victim’s cheek nearest to you</w:t>
      </w:r>
    </w:p>
    <w:p w14:paraId="7F7A0A87" w14:textId="77777777" w:rsidR="00E83874" w:rsidRPr="00E83874" w:rsidRDefault="00E83874" w:rsidP="00E83874">
      <w:pPr>
        <w:pStyle w:val="ListParagraph"/>
        <w:numPr>
          <w:ilvl w:val="0"/>
          <w:numId w:val="27"/>
        </w:numPr>
        <w:jc w:val="both"/>
        <w:rPr>
          <w:rFonts w:ascii="Open Sans" w:hAnsi="Open Sans"/>
          <w:color w:val="auto"/>
        </w:rPr>
      </w:pPr>
      <w:r w:rsidRPr="00E83874">
        <w:rPr>
          <w:rFonts w:ascii="Open Sans" w:hAnsi="Open Sans"/>
          <w:color w:val="auto"/>
        </w:rPr>
        <w:t>with your other hand, grasp the far leg just above the knee and pull it up, keeping the foot on the ground</w:t>
      </w:r>
    </w:p>
    <w:p w14:paraId="07F2C978" w14:textId="77777777" w:rsidR="00E83874" w:rsidRPr="00E83874" w:rsidRDefault="00E83874" w:rsidP="00E83874">
      <w:pPr>
        <w:pStyle w:val="ListParagraph"/>
        <w:numPr>
          <w:ilvl w:val="0"/>
          <w:numId w:val="27"/>
        </w:numPr>
        <w:jc w:val="both"/>
        <w:rPr>
          <w:rFonts w:ascii="Open Sans" w:hAnsi="Open Sans"/>
          <w:color w:val="auto"/>
        </w:rPr>
      </w:pPr>
      <w:r w:rsidRPr="00E83874">
        <w:rPr>
          <w:rFonts w:ascii="Open Sans" w:hAnsi="Open Sans"/>
          <w:color w:val="auto"/>
        </w:rPr>
        <w:t>keeping their hand pressed against the cheek, pull on the far leg to roll the victim towards you on to their side</w:t>
      </w:r>
    </w:p>
    <w:p w14:paraId="0827ADC7" w14:textId="77777777" w:rsidR="00E83874" w:rsidRPr="00E83874" w:rsidRDefault="00E83874" w:rsidP="00E83874">
      <w:pPr>
        <w:pStyle w:val="ListParagraph"/>
        <w:numPr>
          <w:ilvl w:val="0"/>
          <w:numId w:val="27"/>
        </w:numPr>
        <w:jc w:val="both"/>
        <w:rPr>
          <w:rFonts w:ascii="Open Sans" w:hAnsi="Open Sans"/>
          <w:color w:val="auto"/>
        </w:rPr>
      </w:pPr>
      <w:r w:rsidRPr="00E83874">
        <w:rPr>
          <w:rFonts w:ascii="Open Sans" w:hAnsi="Open Sans"/>
          <w:color w:val="auto"/>
        </w:rPr>
        <w:t>adjust the upper leg so that both the hip and knee are bent at right angles</w:t>
      </w:r>
    </w:p>
    <w:p w14:paraId="75427312" w14:textId="77777777" w:rsidR="00E83874" w:rsidRPr="00E83874" w:rsidRDefault="00E83874" w:rsidP="00E83874">
      <w:pPr>
        <w:pStyle w:val="ListParagraph"/>
        <w:numPr>
          <w:ilvl w:val="0"/>
          <w:numId w:val="27"/>
        </w:numPr>
        <w:jc w:val="both"/>
        <w:rPr>
          <w:rFonts w:ascii="Open Sans" w:hAnsi="Open Sans"/>
          <w:color w:val="auto"/>
        </w:rPr>
      </w:pPr>
      <w:r w:rsidRPr="00E83874">
        <w:rPr>
          <w:rFonts w:ascii="Open Sans" w:hAnsi="Open Sans"/>
          <w:color w:val="auto"/>
        </w:rPr>
        <w:t>tilt the head back to make sure that the airway remains open</w:t>
      </w:r>
    </w:p>
    <w:p w14:paraId="11457A32" w14:textId="77777777" w:rsidR="00E83874" w:rsidRPr="00E83874" w:rsidRDefault="00E83874" w:rsidP="00E83874">
      <w:pPr>
        <w:pStyle w:val="ListParagraph"/>
        <w:numPr>
          <w:ilvl w:val="0"/>
          <w:numId w:val="27"/>
        </w:numPr>
        <w:jc w:val="both"/>
        <w:rPr>
          <w:rFonts w:ascii="Open Sans" w:hAnsi="Open Sans"/>
          <w:color w:val="auto"/>
        </w:rPr>
      </w:pPr>
      <w:r w:rsidRPr="00E83874">
        <w:rPr>
          <w:rFonts w:ascii="Open Sans" w:hAnsi="Open Sans"/>
          <w:color w:val="auto"/>
        </w:rPr>
        <w:t>if necessary, adjust the hand under the cheek to keep the head tilted and facing downwards to allow any liquid material to drain from the mouth</w:t>
      </w:r>
    </w:p>
    <w:p w14:paraId="316D7EFF" w14:textId="77777777" w:rsidR="00E83874" w:rsidRPr="00E83874" w:rsidRDefault="00E83874" w:rsidP="00E83874">
      <w:pPr>
        <w:pStyle w:val="ListParagraph"/>
        <w:numPr>
          <w:ilvl w:val="0"/>
          <w:numId w:val="27"/>
        </w:numPr>
        <w:jc w:val="both"/>
        <w:rPr>
          <w:rFonts w:ascii="Open Sans" w:hAnsi="Open Sans"/>
          <w:color w:val="auto"/>
        </w:rPr>
      </w:pPr>
      <w:r w:rsidRPr="00E83874">
        <w:rPr>
          <w:rFonts w:ascii="Open Sans" w:hAnsi="Open Sans"/>
          <w:color w:val="auto"/>
        </w:rPr>
        <w:t>check breathing regularly</w:t>
      </w:r>
    </w:p>
    <w:p w14:paraId="50ADC444" w14:textId="77777777" w:rsidR="00E83874" w:rsidRPr="00E83874" w:rsidRDefault="00E83874" w:rsidP="00E83874">
      <w:pPr>
        <w:pStyle w:val="ListParagraph"/>
        <w:numPr>
          <w:ilvl w:val="0"/>
          <w:numId w:val="27"/>
        </w:numPr>
        <w:jc w:val="both"/>
        <w:rPr>
          <w:rFonts w:ascii="Open Sans" w:hAnsi="Open Sans"/>
          <w:color w:val="auto"/>
        </w:rPr>
      </w:pPr>
      <w:r w:rsidRPr="00E83874">
        <w:rPr>
          <w:rFonts w:ascii="Open Sans" w:hAnsi="Open Sans"/>
          <w:color w:val="auto"/>
        </w:rPr>
        <w:t>be prepared to start CPR immediately if the victim deteriorates or stops breathing normally.</w:t>
      </w:r>
    </w:p>
    <w:p w14:paraId="354F576B" w14:textId="77777777" w:rsidR="00812F73" w:rsidRPr="002B681F" w:rsidRDefault="00812F73" w:rsidP="00812F73">
      <w:pPr>
        <w:jc w:val="both"/>
        <w:rPr>
          <w:rFonts w:ascii="Open Sans" w:hAnsi="Open Sans" w:cs="Open Sans"/>
          <w:color w:val="auto"/>
        </w:rPr>
      </w:pPr>
    </w:p>
    <w:p w14:paraId="3FD9813B" w14:textId="77777777" w:rsidR="00127C42" w:rsidRPr="002B681F" w:rsidRDefault="00E83874" w:rsidP="000269C5">
      <w:pPr>
        <w:pStyle w:val="Heading1"/>
      </w:pPr>
      <w:bookmarkStart w:id="7" w:name="_Toc147997127"/>
      <w:r>
        <w:t>Anaphylaxis</w:t>
      </w:r>
      <w:bookmarkEnd w:id="7"/>
    </w:p>
    <w:p w14:paraId="163F9AB7" w14:textId="77777777" w:rsidR="00D24F4C" w:rsidRPr="00D24F4C" w:rsidRDefault="00B72742" w:rsidP="00D24F4C">
      <w:pPr>
        <w:jc w:val="both"/>
        <w:rPr>
          <w:rFonts w:ascii="Open Sans" w:hAnsi="Open Sans"/>
          <w:color w:val="auto"/>
        </w:rPr>
      </w:pPr>
      <w:hyperlink r:id="rId15" w:history="1">
        <w:r w:rsidR="00D24F4C" w:rsidRPr="00D24F4C">
          <w:rPr>
            <w:rFonts w:ascii="Open Sans" w:hAnsi="Open Sans"/>
            <w:color w:val="0563C1" w:themeColor="hyperlink"/>
            <w:u w:val="single"/>
          </w:rPr>
          <w:t>Emergency Anaphylaxis Guidance</w:t>
        </w:r>
      </w:hyperlink>
    </w:p>
    <w:p w14:paraId="211F0FA3" w14:textId="77777777" w:rsidR="00D24F4C" w:rsidRPr="00D24F4C" w:rsidRDefault="00D24F4C" w:rsidP="00D24F4C">
      <w:pPr>
        <w:jc w:val="both"/>
        <w:rPr>
          <w:rFonts w:ascii="Open Sans" w:hAnsi="Open Sans"/>
          <w:color w:val="auto"/>
        </w:rPr>
      </w:pPr>
      <w:r w:rsidRPr="00D24F4C">
        <w:rPr>
          <w:rFonts w:ascii="Open Sans" w:hAnsi="Open Sans"/>
          <w:color w:val="auto"/>
        </w:rPr>
        <w:t>Staff must understand how to recognise an anaphylactic reaction, acknowledging that it is likely when all of the following three criteria are met:</w:t>
      </w:r>
    </w:p>
    <w:p w14:paraId="3FA799AF" w14:textId="77777777" w:rsidR="00D24F4C" w:rsidRPr="00D24F4C" w:rsidRDefault="00D24F4C" w:rsidP="00D24F4C">
      <w:pPr>
        <w:numPr>
          <w:ilvl w:val="0"/>
          <w:numId w:val="33"/>
        </w:numPr>
        <w:contextualSpacing/>
        <w:jc w:val="both"/>
        <w:rPr>
          <w:rFonts w:ascii="Open Sans" w:hAnsi="Open Sans"/>
          <w:color w:val="auto"/>
        </w:rPr>
      </w:pPr>
      <w:r w:rsidRPr="00D24F4C">
        <w:rPr>
          <w:rFonts w:ascii="Open Sans" w:hAnsi="Open Sans"/>
          <w:color w:val="auto"/>
        </w:rPr>
        <w:t>sudden onset and rapid progression of symptoms</w:t>
      </w:r>
    </w:p>
    <w:p w14:paraId="1BBFB4A1" w14:textId="77777777" w:rsidR="00D24F4C" w:rsidRPr="00D24F4C" w:rsidRDefault="00D24F4C" w:rsidP="00D24F4C">
      <w:pPr>
        <w:numPr>
          <w:ilvl w:val="0"/>
          <w:numId w:val="33"/>
        </w:numPr>
        <w:contextualSpacing/>
        <w:jc w:val="both"/>
        <w:rPr>
          <w:rFonts w:ascii="Open Sans" w:hAnsi="Open Sans"/>
          <w:color w:val="auto"/>
        </w:rPr>
      </w:pPr>
      <w:r w:rsidRPr="00D24F4C">
        <w:rPr>
          <w:rFonts w:ascii="Open Sans" w:hAnsi="Open Sans"/>
          <w:color w:val="auto"/>
        </w:rPr>
        <w:t>life-threatening airway and/or breathing and/or circulation problems</w:t>
      </w:r>
    </w:p>
    <w:p w14:paraId="2481471A" w14:textId="77777777" w:rsidR="00D24F4C" w:rsidRPr="00D24F4C" w:rsidRDefault="00D24F4C" w:rsidP="00D24F4C">
      <w:pPr>
        <w:numPr>
          <w:ilvl w:val="0"/>
          <w:numId w:val="33"/>
        </w:numPr>
        <w:contextualSpacing/>
        <w:jc w:val="both"/>
        <w:rPr>
          <w:rFonts w:ascii="Open Sans" w:hAnsi="Open Sans"/>
          <w:color w:val="auto"/>
        </w:rPr>
      </w:pPr>
      <w:r w:rsidRPr="00D24F4C">
        <w:rPr>
          <w:rFonts w:ascii="Open Sans" w:hAnsi="Open Sans"/>
          <w:color w:val="auto"/>
        </w:rPr>
        <w:t>skin and/or mucosal changes (flushing, urticaria, angioedema)</w:t>
      </w:r>
    </w:p>
    <w:p w14:paraId="0E917648" w14:textId="77777777" w:rsidR="00D24F4C" w:rsidRPr="00D24F4C" w:rsidRDefault="00D24F4C" w:rsidP="00D24F4C">
      <w:pPr>
        <w:jc w:val="both"/>
        <w:rPr>
          <w:rFonts w:ascii="Open Sans" w:hAnsi="Open Sans"/>
          <w:color w:val="auto"/>
        </w:rPr>
      </w:pPr>
      <w:r w:rsidRPr="00D24F4C">
        <w:rPr>
          <w:rFonts w:ascii="Open Sans" w:hAnsi="Open Sans"/>
          <w:color w:val="auto"/>
        </w:rPr>
        <w:lastRenderedPageBreak/>
        <w:t>In addition, this should be supported by whether the person has been exposed to an allergen that they have a known reaction to. Staff should remember that:</w:t>
      </w:r>
    </w:p>
    <w:p w14:paraId="7D7366B8" w14:textId="77777777" w:rsidR="00D24F4C" w:rsidRPr="00D24F4C" w:rsidRDefault="00D24F4C" w:rsidP="00D24F4C">
      <w:pPr>
        <w:numPr>
          <w:ilvl w:val="0"/>
          <w:numId w:val="34"/>
        </w:numPr>
        <w:contextualSpacing/>
        <w:jc w:val="both"/>
        <w:rPr>
          <w:rFonts w:ascii="Open Sans" w:hAnsi="Open Sans"/>
          <w:color w:val="auto"/>
        </w:rPr>
      </w:pPr>
      <w:r w:rsidRPr="00D24F4C">
        <w:rPr>
          <w:rFonts w:ascii="Open Sans" w:hAnsi="Open Sans"/>
          <w:color w:val="auto"/>
        </w:rPr>
        <w:t>skin or mucosal changes alone are not a sign of an anaphylactic reaction</w:t>
      </w:r>
    </w:p>
    <w:p w14:paraId="4F389462" w14:textId="77777777" w:rsidR="00D24F4C" w:rsidRPr="00D24F4C" w:rsidRDefault="00D24F4C" w:rsidP="00D24F4C">
      <w:pPr>
        <w:numPr>
          <w:ilvl w:val="0"/>
          <w:numId w:val="34"/>
        </w:numPr>
        <w:contextualSpacing/>
        <w:jc w:val="both"/>
        <w:rPr>
          <w:rFonts w:ascii="Open Sans" w:hAnsi="Open Sans"/>
          <w:color w:val="auto"/>
        </w:rPr>
      </w:pPr>
      <w:r w:rsidRPr="00D24F4C">
        <w:rPr>
          <w:rFonts w:ascii="Open Sans" w:hAnsi="Open Sans"/>
          <w:color w:val="auto"/>
        </w:rPr>
        <w:t>skin and mucosal changes can be subtle or absent in up to 20% of reactions</w:t>
      </w:r>
    </w:p>
    <w:p w14:paraId="48A15109" w14:textId="7257E4C1" w:rsidR="00D24F4C" w:rsidRDefault="00D24F4C" w:rsidP="00D24F4C">
      <w:pPr>
        <w:numPr>
          <w:ilvl w:val="0"/>
          <w:numId w:val="34"/>
        </w:numPr>
        <w:contextualSpacing/>
        <w:jc w:val="both"/>
        <w:rPr>
          <w:rFonts w:ascii="Open Sans" w:hAnsi="Open Sans"/>
          <w:color w:val="auto"/>
        </w:rPr>
      </w:pPr>
      <w:r w:rsidRPr="00D24F4C">
        <w:rPr>
          <w:rFonts w:ascii="Open Sans" w:hAnsi="Open Sans"/>
          <w:color w:val="auto"/>
        </w:rPr>
        <w:t>anaphylaxis can also present with gastrointestinal symptoms (e.g., vomiting, abdominal pain and incontinence)</w:t>
      </w:r>
      <w:r w:rsidR="00C8686D">
        <w:rPr>
          <w:rFonts w:ascii="Open Sans" w:hAnsi="Open Sans"/>
          <w:color w:val="auto"/>
        </w:rPr>
        <w:t>.</w:t>
      </w:r>
    </w:p>
    <w:p w14:paraId="206884ED" w14:textId="77777777" w:rsidR="000A0268" w:rsidRPr="00D24F4C" w:rsidRDefault="000A0268" w:rsidP="000A0268">
      <w:pPr>
        <w:ind w:left="720"/>
        <w:contextualSpacing/>
        <w:jc w:val="both"/>
        <w:rPr>
          <w:rFonts w:ascii="Open Sans" w:hAnsi="Open Sans"/>
          <w:color w:val="auto"/>
        </w:rPr>
      </w:pPr>
    </w:p>
    <w:p w14:paraId="6FAEB383" w14:textId="77777777" w:rsidR="00D24F4C" w:rsidRPr="00D24F4C" w:rsidRDefault="00D24F4C" w:rsidP="00D24F4C">
      <w:pPr>
        <w:jc w:val="both"/>
        <w:rPr>
          <w:rFonts w:ascii="Open Sans" w:hAnsi="Open Sans"/>
          <w:color w:val="auto"/>
        </w:rPr>
      </w:pPr>
      <w:r w:rsidRPr="00D24F4C">
        <w:rPr>
          <w:rFonts w:ascii="Open Sans" w:hAnsi="Open Sans"/>
          <w:color w:val="auto"/>
        </w:rPr>
        <w:t>Use an ABCDE approach to assess the person and consider alternative diagnoses, such as life-threatening asthma, vasovagal episodes, panic attacks, etc. Where anaphylaxis is suspected:</w:t>
      </w:r>
    </w:p>
    <w:p w14:paraId="1C29A25A" w14:textId="77777777" w:rsidR="00D24F4C" w:rsidRPr="00D24F4C" w:rsidRDefault="00D24F4C" w:rsidP="00D24F4C">
      <w:pPr>
        <w:numPr>
          <w:ilvl w:val="0"/>
          <w:numId w:val="35"/>
        </w:numPr>
        <w:contextualSpacing/>
        <w:jc w:val="both"/>
        <w:rPr>
          <w:rFonts w:ascii="Open Sans" w:hAnsi="Open Sans"/>
          <w:color w:val="auto"/>
        </w:rPr>
      </w:pPr>
      <w:r w:rsidRPr="00D24F4C">
        <w:rPr>
          <w:rFonts w:ascii="Open Sans" w:hAnsi="Open Sans"/>
          <w:color w:val="auto"/>
        </w:rPr>
        <w:t>remove/stop the trigger (allergen), if possible</w:t>
      </w:r>
    </w:p>
    <w:p w14:paraId="0446109E" w14:textId="77777777" w:rsidR="00D24F4C" w:rsidRPr="00D24F4C" w:rsidRDefault="00D24F4C" w:rsidP="00D24F4C">
      <w:pPr>
        <w:numPr>
          <w:ilvl w:val="0"/>
          <w:numId w:val="35"/>
        </w:numPr>
        <w:contextualSpacing/>
        <w:jc w:val="both"/>
        <w:rPr>
          <w:rFonts w:ascii="Open Sans" w:hAnsi="Open Sans"/>
          <w:color w:val="auto"/>
        </w:rPr>
      </w:pPr>
      <w:r w:rsidRPr="00D24F4C">
        <w:rPr>
          <w:rFonts w:ascii="Open Sans" w:hAnsi="Open Sans"/>
          <w:color w:val="auto"/>
        </w:rPr>
        <w:t>call an ambulance (999) immediately</w:t>
      </w:r>
    </w:p>
    <w:p w14:paraId="0EF8408A" w14:textId="77777777" w:rsidR="00D24F4C" w:rsidRPr="00D24F4C" w:rsidRDefault="00D24F4C" w:rsidP="00D24F4C">
      <w:pPr>
        <w:numPr>
          <w:ilvl w:val="0"/>
          <w:numId w:val="35"/>
        </w:numPr>
        <w:contextualSpacing/>
        <w:jc w:val="both"/>
        <w:rPr>
          <w:rFonts w:ascii="Open Sans" w:hAnsi="Open Sans"/>
          <w:color w:val="auto"/>
        </w:rPr>
      </w:pPr>
      <w:r w:rsidRPr="00D24F4C">
        <w:rPr>
          <w:rFonts w:ascii="Open Sans" w:hAnsi="Open Sans"/>
          <w:color w:val="auto"/>
        </w:rPr>
        <w:t>position person comfortably, lying flat with feet up if possible</w:t>
      </w:r>
    </w:p>
    <w:p w14:paraId="64D09804" w14:textId="77777777" w:rsidR="00D24F4C" w:rsidRPr="00D24F4C" w:rsidRDefault="00D24F4C" w:rsidP="00D24F4C">
      <w:pPr>
        <w:numPr>
          <w:ilvl w:val="0"/>
          <w:numId w:val="35"/>
        </w:numPr>
        <w:contextualSpacing/>
        <w:jc w:val="both"/>
        <w:rPr>
          <w:rFonts w:ascii="Open Sans" w:hAnsi="Open Sans"/>
          <w:color w:val="auto"/>
        </w:rPr>
      </w:pPr>
      <w:r w:rsidRPr="00D24F4C">
        <w:rPr>
          <w:rFonts w:ascii="Open Sans" w:hAnsi="Open Sans"/>
          <w:color w:val="auto"/>
        </w:rPr>
        <w:t>give adrenaline, with the person’s own medication (e.g., EpiPen) if trained and competent to do so</w:t>
      </w:r>
    </w:p>
    <w:p w14:paraId="3164BFE6" w14:textId="77777777" w:rsidR="00D24F4C" w:rsidRPr="00D24F4C" w:rsidRDefault="00D24F4C" w:rsidP="00D24F4C">
      <w:pPr>
        <w:numPr>
          <w:ilvl w:val="0"/>
          <w:numId w:val="35"/>
        </w:numPr>
        <w:contextualSpacing/>
        <w:jc w:val="both"/>
        <w:rPr>
          <w:rFonts w:ascii="Open Sans" w:hAnsi="Open Sans"/>
          <w:color w:val="auto"/>
        </w:rPr>
      </w:pPr>
      <w:r w:rsidRPr="00D24F4C">
        <w:rPr>
          <w:rFonts w:ascii="Open Sans" w:hAnsi="Open Sans"/>
          <w:color w:val="auto"/>
        </w:rPr>
        <w:t>start CPR process if the person progresses into cardiorespiratory arrest</w:t>
      </w:r>
    </w:p>
    <w:p w14:paraId="0122AA5C" w14:textId="77777777" w:rsidR="00D24F4C" w:rsidRPr="00D24F4C" w:rsidRDefault="00D24F4C" w:rsidP="00D24F4C">
      <w:pPr>
        <w:numPr>
          <w:ilvl w:val="0"/>
          <w:numId w:val="35"/>
        </w:numPr>
        <w:contextualSpacing/>
        <w:jc w:val="both"/>
        <w:rPr>
          <w:rFonts w:ascii="Open Sans" w:hAnsi="Open Sans"/>
          <w:color w:val="auto"/>
        </w:rPr>
      </w:pPr>
      <w:r w:rsidRPr="00D24F4C">
        <w:rPr>
          <w:rFonts w:ascii="Open Sans" w:hAnsi="Open Sans"/>
          <w:color w:val="auto"/>
        </w:rPr>
        <w:t>prepare to handover to emergency services using either a SBAR (Situation, Background, Assessment, Recommendation) or RSVP (Reason, Story, Vital signs, Plan) format.</w:t>
      </w:r>
    </w:p>
    <w:p w14:paraId="29EE29B2" w14:textId="77777777" w:rsidR="001622B9" w:rsidRPr="002B681F" w:rsidRDefault="001622B9" w:rsidP="001622B9">
      <w:pPr>
        <w:rPr>
          <w:rFonts w:ascii="Open Sans" w:hAnsi="Open Sans" w:cs="Open Sans"/>
          <w:color w:val="auto"/>
        </w:rPr>
      </w:pPr>
    </w:p>
    <w:p w14:paraId="30C253D4" w14:textId="77777777" w:rsidR="002B2499" w:rsidRPr="002B681F" w:rsidRDefault="001622B9" w:rsidP="000269C5">
      <w:pPr>
        <w:pStyle w:val="Heading1"/>
      </w:pPr>
      <w:bookmarkStart w:id="8" w:name="_Toc147997128"/>
      <w:r w:rsidRPr="002B681F">
        <w:t>Monitoring</w:t>
      </w:r>
      <w:bookmarkEnd w:id="8"/>
    </w:p>
    <w:p w14:paraId="2A16B9E8" w14:textId="77777777" w:rsidR="0021627F" w:rsidRDefault="0021627F" w:rsidP="0021627F">
      <w:pPr>
        <w:jc w:val="both"/>
        <w:rPr>
          <w:rFonts w:ascii="Open Sans" w:hAnsi="Open Sans"/>
          <w:color w:val="auto"/>
        </w:rPr>
      </w:pPr>
      <w:r w:rsidRPr="0021627F">
        <w:rPr>
          <w:rFonts w:ascii="Open Sans" w:hAnsi="Open Sans"/>
          <w:color w:val="auto"/>
        </w:rPr>
        <w:t xml:space="preserve">The effectiveness of this policy will be monitored through routine auditing, along with any associated adverse incidents or serious events. Staff attendance of mandatory training will also be routinely audited to ensure 100% attendance. </w:t>
      </w:r>
    </w:p>
    <w:p w14:paraId="7CA7387F" w14:textId="77777777" w:rsidR="001622B9" w:rsidRPr="002B681F" w:rsidRDefault="001622B9" w:rsidP="001622B9">
      <w:pPr>
        <w:rPr>
          <w:rFonts w:ascii="Open Sans" w:hAnsi="Open Sans" w:cs="Open Sans"/>
          <w:color w:val="auto"/>
        </w:rPr>
      </w:pPr>
    </w:p>
    <w:p w14:paraId="362F5434" w14:textId="30EFA44B" w:rsidR="002B2499" w:rsidRPr="002B681F" w:rsidRDefault="00B524DF" w:rsidP="000269C5">
      <w:pPr>
        <w:pStyle w:val="Heading1"/>
      </w:pPr>
      <w:bookmarkStart w:id="9" w:name="_Toc147997129"/>
      <w:r w:rsidRPr="002B681F">
        <w:t>Related Policies</w:t>
      </w:r>
      <w:bookmarkEnd w:id="9"/>
      <w:r w:rsidR="0021627F">
        <w:t xml:space="preserve"> </w:t>
      </w:r>
    </w:p>
    <w:p w14:paraId="0C750400" w14:textId="77777777" w:rsidR="00C8686D" w:rsidRPr="00B17B8A" w:rsidRDefault="00C8686D" w:rsidP="00B17B8A">
      <w:pPr>
        <w:pStyle w:val="ListParagraph"/>
        <w:numPr>
          <w:ilvl w:val="0"/>
          <w:numId w:val="36"/>
        </w:numPr>
        <w:rPr>
          <w:rFonts w:ascii="Open Sans" w:hAnsi="Open Sans"/>
          <w:color w:val="auto"/>
        </w:rPr>
      </w:pPr>
      <w:r w:rsidRPr="00B17B8A">
        <w:rPr>
          <w:rFonts w:ascii="Open Sans" w:hAnsi="Open Sans"/>
          <w:color w:val="auto"/>
        </w:rPr>
        <w:t xml:space="preserve">Deteriorating Person Policy </w:t>
      </w:r>
    </w:p>
    <w:p w14:paraId="00272BE7" w14:textId="77777777" w:rsidR="00C8686D" w:rsidRPr="00B17B8A" w:rsidRDefault="00C8686D" w:rsidP="00B17B8A">
      <w:pPr>
        <w:pStyle w:val="ListParagraph"/>
        <w:numPr>
          <w:ilvl w:val="0"/>
          <w:numId w:val="36"/>
        </w:numPr>
        <w:rPr>
          <w:rFonts w:ascii="Open Sans" w:hAnsi="Open Sans"/>
          <w:color w:val="auto"/>
        </w:rPr>
      </w:pPr>
      <w:r w:rsidRPr="00B17B8A">
        <w:rPr>
          <w:rFonts w:ascii="Open Sans" w:hAnsi="Open Sans"/>
          <w:color w:val="auto"/>
        </w:rPr>
        <w:t xml:space="preserve">First Aid Policy </w:t>
      </w:r>
    </w:p>
    <w:p w14:paraId="79CBDD5C" w14:textId="77777777" w:rsidR="00C8686D" w:rsidRPr="00B17B8A" w:rsidRDefault="00C8686D" w:rsidP="00B17B8A">
      <w:pPr>
        <w:pStyle w:val="ListParagraph"/>
        <w:numPr>
          <w:ilvl w:val="0"/>
          <w:numId w:val="36"/>
        </w:numPr>
        <w:rPr>
          <w:rFonts w:ascii="Open Sans" w:hAnsi="Open Sans"/>
          <w:color w:val="auto"/>
        </w:rPr>
      </w:pPr>
      <w:r w:rsidRPr="00B17B8A">
        <w:rPr>
          <w:rFonts w:ascii="Open Sans" w:hAnsi="Open Sans"/>
          <w:color w:val="auto"/>
        </w:rPr>
        <w:t xml:space="preserve">Handover Policy </w:t>
      </w:r>
    </w:p>
    <w:p w14:paraId="1CF80537" w14:textId="77777777" w:rsidR="00C8686D" w:rsidRPr="00B17B8A" w:rsidRDefault="00C8686D" w:rsidP="00B17B8A">
      <w:pPr>
        <w:pStyle w:val="ListParagraph"/>
        <w:numPr>
          <w:ilvl w:val="0"/>
          <w:numId w:val="36"/>
        </w:numPr>
        <w:rPr>
          <w:rFonts w:ascii="Open Sans" w:hAnsi="Open Sans"/>
          <w:color w:val="auto"/>
        </w:rPr>
      </w:pPr>
      <w:r w:rsidRPr="00B17B8A">
        <w:rPr>
          <w:rFonts w:ascii="Open Sans" w:hAnsi="Open Sans"/>
          <w:color w:val="auto"/>
        </w:rPr>
        <w:t xml:space="preserve">Incident Management Policy </w:t>
      </w:r>
    </w:p>
    <w:p w14:paraId="71ECDB54" w14:textId="77777777" w:rsidR="00C8686D" w:rsidRPr="00B17B8A" w:rsidRDefault="00C8686D" w:rsidP="00B17B8A">
      <w:pPr>
        <w:pStyle w:val="ListParagraph"/>
        <w:numPr>
          <w:ilvl w:val="0"/>
          <w:numId w:val="36"/>
        </w:numPr>
        <w:rPr>
          <w:rFonts w:ascii="Open Sans" w:hAnsi="Open Sans"/>
          <w:color w:val="auto"/>
        </w:rPr>
      </w:pPr>
      <w:r w:rsidRPr="00B17B8A">
        <w:rPr>
          <w:rFonts w:ascii="Open Sans" w:hAnsi="Open Sans"/>
          <w:color w:val="auto"/>
        </w:rPr>
        <w:t xml:space="preserve">Training and Induction </w:t>
      </w:r>
      <w:r>
        <w:rPr>
          <w:rFonts w:ascii="Open Sans" w:hAnsi="Open Sans"/>
          <w:color w:val="auto"/>
        </w:rPr>
        <w:t>Policy</w:t>
      </w:r>
    </w:p>
    <w:p w14:paraId="3B31CAA0" w14:textId="77777777" w:rsidR="00B524DF" w:rsidRPr="002B681F" w:rsidRDefault="00B524DF" w:rsidP="00B524DF">
      <w:pPr>
        <w:rPr>
          <w:rFonts w:ascii="Open Sans" w:hAnsi="Open Sans" w:cs="Open Sans"/>
          <w:color w:val="auto"/>
        </w:rPr>
      </w:pPr>
    </w:p>
    <w:p w14:paraId="00374029" w14:textId="77777777" w:rsidR="002B2499" w:rsidRPr="002B681F" w:rsidRDefault="00F17033" w:rsidP="000269C5">
      <w:pPr>
        <w:pStyle w:val="Heading1"/>
      </w:pPr>
      <w:bookmarkStart w:id="10" w:name="_Toc147997130"/>
      <w:r w:rsidRPr="002B681F">
        <w:lastRenderedPageBreak/>
        <w:t>Legislation and Guidance</w:t>
      </w:r>
      <w:bookmarkEnd w:id="10"/>
    </w:p>
    <w:p w14:paraId="62A504D0" w14:textId="77777777" w:rsidR="00B17B8A" w:rsidRPr="00B17B8A" w:rsidRDefault="00B17B8A" w:rsidP="00AB6683">
      <w:pPr>
        <w:rPr>
          <w:rFonts w:ascii="Open Sans" w:hAnsi="Open Sans" w:cs="Open Sans"/>
          <w:b/>
          <w:bCs/>
          <w:color w:val="auto"/>
        </w:rPr>
      </w:pPr>
      <w:r>
        <w:rPr>
          <w:rFonts w:ascii="Open Sans" w:hAnsi="Open Sans" w:cs="Open Sans"/>
          <w:b/>
          <w:bCs/>
          <w:color w:val="auto"/>
        </w:rPr>
        <w:t>Guidance</w:t>
      </w:r>
    </w:p>
    <w:p w14:paraId="6FB687F0" w14:textId="77777777" w:rsidR="00AB6683" w:rsidRPr="00B17B8A" w:rsidRDefault="00B72742" w:rsidP="00B17B8A">
      <w:pPr>
        <w:pStyle w:val="ListParagraph"/>
        <w:numPr>
          <w:ilvl w:val="0"/>
          <w:numId w:val="37"/>
        </w:numPr>
        <w:rPr>
          <w:rFonts w:ascii="Open Sans" w:hAnsi="Open Sans"/>
          <w:color w:val="auto"/>
        </w:rPr>
      </w:pPr>
      <w:hyperlink r:id="rId16" w:anchor="guidelines" w:history="1">
        <w:r w:rsidR="00AB6683" w:rsidRPr="00B17B8A">
          <w:rPr>
            <w:rFonts w:ascii="Open Sans" w:hAnsi="Open Sans"/>
            <w:color w:val="0000FF"/>
            <w:u w:val="single"/>
          </w:rPr>
          <w:t>Adult basic life support Guidelines | Resuscitation Council UK</w:t>
        </w:r>
      </w:hyperlink>
      <w:r w:rsidR="00AB6683" w:rsidRPr="00B17B8A">
        <w:rPr>
          <w:rFonts w:ascii="Open Sans" w:hAnsi="Open Sans"/>
          <w:color w:val="auto"/>
        </w:rPr>
        <w:t>, 2021</w:t>
      </w:r>
    </w:p>
    <w:p w14:paraId="4889EB63" w14:textId="77777777" w:rsidR="00AB6683" w:rsidRPr="00B17B8A" w:rsidRDefault="00B72742" w:rsidP="00B17B8A">
      <w:pPr>
        <w:pStyle w:val="ListParagraph"/>
        <w:numPr>
          <w:ilvl w:val="0"/>
          <w:numId w:val="37"/>
        </w:numPr>
        <w:rPr>
          <w:rFonts w:ascii="Open Sans" w:hAnsi="Open Sans"/>
        </w:rPr>
      </w:pPr>
      <w:hyperlink r:id="rId17" w:history="1">
        <w:r w:rsidR="00AB6683" w:rsidRPr="00B17B8A">
          <w:rPr>
            <w:rFonts w:ascii="Open Sans" w:hAnsi="Open Sans"/>
            <w:color w:val="0000FF"/>
            <w:u w:val="single"/>
          </w:rPr>
          <w:t>Emergency treatment of anaphylactic reactions: Guidelines for healthcare providers | Resuscitation Council UK</w:t>
        </w:r>
      </w:hyperlink>
      <w:r w:rsidR="00AB6683" w:rsidRPr="00B17B8A">
        <w:rPr>
          <w:rFonts w:ascii="Open Sans" w:hAnsi="Open Sans"/>
          <w:color w:val="auto"/>
        </w:rPr>
        <w:t>, 2021</w:t>
      </w:r>
    </w:p>
    <w:p w14:paraId="20638F03" w14:textId="6B8E3C46" w:rsidR="00EA742D" w:rsidRDefault="00EA742D">
      <w:pPr>
        <w:rPr>
          <w:rFonts w:ascii="Open Sans" w:hAnsi="Open Sans" w:cs="Open Sans"/>
          <w:color w:val="auto"/>
        </w:rPr>
      </w:pPr>
      <w:r>
        <w:rPr>
          <w:rFonts w:ascii="Open Sans" w:hAnsi="Open Sans" w:cs="Open Sans"/>
          <w:color w:val="auto"/>
        </w:rPr>
        <w:br w:type="page"/>
      </w:r>
    </w:p>
    <w:p w14:paraId="3C600518" w14:textId="77777777" w:rsidR="00B17B8A" w:rsidRPr="002B681F" w:rsidRDefault="00B17B8A" w:rsidP="00B17B8A">
      <w:pPr>
        <w:pStyle w:val="Heading1"/>
      </w:pPr>
      <w:bookmarkStart w:id="11" w:name="_Toc97280968"/>
      <w:bookmarkStart w:id="12" w:name="_Toc147997131"/>
      <w:r>
        <w:lastRenderedPageBreak/>
        <w:t>Summary of Review</w:t>
      </w:r>
      <w:bookmarkEnd w:id="11"/>
      <w:bookmarkEnd w:id="12"/>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17B8A" w14:paraId="4586F10C" w14:textId="77777777" w:rsidTr="00843524">
        <w:trPr>
          <w:cantSplit/>
          <w:trHeight w:val="612"/>
        </w:trPr>
        <w:tc>
          <w:tcPr>
            <w:tcW w:w="4490" w:type="dxa"/>
            <w:shd w:val="clear" w:color="auto" w:fill="DEEAF6" w:themeFill="accent5" w:themeFillTint="33"/>
            <w:vAlign w:val="center"/>
          </w:tcPr>
          <w:p w14:paraId="4AB02C54" w14:textId="77777777" w:rsidR="00B17B8A" w:rsidRPr="00C25F0F" w:rsidRDefault="00B17B8A"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63A17EB6" w14:textId="77777777" w:rsidR="00B17B8A" w:rsidRPr="00C25F0F" w:rsidRDefault="00B17B8A"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B17B8A" w14:paraId="02847F66" w14:textId="77777777" w:rsidTr="00843524">
        <w:trPr>
          <w:cantSplit/>
          <w:trHeight w:val="612"/>
        </w:trPr>
        <w:tc>
          <w:tcPr>
            <w:tcW w:w="4490" w:type="dxa"/>
            <w:shd w:val="clear" w:color="auto" w:fill="DEEAF6" w:themeFill="accent5" w:themeFillTint="33"/>
            <w:vAlign w:val="center"/>
          </w:tcPr>
          <w:p w14:paraId="64DA2689" w14:textId="77777777" w:rsidR="00B17B8A" w:rsidRPr="00C25F0F" w:rsidRDefault="00B17B8A"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5e94b28f-0e41-4925-b168-24a99809ee1a"/>
            <w:id w:val="-1739695260"/>
            <w:placeholder>
              <w:docPart w:val="F4F06CC4D9CC4EE7A0DB5DFC28074335"/>
            </w:placeholder>
          </w:sdtPr>
          <w:sdtEndPr/>
          <w:sdtContent>
            <w:tc>
              <w:tcPr>
                <w:tcW w:w="4490" w:type="dxa"/>
                <w:shd w:val="clear" w:color="auto" w:fill="F2F2F2" w:themeFill="background1" w:themeFillShade="F2"/>
                <w:vAlign w:val="center"/>
              </w:tcPr>
              <w:p w14:paraId="2005330F" w14:textId="04B79F6B" w:rsidR="00B17B8A" w:rsidRPr="00C25F0F" w:rsidRDefault="003F1F92"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3F1F92">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B17B8A" w14:paraId="6D1EBB08" w14:textId="77777777" w:rsidTr="00843524">
        <w:trPr>
          <w:cantSplit/>
          <w:trHeight w:val="612"/>
        </w:trPr>
        <w:tc>
          <w:tcPr>
            <w:tcW w:w="4490" w:type="dxa"/>
            <w:shd w:val="clear" w:color="auto" w:fill="DEEAF6" w:themeFill="accent5" w:themeFillTint="33"/>
            <w:vAlign w:val="center"/>
          </w:tcPr>
          <w:p w14:paraId="30182154" w14:textId="77777777" w:rsidR="00B17B8A" w:rsidRPr="00C25F0F" w:rsidRDefault="00B17B8A"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28C372FA" w14:textId="77777777" w:rsidR="00B17B8A" w:rsidRPr="00C25F0F" w:rsidRDefault="00B17B8A" w:rsidP="00843524">
            <w:pPr>
              <w:keepNext/>
              <w:keepLines/>
              <w:rPr>
                <w:rFonts w:ascii="Open Sans" w:hAnsi="Open Sans" w:cs="Open Sans"/>
                <w:color w:val="auto"/>
                <w:sz w:val="20"/>
                <w:szCs w:val="20"/>
              </w:rPr>
            </w:pPr>
          </w:p>
        </w:tc>
      </w:tr>
      <w:tr w:rsidR="00B17B8A" w14:paraId="4F6659C9" w14:textId="77777777" w:rsidTr="00843524">
        <w:trPr>
          <w:cantSplit/>
          <w:trHeight w:val="550"/>
        </w:trPr>
        <w:tc>
          <w:tcPr>
            <w:tcW w:w="4490" w:type="dxa"/>
            <w:shd w:val="clear" w:color="auto" w:fill="DEEAF6" w:themeFill="accent5" w:themeFillTint="33"/>
            <w:vAlign w:val="center"/>
          </w:tcPr>
          <w:p w14:paraId="4EFA166B" w14:textId="77777777" w:rsidR="00B17B8A" w:rsidRPr="00C25F0F" w:rsidRDefault="00B17B8A"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6B3AF217" w14:textId="77777777" w:rsidR="00B17B8A" w:rsidRPr="00C25F0F" w:rsidRDefault="00B17B8A" w:rsidP="00843524">
            <w:pPr>
              <w:keepNext/>
              <w:keepLines/>
              <w:rPr>
                <w:rFonts w:ascii="Open Sans" w:hAnsi="Open Sans" w:cs="Open Sans"/>
                <w:color w:val="auto"/>
                <w:sz w:val="20"/>
                <w:szCs w:val="20"/>
              </w:rPr>
            </w:pPr>
          </w:p>
        </w:tc>
      </w:tr>
      <w:tr w:rsidR="00B17B8A" w14:paraId="3BDEFEAC" w14:textId="77777777" w:rsidTr="00843524">
        <w:trPr>
          <w:cantSplit/>
          <w:trHeight w:val="1020"/>
        </w:trPr>
        <w:tc>
          <w:tcPr>
            <w:tcW w:w="4479" w:type="dxa"/>
            <w:shd w:val="clear" w:color="auto" w:fill="DEEAF6" w:themeFill="accent5" w:themeFillTint="33"/>
            <w:vAlign w:val="center"/>
          </w:tcPr>
          <w:p w14:paraId="248F508F" w14:textId="77777777" w:rsidR="00B17B8A" w:rsidRPr="00C25F0F" w:rsidRDefault="00B17B8A"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29123DF1" w14:textId="77777777" w:rsidR="00B17B8A" w:rsidRPr="00C25F0F" w:rsidRDefault="00B17B8A" w:rsidP="00843524">
            <w:pPr>
              <w:keepNext/>
              <w:keepLines/>
              <w:rPr>
                <w:rFonts w:ascii="Open Sans" w:hAnsi="Open Sans" w:cs="Open Sans"/>
                <w:color w:val="auto"/>
                <w:sz w:val="20"/>
                <w:szCs w:val="20"/>
              </w:rPr>
            </w:pPr>
          </w:p>
        </w:tc>
      </w:tr>
      <w:tr w:rsidR="00B17B8A" w14:paraId="691E0262" w14:textId="77777777" w:rsidTr="00843524">
        <w:trPr>
          <w:cantSplit/>
          <w:trHeight w:val="501"/>
        </w:trPr>
        <w:tc>
          <w:tcPr>
            <w:tcW w:w="4490" w:type="dxa"/>
            <w:shd w:val="clear" w:color="auto" w:fill="DEEAF6" w:themeFill="accent5" w:themeFillTint="33"/>
            <w:vAlign w:val="center"/>
          </w:tcPr>
          <w:p w14:paraId="74DCE832" w14:textId="77777777" w:rsidR="00B17B8A" w:rsidRPr="00C25F0F" w:rsidRDefault="00B17B8A"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59C4AC97" w14:textId="77777777" w:rsidR="00B17B8A" w:rsidRPr="00C25F0F" w:rsidRDefault="00B17B8A"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B17B8A" w14:paraId="7BB4FCB4" w14:textId="77777777" w:rsidTr="00843524">
        <w:trPr>
          <w:cantSplit/>
          <w:trHeight w:val="501"/>
        </w:trPr>
        <w:tc>
          <w:tcPr>
            <w:tcW w:w="4490" w:type="dxa"/>
            <w:shd w:val="clear" w:color="auto" w:fill="DEEAF6" w:themeFill="accent5" w:themeFillTint="33"/>
            <w:vAlign w:val="center"/>
          </w:tcPr>
          <w:p w14:paraId="3F4E4829" w14:textId="77777777" w:rsidR="00B17B8A" w:rsidRPr="00C25F0F" w:rsidRDefault="00B17B8A"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3ec44bcd-5541-4512-949c-5722c13928f6"/>
            <w:id w:val="-1726212290"/>
            <w:placeholder>
              <w:docPart w:val="E9875BA619D541E9AD02FD069C63A8F8"/>
            </w:placeholder>
          </w:sdtPr>
          <w:sdtEndPr/>
          <w:sdtContent>
            <w:tc>
              <w:tcPr>
                <w:tcW w:w="4490" w:type="dxa"/>
                <w:shd w:val="clear" w:color="auto" w:fill="F2F2F2" w:themeFill="background1" w:themeFillShade="F2"/>
                <w:vAlign w:val="center"/>
              </w:tcPr>
              <w:p w14:paraId="39332F93" w14:textId="7173BB12" w:rsidR="00B17B8A" w:rsidRPr="00C25F0F" w:rsidRDefault="003F1F92"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3F1F92">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694F9194" w14:textId="77777777" w:rsidR="00B10813" w:rsidRPr="002B681F" w:rsidRDefault="00B10813" w:rsidP="002E2C26">
      <w:pPr>
        <w:rPr>
          <w:rFonts w:ascii="Open Sans" w:hAnsi="Open Sans" w:cs="Open Sans"/>
          <w:color w:val="auto"/>
        </w:rPr>
      </w:pPr>
    </w:p>
    <w:sectPr w:rsidR="00B10813" w:rsidRPr="002B681F" w:rsidSect="008461A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9B55" w14:textId="77777777" w:rsidR="00732E47" w:rsidRDefault="00732E47" w:rsidP="00F26800">
      <w:pPr>
        <w:spacing w:after="0" w:line="240" w:lineRule="auto"/>
      </w:pPr>
      <w:r>
        <w:separator/>
      </w:r>
    </w:p>
  </w:endnote>
  <w:endnote w:type="continuationSeparator" w:id="0">
    <w:p w14:paraId="088CF7CF" w14:textId="77777777" w:rsidR="00732E47" w:rsidRDefault="00732E47" w:rsidP="00F26800">
      <w:pPr>
        <w:spacing w:after="0" w:line="240" w:lineRule="auto"/>
      </w:pPr>
      <w:r>
        <w:continuationSeparator/>
      </w:r>
    </w:p>
  </w:endnote>
  <w:endnote w:type="continuationNotice" w:id="1">
    <w:p w14:paraId="073F5E18" w14:textId="77777777" w:rsidR="00732E47" w:rsidRDefault="00732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E107" w14:textId="77777777" w:rsidR="00BE31C4" w:rsidRDefault="00BE3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1A77"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2272972A" wp14:editId="211DEB58">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13DA5495" wp14:editId="39EB81CA">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1A26F52A"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1ADEFBED" wp14:editId="777368E5">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63980CFE" w14:textId="7AEAE643" w:rsidR="00F26800" w:rsidRPr="00B9509F" w:rsidRDefault="006A6933"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Adult Basic Resuscitation</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662190">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5B376A14" w14:textId="77777777" w:rsidR="0009208F" w:rsidRDefault="0009208F" w:rsidP="00471F18">
    <w:pPr>
      <w:pStyle w:val="Footer"/>
      <w:tabs>
        <w:tab w:val="left" w:pos="12195"/>
      </w:tabs>
      <w:rPr>
        <w:color w:val="auto"/>
      </w:rPr>
    </w:pPr>
  </w:p>
  <w:p w14:paraId="77ED5A21" w14:textId="02FC92A2"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662190">
      <w:rPr>
        <w:rFonts w:ascii="Open Sans" w:hAnsi="Open Sans" w:cs="Open Sans"/>
        <w:color w:val="auto"/>
        <w:sz w:val="18"/>
        <w:szCs w:val="18"/>
      </w:rPr>
      <w:t>3</w:t>
    </w:r>
    <w:r w:rsidR="00D25D9F" w:rsidRPr="00A54D62">
      <w:rPr>
        <w:rFonts w:ascii="Open Sans" w:hAnsi="Open Sans" w:cs="Open Sans"/>
        <w:color w:val="auto"/>
        <w:sz w:val="18"/>
        <w:szCs w:val="18"/>
      </w:rPr>
      <w:tab/>
    </w:r>
  </w:p>
  <w:p w14:paraId="67A78E29"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0B6B"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28FAAAA1" wp14:editId="3370B00A">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76DB27FC" w14:textId="77777777" w:rsidR="00DA5468" w:rsidRPr="001D5FF8" w:rsidRDefault="00DA5468" w:rsidP="00DA5468">
                          <w:pPr>
                            <w:spacing w:after="0"/>
                            <w:jc w:val="center"/>
                            <w:rPr>
                              <w:rFonts w:ascii="Cambria" w:hAnsi="Cambria"/>
                              <w:b/>
                              <w:color w:val="44546A" w:themeColor="text2"/>
                              <w:sz w:val="24"/>
                            </w:rPr>
                          </w:pPr>
                        </w:p>
                        <w:p w14:paraId="5099E2C3"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A9D2231" w14:textId="77777777" w:rsidR="00DA5468" w:rsidRPr="001D5FF8" w:rsidRDefault="00DA5468" w:rsidP="00DA5468">
                          <w:pPr>
                            <w:spacing w:after="0"/>
                            <w:jc w:val="center"/>
                            <w:rPr>
                              <w:rFonts w:ascii="Cambria" w:hAnsi="Cambria"/>
                              <w:b/>
                              <w:color w:val="44546A" w:themeColor="text2"/>
                              <w:sz w:val="24"/>
                            </w:rPr>
                          </w:pPr>
                        </w:p>
                        <w:p w14:paraId="393572FD"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AAAA1"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76DB27FC" w14:textId="77777777" w:rsidR="00DA5468" w:rsidRPr="001D5FF8" w:rsidRDefault="00DA5468" w:rsidP="00DA5468">
                    <w:pPr>
                      <w:spacing w:after="0"/>
                      <w:jc w:val="center"/>
                      <w:rPr>
                        <w:rFonts w:ascii="Cambria" w:hAnsi="Cambria"/>
                        <w:b/>
                        <w:color w:val="44546A" w:themeColor="text2"/>
                        <w:sz w:val="24"/>
                      </w:rPr>
                    </w:pPr>
                  </w:p>
                  <w:p w14:paraId="5099E2C3"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A9D2231" w14:textId="77777777" w:rsidR="00DA5468" w:rsidRPr="001D5FF8" w:rsidRDefault="00DA5468" w:rsidP="00DA5468">
                    <w:pPr>
                      <w:spacing w:after="0"/>
                      <w:jc w:val="center"/>
                      <w:rPr>
                        <w:rFonts w:ascii="Cambria" w:hAnsi="Cambria"/>
                        <w:b/>
                        <w:color w:val="44546A" w:themeColor="text2"/>
                        <w:sz w:val="24"/>
                      </w:rPr>
                    </w:pPr>
                  </w:p>
                  <w:p w14:paraId="393572FD"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051E4967" wp14:editId="75F298C1">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7675647E"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AC7EA" w14:textId="77777777" w:rsidR="00732E47" w:rsidRDefault="00732E47" w:rsidP="00F26800">
      <w:pPr>
        <w:spacing w:after="0" w:line="240" w:lineRule="auto"/>
      </w:pPr>
      <w:r>
        <w:separator/>
      </w:r>
    </w:p>
  </w:footnote>
  <w:footnote w:type="continuationSeparator" w:id="0">
    <w:p w14:paraId="5739B353" w14:textId="77777777" w:rsidR="00732E47" w:rsidRDefault="00732E47" w:rsidP="00F26800">
      <w:pPr>
        <w:spacing w:after="0" w:line="240" w:lineRule="auto"/>
      </w:pPr>
      <w:r>
        <w:continuationSeparator/>
      </w:r>
    </w:p>
  </w:footnote>
  <w:footnote w:type="continuationNotice" w:id="1">
    <w:p w14:paraId="582860E0" w14:textId="77777777" w:rsidR="00732E47" w:rsidRDefault="00732E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A0E3" w14:textId="77777777" w:rsidR="00BE31C4" w:rsidRDefault="00BE3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tag w:val="HD:1.187.0.0:5edecc1e-1463-4e08-a173-6e85231af609"/>
      <w:id w:val="-1519382434"/>
      <w:placeholder>
        <w:docPart w:val="5C6E2E3AE8CD4E0592AD715EA4FF147F"/>
      </w:placeholder>
    </w:sdtPr>
    <w:sdtEndPr/>
    <w:sdtContent>
      <w:p w14:paraId="2EDEF64F" w14:textId="52F40DBD" w:rsidR="00C047B1" w:rsidRPr="00F646AE" w:rsidRDefault="00F646AE" w:rsidP="00F646AE">
        <w:pPr>
          <w:pStyle w:val="Header"/>
          <w:shd w:val="clear" w:color="auto" w:fill="44546A" w:themeFill="text2"/>
          <w:jc w:val="center"/>
          <w:rPr>
            <w:b/>
            <w:bCs/>
            <w:color w:val="FFFFFF" w:themeColor="background1"/>
          </w:rPr>
        </w:pPr>
        <w:r>
          <w:rPr>
            <w:b/>
            <w:bCs/>
            <w:noProof/>
            <w:color w:val="FFFFFF" w:themeColor="background1"/>
          </w:rPr>
          <w:t>[</w:t>
        </w:r>
        <w:r w:rsidRPr="00F646AE">
          <w:rPr>
            <w:b/>
            <w:bCs/>
            <w:noProof/>
            <w:color w:val="0000FF"/>
          </w:rPr>
          <w:t>Company Name</w:t>
        </w:r>
        <w:r>
          <w:rPr>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E85D" w14:textId="3DDD2A40" w:rsidR="003D3F42" w:rsidRDefault="003D3F42" w:rsidP="00662190">
    <w:pPr>
      <w:pStyle w:val="Header"/>
      <w:shd w:val="clear" w:color="auto" w:fill="44546A" w:themeFill="tex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3DC7"/>
    <w:multiLevelType w:val="hybridMultilevel"/>
    <w:tmpl w:val="5EFA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B0205"/>
    <w:multiLevelType w:val="multilevel"/>
    <w:tmpl w:val="673CCA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571358"/>
    <w:multiLevelType w:val="hybridMultilevel"/>
    <w:tmpl w:val="94F4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34098"/>
    <w:multiLevelType w:val="hybridMultilevel"/>
    <w:tmpl w:val="9F0AEBB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7276C"/>
    <w:multiLevelType w:val="hybridMultilevel"/>
    <w:tmpl w:val="1E9210F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E64E5"/>
    <w:multiLevelType w:val="hybridMultilevel"/>
    <w:tmpl w:val="1734A94E"/>
    <w:lvl w:ilvl="0" w:tplc="9FB436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00B59"/>
    <w:multiLevelType w:val="hybridMultilevel"/>
    <w:tmpl w:val="00D0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B3819"/>
    <w:multiLevelType w:val="hybridMultilevel"/>
    <w:tmpl w:val="8A80CD2A"/>
    <w:lvl w:ilvl="0" w:tplc="08090001">
      <w:start w:val="1"/>
      <w:numFmt w:val="bullet"/>
      <w:lvlText w:val=""/>
      <w:lvlJc w:val="left"/>
      <w:pPr>
        <w:ind w:left="780" w:hanging="360"/>
      </w:pPr>
      <w:rPr>
        <w:rFonts w:ascii="Symbol" w:hAnsi="Symbol" w:cs="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5E5DA8"/>
    <w:multiLevelType w:val="hybridMultilevel"/>
    <w:tmpl w:val="A6A20F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302266"/>
    <w:multiLevelType w:val="hybridMultilevel"/>
    <w:tmpl w:val="B95A66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1D0E0D"/>
    <w:multiLevelType w:val="hybridMultilevel"/>
    <w:tmpl w:val="9C0E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213608">
    <w:abstractNumId w:val="26"/>
  </w:num>
  <w:num w:numId="2" w16cid:durableId="626854196">
    <w:abstractNumId w:val="33"/>
  </w:num>
  <w:num w:numId="3" w16cid:durableId="122618672">
    <w:abstractNumId w:val="32"/>
  </w:num>
  <w:num w:numId="4" w16cid:durableId="1324116864">
    <w:abstractNumId w:val="30"/>
  </w:num>
  <w:num w:numId="5" w16cid:durableId="1749422376">
    <w:abstractNumId w:val="17"/>
  </w:num>
  <w:num w:numId="6" w16cid:durableId="833180946">
    <w:abstractNumId w:val="18"/>
  </w:num>
  <w:num w:numId="7" w16cid:durableId="305402984">
    <w:abstractNumId w:val="19"/>
  </w:num>
  <w:num w:numId="8" w16cid:durableId="190917250">
    <w:abstractNumId w:val="30"/>
  </w:num>
  <w:num w:numId="9" w16cid:durableId="1232351006">
    <w:abstractNumId w:val="2"/>
  </w:num>
  <w:num w:numId="10" w16cid:durableId="1722173745">
    <w:abstractNumId w:val="8"/>
  </w:num>
  <w:num w:numId="11" w16cid:durableId="1296330202">
    <w:abstractNumId w:val="13"/>
  </w:num>
  <w:num w:numId="12" w16cid:durableId="1414667841">
    <w:abstractNumId w:val="9"/>
  </w:num>
  <w:num w:numId="13" w16cid:durableId="1909686021">
    <w:abstractNumId w:val="4"/>
  </w:num>
  <w:num w:numId="14" w16cid:durableId="687948428">
    <w:abstractNumId w:val="25"/>
  </w:num>
  <w:num w:numId="15" w16cid:durableId="1840272978">
    <w:abstractNumId w:val="24"/>
  </w:num>
  <w:num w:numId="16" w16cid:durableId="20591737">
    <w:abstractNumId w:val="31"/>
  </w:num>
  <w:num w:numId="17" w16cid:durableId="104473176">
    <w:abstractNumId w:val="29"/>
  </w:num>
  <w:num w:numId="18" w16cid:durableId="937717779">
    <w:abstractNumId w:val="1"/>
  </w:num>
  <w:num w:numId="19" w16cid:durableId="1869172919">
    <w:abstractNumId w:val="5"/>
  </w:num>
  <w:num w:numId="20" w16cid:durableId="630403164">
    <w:abstractNumId w:val="12"/>
  </w:num>
  <w:num w:numId="21" w16cid:durableId="194931715">
    <w:abstractNumId w:val="21"/>
  </w:num>
  <w:num w:numId="22" w16cid:durableId="1120731960">
    <w:abstractNumId w:val="20"/>
  </w:num>
  <w:num w:numId="23" w16cid:durableId="725880921">
    <w:abstractNumId w:val="22"/>
  </w:num>
  <w:num w:numId="24" w16cid:durableId="296451761">
    <w:abstractNumId w:val="7"/>
  </w:num>
  <w:num w:numId="25" w16cid:durableId="497814276">
    <w:abstractNumId w:val="28"/>
  </w:num>
  <w:num w:numId="26" w16cid:durableId="2094088459">
    <w:abstractNumId w:val="34"/>
  </w:num>
  <w:num w:numId="27" w16cid:durableId="604465676">
    <w:abstractNumId w:val="11"/>
  </w:num>
  <w:num w:numId="28" w16cid:durableId="1284845622">
    <w:abstractNumId w:val="35"/>
  </w:num>
  <w:num w:numId="29" w16cid:durableId="1391684988">
    <w:abstractNumId w:val="0"/>
  </w:num>
  <w:num w:numId="30" w16cid:durableId="1677539945">
    <w:abstractNumId w:val="3"/>
  </w:num>
  <w:num w:numId="31" w16cid:durableId="1619070253">
    <w:abstractNumId w:val="6"/>
  </w:num>
  <w:num w:numId="32" w16cid:durableId="2114937442">
    <w:abstractNumId w:val="23"/>
  </w:num>
  <w:num w:numId="33" w16cid:durableId="2049916985">
    <w:abstractNumId w:val="27"/>
  </w:num>
  <w:num w:numId="34" w16cid:durableId="1265573167">
    <w:abstractNumId w:val="10"/>
  </w:num>
  <w:num w:numId="35" w16cid:durableId="665783482">
    <w:abstractNumId w:val="16"/>
  </w:num>
  <w:num w:numId="36" w16cid:durableId="2006665532">
    <w:abstractNumId w:val="15"/>
  </w:num>
  <w:num w:numId="37" w16cid:durableId="2740967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NTGwsDQ0MDazNLJU0lEKTi0uzszPAykwrAUAz0zP4SwAAAA="/>
  </w:docVars>
  <w:rsids>
    <w:rsidRoot w:val="00F26800"/>
    <w:rsid w:val="0001194A"/>
    <w:rsid w:val="00012AB8"/>
    <w:rsid w:val="0002175B"/>
    <w:rsid w:val="000258B0"/>
    <w:rsid w:val="000269C5"/>
    <w:rsid w:val="0003666A"/>
    <w:rsid w:val="00037439"/>
    <w:rsid w:val="00040C5D"/>
    <w:rsid w:val="00050E25"/>
    <w:rsid w:val="00056C60"/>
    <w:rsid w:val="000638DD"/>
    <w:rsid w:val="00086E3F"/>
    <w:rsid w:val="000916D1"/>
    <w:rsid w:val="0009208F"/>
    <w:rsid w:val="000A0268"/>
    <w:rsid w:val="000A27E6"/>
    <w:rsid w:val="000A5758"/>
    <w:rsid w:val="000B49EF"/>
    <w:rsid w:val="000D665B"/>
    <w:rsid w:val="000E39C2"/>
    <w:rsid w:val="000F2324"/>
    <w:rsid w:val="000F727C"/>
    <w:rsid w:val="00127C42"/>
    <w:rsid w:val="00131950"/>
    <w:rsid w:val="00132474"/>
    <w:rsid w:val="00136CFC"/>
    <w:rsid w:val="001379FC"/>
    <w:rsid w:val="00150A71"/>
    <w:rsid w:val="00151C78"/>
    <w:rsid w:val="001521B8"/>
    <w:rsid w:val="001622B9"/>
    <w:rsid w:val="001770C1"/>
    <w:rsid w:val="00182EF0"/>
    <w:rsid w:val="0019382A"/>
    <w:rsid w:val="00195B25"/>
    <w:rsid w:val="001B04F4"/>
    <w:rsid w:val="001B0E65"/>
    <w:rsid w:val="001C3B02"/>
    <w:rsid w:val="001D11DF"/>
    <w:rsid w:val="001D18F6"/>
    <w:rsid w:val="001D58B0"/>
    <w:rsid w:val="001D5FF8"/>
    <w:rsid w:val="001D66B2"/>
    <w:rsid w:val="001E1B5B"/>
    <w:rsid w:val="001E3B34"/>
    <w:rsid w:val="001E505C"/>
    <w:rsid w:val="001F0F73"/>
    <w:rsid w:val="0021627F"/>
    <w:rsid w:val="0022748A"/>
    <w:rsid w:val="002379DF"/>
    <w:rsid w:val="0024467E"/>
    <w:rsid w:val="00253630"/>
    <w:rsid w:val="002536B7"/>
    <w:rsid w:val="00255CE6"/>
    <w:rsid w:val="00260C4F"/>
    <w:rsid w:val="00262673"/>
    <w:rsid w:val="002723A8"/>
    <w:rsid w:val="00276712"/>
    <w:rsid w:val="002837FB"/>
    <w:rsid w:val="00284F33"/>
    <w:rsid w:val="002907C0"/>
    <w:rsid w:val="00291D7D"/>
    <w:rsid w:val="00292B5B"/>
    <w:rsid w:val="002A357E"/>
    <w:rsid w:val="002B16D0"/>
    <w:rsid w:val="002B2499"/>
    <w:rsid w:val="002B4904"/>
    <w:rsid w:val="002B681F"/>
    <w:rsid w:val="002B6BCE"/>
    <w:rsid w:val="002C4F08"/>
    <w:rsid w:val="002D2A3B"/>
    <w:rsid w:val="002D3929"/>
    <w:rsid w:val="002D67D6"/>
    <w:rsid w:val="002E2C26"/>
    <w:rsid w:val="003052C6"/>
    <w:rsid w:val="00313022"/>
    <w:rsid w:val="00330DFA"/>
    <w:rsid w:val="00336D06"/>
    <w:rsid w:val="00337597"/>
    <w:rsid w:val="003407E1"/>
    <w:rsid w:val="00343B9D"/>
    <w:rsid w:val="00355159"/>
    <w:rsid w:val="00363146"/>
    <w:rsid w:val="00367919"/>
    <w:rsid w:val="003705E7"/>
    <w:rsid w:val="003805D5"/>
    <w:rsid w:val="003A30C4"/>
    <w:rsid w:val="003C7AB4"/>
    <w:rsid w:val="003D1D86"/>
    <w:rsid w:val="003D3F42"/>
    <w:rsid w:val="003E5A0D"/>
    <w:rsid w:val="003F1F92"/>
    <w:rsid w:val="003F3A4C"/>
    <w:rsid w:val="004234D7"/>
    <w:rsid w:val="004338E5"/>
    <w:rsid w:val="004469C5"/>
    <w:rsid w:val="00466551"/>
    <w:rsid w:val="00467D0C"/>
    <w:rsid w:val="00467EF7"/>
    <w:rsid w:val="00470EB9"/>
    <w:rsid w:val="00471F18"/>
    <w:rsid w:val="00473D3F"/>
    <w:rsid w:val="00473FE0"/>
    <w:rsid w:val="004748ED"/>
    <w:rsid w:val="00481657"/>
    <w:rsid w:val="004822B5"/>
    <w:rsid w:val="0048239F"/>
    <w:rsid w:val="00491B2B"/>
    <w:rsid w:val="00495953"/>
    <w:rsid w:val="004A287C"/>
    <w:rsid w:val="004B6FED"/>
    <w:rsid w:val="004C1850"/>
    <w:rsid w:val="004E5F1B"/>
    <w:rsid w:val="004F01F0"/>
    <w:rsid w:val="004F2872"/>
    <w:rsid w:val="005243BA"/>
    <w:rsid w:val="00525984"/>
    <w:rsid w:val="00525AD9"/>
    <w:rsid w:val="005328B0"/>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44AD"/>
    <w:rsid w:val="005C48D3"/>
    <w:rsid w:val="005D37DA"/>
    <w:rsid w:val="00607F19"/>
    <w:rsid w:val="006146AF"/>
    <w:rsid w:val="00622301"/>
    <w:rsid w:val="006504EC"/>
    <w:rsid w:val="00652707"/>
    <w:rsid w:val="00653CDF"/>
    <w:rsid w:val="006540CC"/>
    <w:rsid w:val="00656408"/>
    <w:rsid w:val="00660643"/>
    <w:rsid w:val="00662190"/>
    <w:rsid w:val="00664DC7"/>
    <w:rsid w:val="00664F53"/>
    <w:rsid w:val="00693FBE"/>
    <w:rsid w:val="006945ED"/>
    <w:rsid w:val="00694C64"/>
    <w:rsid w:val="006A43B2"/>
    <w:rsid w:val="006A6933"/>
    <w:rsid w:val="006B1090"/>
    <w:rsid w:val="006B663D"/>
    <w:rsid w:val="006C7A41"/>
    <w:rsid w:val="006D75C8"/>
    <w:rsid w:val="006E5548"/>
    <w:rsid w:val="006F366E"/>
    <w:rsid w:val="006F7714"/>
    <w:rsid w:val="00700493"/>
    <w:rsid w:val="007071F5"/>
    <w:rsid w:val="0071607C"/>
    <w:rsid w:val="00720F0B"/>
    <w:rsid w:val="00721974"/>
    <w:rsid w:val="00732E47"/>
    <w:rsid w:val="00734400"/>
    <w:rsid w:val="00743ACC"/>
    <w:rsid w:val="0074717F"/>
    <w:rsid w:val="00752034"/>
    <w:rsid w:val="00760550"/>
    <w:rsid w:val="00761CE6"/>
    <w:rsid w:val="00780B49"/>
    <w:rsid w:val="00787A72"/>
    <w:rsid w:val="00790903"/>
    <w:rsid w:val="007970CB"/>
    <w:rsid w:val="007A4133"/>
    <w:rsid w:val="007B18EE"/>
    <w:rsid w:val="007D1983"/>
    <w:rsid w:val="007E5EDE"/>
    <w:rsid w:val="007F038D"/>
    <w:rsid w:val="008126EE"/>
    <w:rsid w:val="00812A9C"/>
    <w:rsid w:val="00812F73"/>
    <w:rsid w:val="00824A75"/>
    <w:rsid w:val="00830168"/>
    <w:rsid w:val="008461A5"/>
    <w:rsid w:val="00852BC0"/>
    <w:rsid w:val="00877C5C"/>
    <w:rsid w:val="00893F87"/>
    <w:rsid w:val="008966C0"/>
    <w:rsid w:val="008A34E1"/>
    <w:rsid w:val="008A43FD"/>
    <w:rsid w:val="008A472E"/>
    <w:rsid w:val="008B198D"/>
    <w:rsid w:val="008D6BE7"/>
    <w:rsid w:val="008D7E6F"/>
    <w:rsid w:val="008E487F"/>
    <w:rsid w:val="008E5540"/>
    <w:rsid w:val="008F3595"/>
    <w:rsid w:val="008F56CD"/>
    <w:rsid w:val="009107AC"/>
    <w:rsid w:val="00913ECF"/>
    <w:rsid w:val="0091719B"/>
    <w:rsid w:val="009310A1"/>
    <w:rsid w:val="009311C1"/>
    <w:rsid w:val="00936C02"/>
    <w:rsid w:val="00942468"/>
    <w:rsid w:val="00944C7D"/>
    <w:rsid w:val="0095312B"/>
    <w:rsid w:val="00954F19"/>
    <w:rsid w:val="0097224C"/>
    <w:rsid w:val="00974BA6"/>
    <w:rsid w:val="0098533C"/>
    <w:rsid w:val="009A6A1B"/>
    <w:rsid w:val="009B3E76"/>
    <w:rsid w:val="009C22E7"/>
    <w:rsid w:val="009D2E9C"/>
    <w:rsid w:val="009E27BC"/>
    <w:rsid w:val="009E29B3"/>
    <w:rsid w:val="009F2092"/>
    <w:rsid w:val="00A00877"/>
    <w:rsid w:val="00A10050"/>
    <w:rsid w:val="00A10CC1"/>
    <w:rsid w:val="00A338E4"/>
    <w:rsid w:val="00A40009"/>
    <w:rsid w:val="00A42CAA"/>
    <w:rsid w:val="00A54D62"/>
    <w:rsid w:val="00A61563"/>
    <w:rsid w:val="00A6539E"/>
    <w:rsid w:val="00A84168"/>
    <w:rsid w:val="00A86F55"/>
    <w:rsid w:val="00A94A2B"/>
    <w:rsid w:val="00A97E92"/>
    <w:rsid w:val="00AA4830"/>
    <w:rsid w:val="00AB528C"/>
    <w:rsid w:val="00AB6683"/>
    <w:rsid w:val="00AC75B0"/>
    <w:rsid w:val="00AD6C6D"/>
    <w:rsid w:val="00AE6B30"/>
    <w:rsid w:val="00B00AC3"/>
    <w:rsid w:val="00B0412F"/>
    <w:rsid w:val="00B10813"/>
    <w:rsid w:val="00B17B8A"/>
    <w:rsid w:val="00B20F79"/>
    <w:rsid w:val="00B32323"/>
    <w:rsid w:val="00B40B34"/>
    <w:rsid w:val="00B4560C"/>
    <w:rsid w:val="00B50616"/>
    <w:rsid w:val="00B524DF"/>
    <w:rsid w:val="00B57624"/>
    <w:rsid w:val="00B63D02"/>
    <w:rsid w:val="00B72742"/>
    <w:rsid w:val="00B737B3"/>
    <w:rsid w:val="00B757E0"/>
    <w:rsid w:val="00B9509F"/>
    <w:rsid w:val="00BA42B3"/>
    <w:rsid w:val="00BB047B"/>
    <w:rsid w:val="00BB1FE2"/>
    <w:rsid w:val="00BB1FE5"/>
    <w:rsid w:val="00BC4638"/>
    <w:rsid w:val="00BC6849"/>
    <w:rsid w:val="00BD44D1"/>
    <w:rsid w:val="00BD44F8"/>
    <w:rsid w:val="00BE31C4"/>
    <w:rsid w:val="00BF7C30"/>
    <w:rsid w:val="00BF7C3D"/>
    <w:rsid w:val="00C047B1"/>
    <w:rsid w:val="00C12256"/>
    <w:rsid w:val="00C23056"/>
    <w:rsid w:val="00C27301"/>
    <w:rsid w:val="00C3533C"/>
    <w:rsid w:val="00C4629A"/>
    <w:rsid w:val="00C6507C"/>
    <w:rsid w:val="00C66F16"/>
    <w:rsid w:val="00C7178A"/>
    <w:rsid w:val="00C73541"/>
    <w:rsid w:val="00C73AE3"/>
    <w:rsid w:val="00C80992"/>
    <w:rsid w:val="00C8686D"/>
    <w:rsid w:val="00C90E70"/>
    <w:rsid w:val="00CA0D03"/>
    <w:rsid w:val="00CA346F"/>
    <w:rsid w:val="00CD0E60"/>
    <w:rsid w:val="00CF0A20"/>
    <w:rsid w:val="00CF6D39"/>
    <w:rsid w:val="00D1065B"/>
    <w:rsid w:val="00D160EE"/>
    <w:rsid w:val="00D24F4C"/>
    <w:rsid w:val="00D25D9F"/>
    <w:rsid w:val="00D31D1F"/>
    <w:rsid w:val="00D419AC"/>
    <w:rsid w:val="00D57BF5"/>
    <w:rsid w:val="00D64A3C"/>
    <w:rsid w:val="00D71BD5"/>
    <w:rsid w:val="00D97983"/>
    <w:rsid w:val="00DA5468"/>
    <w:rsid w:val="00DB5716"/>
    <w:rsid w:val="00DC5317"/>
    <w:rsid w:val="00DE5210"/>
    <w:rsid w:val="00DF5A30"/>
    <w:rsid w:val="00E030EA"/>
    <w:rsid w:val="00E0594F"/>
    <w:rsid w:val="00E11652"/>
    <w:rsid w:val="00E331CB"/>
    <w:rsid w:val="00E5105B"/>
    <w:rsid w:val="00E60654"/>
    <w:rsid w:val="00E65370"/>
    <w:rsid w:val="00E67831"/>
    <w:rsid w:val="00E83874"/>
    <w:rsid w:val="00EA6F05"/>
    <w:rsid w:val="00EA742D"/>
    <w:rsid w:val="00EA7C0E"/>
    <w:rsid w:val="00EB40AA"/>
    <w:rsid w:val="00EB7ABD"/>
    <w:rsid w:val="00EC31A3"/>
    <w:rsid w:val="00ED4A78"/>
    <w:rsid w:val="00EE2ED4"/>
    <w:rsid w:val="00EE5A8F"/>
    <w:rsid w:val="00EF2AC2"/>
    <w:rsid w:val="00F10B52"/>
    <w:rsid w:val="00F13E76"/>
    <w:rsid w:val="00F17033"/>
    <w:rsid w:val="00F20468"/>
    <w:rsid w:val="00F26800"/>
    <w:rsid w:val="00F327FF"/>
    <w:rsid w:val="00F53013"/>
    <w:rsid w:val="00F632AF"/>
    <w:rsid w:val="00F646AE"/>
    <w:rsid w:val="00F722EF"/>
    <w:rsid w:val="00F85CB5"/>
    <w:rsid w:val="00F90786"/>
    <w:rsid w:val="00F93B14"/>
    <w:rsid w:val="00F94A96"/>
    <w:rsid w:val="00F974B8"/>
    <w:rsid w:val="00FC39FB"/>
    <w:rsid w:val="00FC3EFE"/>
    <w:rsid w:val="00FC5698"/>
    <w:rsid w:val="00FF3B99"/>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58345"/>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FollowedHyperlink">
    <w:name w:val="FollowedHyperlink"/>
    <w:basedOn w:val="DefaultParagraphFont"/>
    <w:uiPriority w:val="99"/>
    <w:semiHidden/>
    <w:unhideWhenUsed/>
    <w:rsid w:val="00E5105B"/>
    <w:rPr>
      <w:color w:val="954F72" w:themeColor="followedHyperlink"/>
      <w:u w:val="single"/>
    </w:rPr>
  </w:style>
  <w:style w:type="character" w:styleId="CommentReference">
    <w:name w:val="annotation reference"/>
    <w:basedOn w:val="DefaultParagraphFont"/>
    <w:uiPriority w:val="99"/>
    <w:semiHidden/>
    <w:unhideWhenUsed/>
    <w:rsid w:val="00FF3B99"/>
    <w:rPr>
      <w:sz w:val="16"/>
      <w:szCs w:val="16"/>
    </w:rPr>
  </w:style>
  <w:style w:type="paragraph" w:styleId="CommentText">
    <w:name w:val="annotation text"/>
    <w:basedOn w:val="Normal"/>
    <w:link w:val="CommentTextChar"/>
    <w:uiPriority w:val="99"/>
    <w:unhideWhenUsed/>
    <w:rsid w:val="00FF3B99"/>
    <w:pPr>
      <w:spacing w:line="240" w:lineRule="auto"/>
    </w:pPr>
    <w:rPr>
      <w:color w:val="auto"/>
      <w:sz w:val="20"/>
      <w:szCs w:val="20"/>
    </w:rPr>
  </w:style>
  <w:style w:type="character" w:customStyle="1" w:styleId="CommentTextChar">
    <w:name w:val="Comment Text Char"/>
    <w:basedOn w:val="DefaultParagraphFont"/>
    <w:link w:val="CommentText"/>
    <w:uiPriority w:val="99"/>
    <w:rsid w:val="00FF3B99"/>
    <w:rPr>
      <w:sz w:val="20"/>
      <w:szCs w:val="20"/>
    </w:rPr>
  </w:style>
  <w:style w:type="paragraph" w:customStyle="1" w:styleId="xmsonormal">
    <w:name w:val="x_msonormal"/>
    <w:basedOn w:val="Normal"/>
    <w:rsid w:val="00BC4638"/>
    <w:pPr>
      <w:spacing w:after="0" w:line="240" w:lineRule="auto"/>
    </w:pPr>
    <w:rPr>
      <w:rFonts w:ascii="Calibri" w:hAnsi="Calibri" w:cs="Calibri"/>
      <w:color w:val="auto"/>
      <w:lang w:eastAsia="en-GB"/>
    </w:rPr>
  </w:style>
  <w:style w:type="character" w:styleId="PlaceholderText">
    <w:name w:val="Placeholder Text"/>
    <w:basedOn w:val="DefaultParagraphFont"/>
    <w:uiPriority w:val="99"/>
    <w:semiHidden/>
    <w:rsid w:val="004B6F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esus.org.uk/sites/default/files/2021-04/Adult%20Basic%20Life%20Support%20Algorithm%202021.pdf" TargetMode="External"/><Relationship Id="rId17" Type="http://schemas.openxmlformats.org/officeDocument/2006/relationships/hyperlink" Target="https://www.resus.org.uk/library/additional-guidance/guidance-anaphylaxis/emergency-treatmen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resus.org.uk/library/2021-resuscitation-guidelines/adult-basic-life-support-guidelin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sus.org.uk/library/additional-guidance/guidance-anaphylaxis/emergency-treatmen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us.org.uk/sites/default/files/2021-04/Adult%20Choking%20Algorithm%202021.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1477C00842413DB7B58F7F0E09A113"/>
        <w:category>
          <w:name w:val="General"/>
          <w:gallery w:val="placeholder"/>
        </w:category>
        <w:types>
          <w:type w:val="bbPlcHdr"/>
        </w:types>
        <w:behaviors>
          <w:behavior w:val="content"/>
        </w:behaviors>
        <w:guid w:val="{BF8954F4-B72F-4CFE-932A-26344687C73D}"/>
      </w:docPartPr>
      <w:docPartBody>
        <w:p w:rsidR="009A6A26" w:rsidRDefault="000E16FA">
          <w:r w:rsidRPr="008F6FE1">
            <w:rPr>
              <w:rStyle w:val="PlaceholderText"/>
            </w:rPr>
            <w:t>Company Logo</w:t>
          </w:r>
        </w:p>
      </w:docPartBody>
    </w:docPart>
    <w:docPart>
      <w:docPartPr>
        <w:name w:val="0C6B0FE1AB91416E9A158A5F791D0D35"/>
        <w:category>
          <w:name w:val="General"/>
          <w:gallery w:val="placeholder"/>
        </w:category>
        <w:types>
          <w:type w:val="bbPlcHdr"/>
        </w:types>
        <w:behaviors>
          <w:behavior w:val="content"/>
        </w:behaviors>
        <w:guid w:val="{C00D3F25-4ABD-43C5-BA30-CB3E28A575B1}"/>
      </w:docPartPr>
      <w:docPartBody>
        <w:p w:rsidR="009A6A26" w:rsidRDefault="000E16FA">
          <w:r w:rsidRPr="008F6FE1">
            <w:rPr>
              <w:rStyle w:val="PlaceholderText"/>
            </w:rPr>
            <w:t>Date of Issue</w:t>
          </w:r>
        </w:p>
      </w:docPartBody>
    </w:docPart>
    <w:docPart>
      <w:docPartPr>
        <w:name w:val="DF81371BFC01457A81C57601BB3B7678"/>
        <w:category>
          <w:name w:val="General"/>
          <w:gallery w:val="placeholder"/>
        </w:category>
        <w:types>
          <w:type w:val="bbPlcHdr"/>
        </w:types>
        <w:behaviors>
          <w:behavior w:val="content"/>
        </w:behaviors>
        <w:guid w:val="{69854724-988D-41BF-98A8-D55C0ED78D05}"/>
      </w:docPartPr>
      <w:docPartBody>
        <w:p w:rsidR="009A6A26" w:rsidRDefault="000E16FA">
          <w:r w:rsidRPr="008F6FE1">
            <w:rPr>
              <w:rStyle w:val="PlaceholderText"/>
            </w:rPr>
            <w:t>Date of Issue</w:t>
          </w:r>
        </w:p>
      </w:docPartBody>
    </w:docPart>
    <w:docPart>
      <w:docPartPr>
        <w:name w:val="F4F06CC4D9CC4EE7A0DB5DFC28074335"/>
        <w:category>
          <w:name w:val="General"/>
          <w:gallery w:val="placeholder"/>
        </w:category>
        <w:types>
          <w:type w:val="bbPlcHdr"/>
        </w:types>
        <w:behaviors>
          <w:behavior w:val="content"/>
        </w:behaviors>
        <w:guid w:val="{7C2B86D7-A0CB-492F-910C-CEE55908ED0D}"/>
      </w:docPartPr>
      <w:docPartBody>
        <w:p w:rsidR="009A6A26" w:rsidRDefault="000E16FA">
          <w:r w:rsidRPr="008F6FE1">
            <w:rPr>
              <w:rStyle w:val="PlaceholderText"/>
            </w:rPr>
            <w:t>Date of Issue</w:t>
          </w:r>
        </w:p>
      </w:docPartBody>
    </w:docPart>
    <w:docPart>
      <w:docPartPr>
        <w:name w:val="80E38B27E4074F93889625109062689E"/>
        <w:category>
          <w:name w:val="General"/>
          <w:gallery w:val="placeholder"/>
        </w:category>
        <w:types>
          <w:type w:val="bbPlcHdr"/>
        </w:types>
        <w:behaviors>
          <w:behavior w:val="content"/>
        </w:behaviors>
        <w:guid w:val="{88BBFE43-06FF-40AD-9F1D-BCFFC6B6B69F}"/>
      </w:docPartPr>
      <w:docPartBody>
        <w:p w:rsidR="009A6A26" w:rsidRDefault="000E16FA">
          <w:r w:rsidRPr="008F6FE1">
            <w:rPr>
              <w:rStyle w:val="PlaceholderText"/>
            </w:rPr>
            <w:t>Policy Lead</w:t>
          </w:r>
        </w:p>
      </w:docPartBody>
    </w:docPart>
    <w:docPart>
      <w:docPartPr>
        <w:name w:val="D7E5979211554D8BA414B366485ED218"/>
        <w:category>
          <w:name w:val="General"/>
          <w:gallery w:val="placeholder"/>
        </w:category>
        <w:types>
          <w:type w:val="bbPlcHdr"/>
        </w:types>
        <w:behaviors>
          <w:behavior w:val="content"/>
        </w:behaviors>
        <w:guid w:val="{1227E847-C704-425B-984E-413FADEB62E4}"/>
      </w:docPartPr>
      <w:docPartBody>
        <w:p w:rsidR="009A6A26" w:rsidRDefault="000E16FA">
          <w:r w:rsidRPr="008F6FE1">
            <w:rPr>
              <w:rStyle w:val="PlaceholderText"/>
            </w:rPr>
            <w:t>Date of Review</w:t>
          </w:r>
        </w:p>
      </w:docPartBody>
    </w:docPart>
    <w:docPart>
      <w:docPartPr>
        <w:name w:val="E9875BA619D541E9AD02FD069C63A8F8"/>
        <w:category>
          <w:name w:val="General"/>
          <w:gallery w:val="placeholder"/>
        </w:category>
        <w:types>
          <w:type w:val="bbPlcHdr"/>
        </w:types>
        <w:behaviors>
          <w:behavior w:val="content"/>
        </w:behaviors>
        <w:guid w:val="{AD0DB2AE-3A70-454A-B8D9-13806CA9741A}"/>
      </w:docPartPr>
      <w:docPartBody>
        <w:p w:rsidR="009A6A26" w:rsidRDefault="000E16FA">
          <w:r w:rsidRPr="008F6FE1">
            <w:rPr>
              <w:rStyle w:val="PlaceholderText"/>
            </w:rPr>
            <w:t>Date of Review</w:t>
          </w:r>
        </w:p>
      </w:docPartBody>
    </w:docPart>
    <w:docPart>
      <w:docPartPr>
        <w:name w:val="3B17FFC8CC134E62B9785E0B202DA75F"/>
        <w:category>
          <w:name w:val="General"/>
          <w:gallery w:val="placeholder"/>
        </w:category>
        <w:types>
          <w:type w:val="bbPlcHdr"/>
        </w:types>
        <w:behaviors>
          <w:behavior w:val="content"/>
        </w:behaviors>
        <w:guid w:val="{AD48C018-6746-4609-AB36-A414BCAEB4E9}"/>
      </w:docPartPr>
      <w:docPartBody>
        <w:p w:rsidR="009A6A26" w:rsidRDefault="000E16FA">
          <w:r w:rsidRPr="008F6FE1">
            <w:rPr>
              <w:rStyle w:val="PlaceholderText"/>
            </w:rPr>
            <w:t>Company Name</w:t>
          </w:r>
        </w:p>
      </w:docPartBody>
    </w:docPart>
    <w:docPart>
      <w:docPartPr>
        <w:name w:val="90B91EE5CCA14374A83C5968CFC5F9D9"/>
        <w:category>
          <w:name w:val="General"/>
          <w:gallery w:val="placeholder"/>
        </w:category>
        <w:types>
          <w:type w:val="bbPlcHdr"/>
        </w:types>
        <w:behaviors>
          <w:behavior w:val="content"/>
        </w:behaviors>
        <w:guid w:val="{A61608E7-D17A-4B47-BB93-773FB41858F7}"/>
      </w:docPartPr>
      <w:docPartBody>
        <w:p w:rsidR="009A6A26" w:rsidRDefault="000E16FA">
          <w:r w:rsidRPr="008F6FE1">
            <w:rPr>
              <w:rStyle w:val="PlaceholderText"/>
            </w:rPr>
            <w:t>Company Name</w:t>
          </w:r>
        </w:p>
      </w:docPartBody>
    </w:docPart>
    <w:docPart>
      <w:docPartPr>
        <w:name w:val="E494F9C456B948708C4B0AB084D214A8"/>
        <w:category>
          <w:name w:val="General"/>
          <w:gallery w:val="placeholder"/>
        </w:category>
        <w:types>
          <w:type w:val="bbPlcHdr"/>
        </w:types>
        <w:behaviors>
          <w:behavior w:val="content"/>
        </w:behaviors>
        <w:guid w:val="{4038EE95-5C35-43D9-B708-A9AE05C9039A}"/>
      </w:docPartPr>
      <w:docPartBody>
        <w:p w:rsidR="009A6A26" w:rsidRDefault="000E16FA">
          <w:r w:rsidRPr="008F6FE1">
            <w:rPr>
              <w:rStyle w:val="PlaceholderText"/>
            </w:rPr>
            <w:t>Company Name</w:t>
          </w:r>
        </w:p>
      </w:docPartBody>
    </w:docPart>
    <w:docPart>
      <w:docPartPr>
        <w:name w:val="5C6E2E3AE8CD4E0592AD715EA4FF147F"/>
        <w:category>
          <w:name w:val="General"/>
          <w:gallery w:val="placeholder"/>
        </w:category>
        <w:types>
          <w:type w:val="bbPlcHdr"/>
        </w:types>
        <w:behaviors>
          <w:behavior w:val="content"/>
        </w:behaviors>
        <w:guid w:val="{697C73A7-C688-4424-B7C9-7ECB14060AB3}"/>
      </w:docPartPr>
      <w:docPartBody>
        <w:p w:rsidR="00DF7016" w:rsidRDefault="0081344D">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FA"/>
    <w:rsid w:val="000E16FA"/>
    <w:rsid w:val="0081344D"/>
    <w:rsid w:val="009A6A26"/>
    <w:rsid w:val="00B870F7"/>
    <w:rsid w:val="00DF7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4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c37f637f-87f5-4e93-a100-a51948419a07-638107129410000000</MigrationWizIdVersion>
    <lcf76f155ced4ddcb4097134ff3c332f0 xmlns="56237ad3-8718-4af8-998e-3036ac3599be" xsi:nil="true"/>
    <MigrationWizId xmlns="56237ad3-8718-4af8-998e-3036ac3599be">c37f637f-87f5-4e93-a100-a51948419a07</MigrationWizId>
    <MigrationWizIdPermissions xmlns="56237ad3-8718-4af8-998e-3036ac3599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839A8AA4-1331-4D97-9B82-89F9F2A1C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2979</Words>
  <Characters>13855</Characters>
  <Application>Microsoft Office Word</Application>
  <DocSecurity>4</DocSecurity>
  <Lines>1259</Lines>
  <Paragraphs>580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DCCD036 - Resuscitation Basic (Adult) Policy</dc:title>
  <dc:subject/>
  <dc:creator>Imogen Huxford</dc:creator>
  <cp:keywords/>
  <dc:description/>
  <cp:lastModifiedBy>Rachael Dowson-Wallace</cp:lastModifiedBy>
  <cp:revision>2</cp:revision>
  <cp:lastPrinted>2020-07-26T06:21:00Z</cp:lastPrinted>
  <dcterms:created xsi:type="dcterms:W3CDTF">2023-10-30T15:44:00Z</dcterms:created>
  <dcterms:modified xsi:type="dcterms:W3CDTF">2023-10-30T15:44:00Z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