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DD61" w14:textId="30B0BEFD" w:rsidR="00132474" w:rsidRPr="002B681F" w:rsidRDefault="00E1108A" w:rsidP="001D592B">
      <w:pPr>
        <w:tabs>
          <w:tab w:val="left" w:pos="5730"/>
        </w:tabs>
        <w:jc w:val="center"/>
        <w:rPr>
          <w:rFonts w:ascii="Open Sans" w:hAnsi="Open Sans" w:cs="Open Sans"/>
          <w:b/>
          <w:bCs/>
          <w:color w:val="auto"/>
        </w:rPr>
      </w:pPr>
      <w:sdt>
        <w:sdtPr>
          <w:rPr>
            <w:rFonts w:ascii="Open Sans" w:hAnsi="Open Sans" w:cs="Open Sans"/>
            <w:b/>
            <w:bCs/>
            <w:color w:val="auto"/>
          </w:rPr>
          <w:alias w:val="Company Logo"/>
          <w:tag w:val="HD:1.187.0.0:0c50bda5-8e6c-41b6-bd14-ae268bad7366"/>
          <w:id w:val="-1619674612"/>
          <w:placeholder>
            <w:docPart w:val="6D0B533DA6184ADCAAF5AD7338738B83"/>
          </w:placeholder>
          <w:showingPlcHdr/>
          <w:picture/>
        </w:sdtPr>
        <w:sdtEndPr/>
        <w:sdtContent>
          <w:r w:rsidR="009B171D">
            <w:rPr>
              <w:rFonts w:ascii="Open Sans" w:hAnsi="Open Sans" w:cs="Open Sans"/>
              <w:b/>
              <w:bCs/>
              <w:noProof/>
              <w:color w:val="auto"/>
            </w:rPr>
            <w:drawing>
              <wp:inline distT="0" distB="0" distL="0" distR="0" wp14:anchorId="76F3C858" wp14:editId="0159CF09">
                <wp:extent cx="455676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1524000"/>
                        </a:xfrm>
                        <a:prstGeom prst="rect">
                          <a:avLst/>
                        </a:prstGeom>
                        <a:noFill/>
                        <a:ln>
                          <a:noFill/>
                        </a:ln>
                      </pic:spPr>
                    </pic:pic>
                  </a:graphicData>
                </a:graphic>
              </wp:inline>
            </w:drawing>
          </w:r>
        </w:sdtContent>
      </w:sdt>
    </w:p>
    <w:p w14:paraId="47F90018" w14:textId="77777777" w:rsidR="001D592B" w:rsidRPr="00013699" w:rsidRDefault="001D592B" w:rsidP="001D592B">
      <w:pPr>
        <w:spacing w:after="0"/>
        <w:jc w:val="center"/>
        <w:rPr>
          <w:rFonts w:ascii="Open Sans" w:hAnsi="Open Sans" w:cs="Open Sans"/>
          <w:b/>
          <w:color w:val="264467"/>
          <w:sz w:val="72"/>
          <w:szCs w:val="72"/>
        </w:rPr>
      </w:pPr>
      <w:r w:rsidRPr="00013699">
        <w:rPr>
          <w:rFonts w:ascii="Open Sans" w:hAnsi="Open Sans" w:cs="Open Sans"/>
          <w:b/>
          <w:color w:val="264467"/>
          <w:sz w:val="72"/>
          <w:szCs w:val="72"/>
        </w:rPr>
        <w:t>Medicines Management Policy</w:t>
      </w:r>
    </w:p>
    <w:p w14:paraId="36858058" w14:textId="77777777" w:rsidR="006339EF" w:rsidRPr="006339EF" w:rsidRDefault="006339EF" w:rsidP="001D592B">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92a8c5be-e1bb-4b19-860b-a2752e1d5fe2"/>
        <w:id w:val="-1838214697"/>
        <w:placeholder>
          <w:docPart w:val="8AB774C0909349C8A5CFCEC1FA7A98DD"/>
        </w:placeholder>
      </w:sdtPr>
      <w:sdtEndPr/>
      <w:sdtContent>
        <w:p w14:paraId="3A9991D3" w14:textId="77777777" w:rsidR="001D592B" w:rsidRPr="006339EF" w:rsidRDefault="009B171D" w:rsidP="001D592B">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9B171D">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307C2E09" w14:textId="77777777" w:rsidR="00F26800" w:rsidRDefault="00F26800" w:rsidP="002E2C26">
      <w:pPr>
        <w:rPr>
          <w:rFonts w:ascii="Open Sans" w:hAnsi="Open Sans" w:cs="Open Sans"/>
          <w:color w:val="auto"/>
        </w:rPr>
      </w:pPr>
    </w:p>
    <w:p w14:paraId="26FED5B4" w14:textId="77777777" w:rsidR="006339EF" w:rsidRPr="002B681F" w:rsidRDefault="006339EF" w:rsidP="002E2C26">
      <w:pPr>
        <w:rPr>
          <w:rFonts w:ascii="Open Sans" w:hAnsi="Open Sans" w:cs="Open Sans"/>
          <w:color w:val="auto"/>
        </w:rPr>
      </w:pPr>
    </w:p>
    <w:tbl>
      <w:tblPr>
        <w:tblStyle w:val="TableGrid"/>
        <w:tblpPr w:leftFromText="180" w:rightFromText="180" w:vertAnchor="text" w:horzAnchor="margin" w:tblpXSpec="center" w:tblpY="75"/>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122"/>
        <w:gridCol w:w="3123"/>
      </w:tblGrid>
      <w:tr w:rsidR="006339EF" w:rsidRPr="006339EF" w14:paraId="5B2484A1" w14:textId="77777777" w:rsidTr="006339EF">
        <w:tc>
          <w:tcPr>
            <w:tcW w:w="2122" w:type="dxa"/>
            <w:shd w:val="clear" w:color="auto" w:fill="F2F2F2" w:themeFill="background1" w:themeFillShade="F2"/>
            <w:vAlign w:val="center"/>
          </w:tcPr>
          <w:p w14:paraId="19592A58" w14:textId="77777777" w:rsidR="006339EF" w:rsidRPr="006339EF" w:rsidRDefault="006339EF" w:rsidP="006339EF">
            <w:pPr>
              <w:rPr>
                <w:rFonts w:ascii="Open Sans" w:hAnsi="Open Sans" w:cs="Open Sans"/>
              </w:rPr>
            </w:pPr>
            <w:r w:rsidRPr="006339EF">
              <w:rPr>
                <w:rFonts w:ascii="Open Sans" w:hAnsi="Open Sans" w:cs="Open Sans"/>
              </w:rPr>
              <w:t>Policy Lead:</w:t>
            </w:r>
          </w:p>
        </w:tc>
        <w:sdt>
          <w:sdtPr>
            <w:rPr>
              <w:rFonts w:ascii="Open Sans" w:hAnsi="Open Sans" w:cs="Open Sans"/>
            </w:rPr>
            <w:tag w:val="HD:1.187.0.0:b77efad4-9eae-44c9-b182-500f3261971e"/>
            <w:id w:val="-1332756728"/>
            <w:placeholder>
              <w:docPart w:val="61945A3B45F54FA9B8A4712C6F2339A2"/>
            </w:placeholder>
          </w:sdtPr>
          <w:sdtEndPr/>
          <w:sdtContent>
            <w:tc>
              <w:tcPr>
                <w:tcW w:w="3123" w:type="dxa"/>
                <w:vAlign w:val="center"/>
              </w:tcPr>
              <w:p w14:paraId="0CBA1E2E" w14:textId="77777777" w:rsidR="006339EF" w:rsidRPr="006339EF" w:rsidRDefault="009B171D" w:rsidP="006339EF">
                <w:pPr>
                  <w:rPr>
                    <w:rFonts w:ascii="Open Sans" w:hAnsi="Open Sans" w:cs="Open Sans"/>
                  </w:rPr>
                </w:pPr>
                <w:r>
                  <w:rPr>
                    <w:rFonts w:ascii="Open Sans" w:hAnsi="Open Sans" w:cs="Open Sans"/>
                    <w:noProof/>
                  </w:rPr>
                  <w:t>[</w:t>
                </w:r>
                <w:r w:rsidRPr="009B171D">
                  <w:rPr>
                    <w:rFonts w:ascii="Open Sans" w:hAnsi="Open Sans" w:cs="Open Sans"/>
                    <w:noProof/>
                    <w:color w:val="0000FF"/>
                  </w:rPr>
                  <w:t>Policy Lead</w:t>
                </w:r>
                <w:r>
                  <w:rPr>
                    <w:rFonts w:ascii="Open Sans" w:hAnsi="Open Sans" w:cs="Open Sans"/>
                    <w:noProof/>
                  </w:rPr>
                  <w:t>]</w:t>
                </w:r>
              </w:p>
            </w:tc>
          </w:sdtContent>
        </w:sdt>
      </w:tr>
      <w:tr w:rsidR="006339EF" w:rsidRPr="006339EF" w14:paraId="7DAC23F9" w14:textId="77777777" w:rsidTr="006339EF">
        <w:tc>
          <w:tcPr>
            <w:tcW w:w="2122" w:type="dxa"/>
            <w:shd w:val="clear" w:color="auto" w:fill="F2F2F2" w:themeFill="background1" w:themeFillShade="F2"/>
            <w:vAlign w:val="center"/>
          </w:tcPr>
          <w:p w14:paraId="2300FDFD" w14:textId="77777777" w:rsidR="006339EF" w:rsidRPr="006339EF" w:rsidRDefault="006339EF" w:rsidP="006339EF">
            <w:pPr>
              <w:rPr>
                <w:rFonts w:ascii="Open Sans" w:hAnsi="Open Sans" w:cs="Open Sans"/>
              </w:rPr>
            </w:pPr>
            <w:r w:rsidRPr="006339EF">
              <w:rPr>
                <w:rFonts w:ascii="Open Sans" w:hAnsi="Open Sans" w:cs="Open Sans"/>
              </w:rPr>
              <w:t>Version No.</w:t>
            </w:r>
          </w:p>
        </w:tc>
        <w:tc>
          <w:tcPr>
            <w:tcW w:w="3123" w:type="dxa"/>
            <w:vAlign w:val="center"/>
          </w:tcPr>
          <w:p w14:paraId="781CA328" w14:textId="77777777" w:rsidR="006339EF" w:rsidRPr="006339EF" w:rsidRDefault="006339EF" w:rsidP="006339EF">
            <w:pPr>
              <w:rPr>
                <w:rFonts w:ascii="Open Sans" w:hAnsi="Open Sans" w:cs="Open Sans"/>
              </w:rPr>
            </w:pPr>
            <w:r w:rsidRPr="006339EF">
              <w:rPr>
                <w:rFonts w:ascii="Open Sans" w:hAnsi="Open Sans" w:cs="Open Sans"/>
              </w:rPr>
              <w:t>1</w:t>
            </w:r>
          </w:p>
        </w:tc>
      </w:tr>
      <w:tr w:rsidR="006339EF" w:rsidRPr="006339EF" w14:paraId="3D629BDE" w14:textId="77777777" w:rsidTr="006339EF">
        <w:tc>
          <w:tcPr>
            <w:tcW w:w="2122" w:type="dxa"/>
            <w:shd w:val="clear" w:color="auto" w:fill="F2F2F2" w:themeFill="background1" w:themeFillShade="F2"/>
            <w:vAlign w:val="center"/>
          </w:tcPr>
          <w:p w14:paraId="4FECFDC5" w14:textId="77777777" w:rsidR="006339EF" w:rsidRPr="006339EF" w:rsidRDefault="006339EF" w:rsidP="006339EF">
            <w:pPr>
              <w:rPr>
                <w:rFonts w:ascii="Open Sans" w:hAnsi="Open Sans" w:cs="Open Sans"/>
              </w:rPr>
            </w:pPr>
            <w:r w:rsidRPr="006339EF">
              <w:rPr>
                <w:rFonts w:ascii="Open Sans" w:hAnsi="Open Sans" w:cs="Open Sans"/>
              </w:rPr>
              <w:t>Date of Issue:</w:t>
            </w:r>
          </w:p>
        </w:tc>
        <w:sdt>
          <w:sdtPr>
            <w:rPr>
              <w:rFonts w:ascii="Open Sans" w:hAnsi="Open Sans" w:cs="Open Sans"/>
            </w:rPr>
            <w:tag w:val="HD:1.187.0.0:309c2b0e-4733-438a-af55-5e559f38125f"/>
            <w:id w:val="-184214564"/>
            <w:placeholder>
              <w:docPart w:val="EC2E50D533904199A2DBCEC8EE5726C0"/>
            </w:placeholder>
          </w:sdtPr>
          <w:sdtEndPr/>
          <w:sdtContent>
            <w:tc>
              <w:tcPr>
                <w:tcW w:w="3123" w:type="dxa"/>
                <w:vAlign w:val="center"/>
              </w:tcPr>
              <w:p w14:paraId="51D04136" w14:textId="77777777" w:rsidR="006339EF" w:rsidRPr="006339EF" w:rsidRDefault="009B171D" w:rsidP="006339EF">
                <w:pPr>
                  <w:rPr>
                    <w:rFonts w:ascii="Open Sans" w:hAnsi="Open Sans" w:cs="Open Sans"/>
                  </w:rPr>
                </w:pPr>
                <w:r>
                  <w:rPr>
                    <w:rFonts w:ascii="Open Sans" w:hAnsi="Open Sans" w:cs="Open Sans"/>
                    <w:noProof/>
                  </w:rPr>
                  <w:t>[</w:t>
                </w:r>
                <w:r w:rsidRPr="009B171D">
                  <w:rPr>
                    <w:rFonts w:ascii="Open Sans" w:hAnsi="Open Sans" w:cs="Open Sans"/>
                    <w:noProof/>
                    <w:color w:val="0000FF"/>
                  </w:rPr>
                  <w:t>Date of Issue</w:t>
                </w:r>
                <w:r>
                  <w:rPr>
                    <w:rFonts w:ascii="Open Sans" w:hAnsi="Open Sans" w:cs="Open Sans"/>
                    <w:noProof/>
                  </w:rPr>
                  <w:t>]</w:t>
                </w:r>
              </w:p>
            </w:tc>
          </w:sdtContent>
        </w:sdt>
      </w:tr>
      <w:tr w:rsidR="006339EF" w:rsidRPr="00C90E70" w14:paraId="3D30802E" w14:textId="77777777" w:rsidTr="006339EF">
        <w:tc>
          <w:tcPr>
            <w:tcW w:w="2122" w:type="dxa"/>
            <w:shd w:val="clear" w:color="auto" w:fill="F2F2F2" w:themeFill="background1" w:themeFillShade="F2"/>
            <w:vAlign w:val="center"/>
          </w:tcPr>
          <w:p w14:paraId="0B027908" w14:textId="77777777" w:rsidR="006339EF" w:rsidRPr="006339EF" w:rsidRDefault="006339EF" w:rsidP="006339EF">
            <w:pPr>
              <w:rPr>
                <w:rFonts w:ascii="Open Sans" w:hAnsi="Open Sans" w:cs="Open Sans"/>
              </w:rPr>
            </w:pPr>
            <w:r w:rsidRPr="006339EF">
              <w:rPr>
                <w:rFonts w:ascii="Open Sans" w:hAnsi="Open Sans" w:cs="Open Sans"/>
              </w:rPr>
              <w:t>Date for Review:</w:t>
            </w:r>
          </w:p>
        </w:tc>
        <w:sdt>
          <w:sdtPr>
            <w:rPr>
              <w:rFonts w:ascii="Open Sans" w:hAnsi="Open Sans" w:cs="Open Sans"/>
            </w:rPr>
            <w:tag w:val="HD:1.187.0.0:e4590eb5-004e-474b-9eeb-16b3dcb4b450"/>
            <w:id w:val="43268149"/>
            <w:placeholder>
              <w:docPart w:val="7D5A0372D5CC4351A1410B28B52D7696"/>
            </w:placeholder>
          </w:sdtPr>
          <w:sdtEndPr/>
          <w:sdtContent>
            <w:tc>
              <w:tcPr>
                <w:tcW w:w="3123" w:type="dxa"/>
                <w:vAlign w:val="center"/>
              </w:tcPr>
              <w:p w14:paraId="78E9D22A" w14:textId="77777777" w:rsidR="006339EF" w:rsidRPr="00C90E70" w:rsidRDefault="009B171D" w:rsidP="006339EF">
                <w:pPr>
                  <w:rPr>
                    <w:rFonts w:ascii="Open Sans" w:hAnsi="Open Sans" w:cs="Open Sans"/>
                  </w:rPr>
                </w:pPr>
                <w:r>
                  <w:rPr>
                    <w:rFonts w:ascii="Open Sans" w:hAnsi="Open Sans" w:cs="Open Sans"/>
                    <w:noProof/>
                  </w:rPr>
                  <w:t>[</w:t>
                </w:r>
                <w:r w:rsidRPr="009B171D">
                  <w:rPr>
                    <w:rFonts w:ascii="Open Sans" w:hAnsi="Open Sans" w:cs="Open Sans"/>
                    <w:noProof/>
                    <w:color w:val="0000FF"/>
                  </w:rPr>
                  <w:t>Date of Review</w:t>
                </w:r>
                <w:r>
                  <w:rPr>
                    <w:rFonts w:ascii="Open Sans" w:hAnsi="Open Sans" w:cs="Open Sans"/>
                    <w:noProof/>
                  </w:rPr>
                  <w:t>]</w:t>
                </w:r>
              </w:p>
            </w:tc>
          </w:sdtContent>
        </w:sdt>
      </w:tr>
    </w:tbl>
    <w:p w14:paraId="08B24659" w14:textId="77777777" w:rsidR="00F26800" w:rsidRPr="002B681F" w:rsidRDefault="00F26800" w:rsidP="002E2C26">
      <w:pPr>
        <w:rPr>
          <w:rFonts w:ascii="Open Sans" w:hAnsi="Open Sans" w:cs="Open Sans"/>
          <w:color w:val="auto"/>
        </w:rPr>
      </w:pPr>
    </w:p>
    <w:p w14:paraId="3A416B72" w14:textId="77777777" w:rsidR="00F26800" w:rsidRPr="002B681F" w:rsidRDefault="00F26800" w:rsidP="002E2C26">
      <w:pPr>
        <w:rPr>
          <w:rFonts w:ascii="Open Sans" w:hAnsi="Open Sans" w:cs="Open Sans"/>
          <w:color w:val="auto"/>
        </w:rPr>
      </w:pPr>
    </w:p>
    <w:p w14:paraId="7AC3C735" w14:textId="77777777" w:rsidR="00F26800" w:rsidRPr="002B681F" w:rsidRDefault="00F26800" w:rsidP="002E2C26">
      <w:pPr>
        <w:rPr>
          <w:rFonts w:ascii="Open Sans" w:hAnsi="Open Sans" w:cs="Open Sans"/>
          <w:color w:val="auto"/>
        </w:rPr>
      </w:pPr>
    </w:p>
    <w:p w14:paraId="0AB097D0" w14:textId="77777777" w:rsidR="006339EF" w:rsidRPr="00E124FF" w:rsidRDefault="006339EF">
      <w:pPr>
        <w:rPr>
          <w:rFonts w:ascii="Open Sans" w:hAnsi="Open Sans" w:cs="Open Sans"/>
          <w:color w:val="264467"/>
          <w:sz w:val="36"/>
        </w:rPr>
      </w:pPr>
      <w:r w:rsidRPr="00E124FF">
        <w:rPr>
          <w:rFonts w:ascii="Open Sans" w:hAnsi="Open Sans" w:cs="Open Sans"/>
        </w:rPr>
        <w:br w:type="page"/>
      </w:r>
    </w:p>
    <w:p w14:paraId="33BCC43B"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6176D3B" w14:textId="17790C6A" w:rsidR="00EE0D7D" w:rsidRDefault="00877C5C">
      <w:pPr>
        <w:pStyle w:val="TOC1"/>
        <w:rPr>
          <w:rFonts w:eastAsiaTheme="minorEastAsia"/>
          <w:b w:val="0"/>
          <w:noProof/>
          <w:color w:val="auto"/>
          <w:kern w:val="2"/>
          <w:lang w:eastAsia="en-GB"/>
          <w14:ligatures w14:val="standardContextual"/>
        </w:rPr>
      </w:pPr>
      <w:r w:rsidRPr="0089471E">
        <w:rPr>
          <w:rFonts w:ascii="Open Sans" w:hAnsi="Open Sans" w:cs="Open Sans"/>
          <w:color w:val="264467"/>
        </w:rPr>
        <w:fldChar w:fldCharType="begin"/>
      </w:r>
      <w:r w:rsidRPr="0089471E">
        <w:rPr>
          <w:rFonts w:ascii="Open Sans" w:hAnsi="Open Sans" w:cs="Open Sans"/>
          <w:color w:val="264467"/>
        </w:rPr>
        <w:instrText xml:space="preserve"> TOC \o "1-3" \h \z \u </w:instrText>
      </w:r>
      <w:r w:rsidRPr="0089471E">
        <w:rPr>
          <w:rFonts w:ascii="Open Sans" w:hAnsi="Open Sans" w:cs="Open Sans"/>
          <w:color w:val="264467"/>
        </w:rPr>
        <w:fldChar w:fldCharType="separate"/>
      </w:r>
      <w:hyperlink w:anchor="_Toc147995397" w:history="1">
        <w:r w:rsidR="00EE0D7D" w:rsidRPr="00847FD5">
          <w:rPr>
            <w:rStyle w:val="Hyperlink"/>
            <w:noProof/>
          </w:rPr>
          <w:t>1.</w:t>
        </w:r>
        <w:r w:rsidR="00EE0D7D">
          <w:rPr>
            <w:rFonts w:eastAsiaTheme="minorEastAsia"/>
            <w:b w:val="0"/>
            <w:noProof/>
            <w:color w:val="auto"/>
            <w:kern w:val="2"/>
            <w:lang w:eastAsia="en-GB"/>
            <w14:ligatures w14:val="standardContextual"/>
          </w:rPr>
          <w:tab/>
        </w:r>
        <w:r w:rsidR="00EE0D7D" w:rsidRPr="00847FD5">
          <w:rPr>
            <w:rStyle w:val="Hyperlink"/>
            <w:noProof/>
          </w:rPr>
          <w:t>Introduction</w:t>
        </w:r>
        <w:r w:rsidR="00EE0D7D">
          <w:rPr>
            <w:noProof/>
            <w:webHidden/>
          </w:rPr>
          <w:tab/>
        </w:r>
        <w:r w:rsidR="00EE0D7D">
          <w:rPr>
            <w:noProof/>
            <w:webHidden/>
          </w:rPr>
          <w:fldChar w:fldCharType="begin"/>
        </w:r>
        <w:r w:rsidR="00EE0D7D">
          <w:rPr>
            <w:noProof/>
            <w:webHidden/>
          </w:rPr>
          <w:instrText xml:space="preserve"> PAGEREF _Toc147995397 \h </w:instrText>
        </w:r>
        <w:r w:rsidR="00EE0D7D">
          <w:rPr>
            <w:noProof/>
            <w:webHidden/>
          </w:rPr>
        </w:r>
        <w:r w:rsidR="00EE0D7D">
          <w:rPr>
            <w:noProof/>
            <w:webHidden/>
          </w:rPr>
          <w:fldChar w:fldCharType="separate"/>
        </w:r>
        <w:r w:rsidR="00EE0D7D">
          <w:rPr>
            <w:noProof/>
            <w:webHidden/>
          </w:rPr>
          <w:t>3</w:t>
        </w:r>
        <w:r w:rsidR="00EE0D7D">
          <w:rPr>
            <w:noProof/>
            <w:webHidden/>
          </w:rPr>
          <w:fldChar w:fldCharType="end"/>
        </w:r>
      </w:hyperlink>
    </w:p>
    <w:p w14:paraId="1BC635E5" w14:textId="7F9C6233" w:rsidR="00EE0D7D" w:rsidRDefault="00E1108A">
      <w:pPr>
        <w:pStyle w:val="TOC1"/>
        <w:rPr>
          <w:rFonts w:eastAsiaTheme="minorEastAsia"/>
          <w:b w:val="0"/>
          <w:noProof/>
          <w:color w:val="auto"/>
          <w:kern w:val="2"/>
          <w:lang w:eastAsia="en-GB"/>
          <w14:ligatures w14:val="standardContextual"/>
        </w:rPr>
      </w:pPr>
      <w:hyperlink w:anchor="_Toc147995398" w:history="1">
        <w:r w:rsidR="00EE0D7D" w:rsidRPr="00847FD5">
          <w:rPr>
            <w:rStyle w:val="Hyperlink"/>
            <w:noProof/>
          </w:rPr>
          <w:t>2.</w:t>
        </w:r>
        <w:r w:rsidR="00EE0D7D">
          <w:rPr>
            <w:rFonts w:eastAsiaTheme="minorEastAsia"/>
            <w:b w:val="0"/>
            <w:noProof/>
            <w:color w:val="auto"/>
            <w:kern w:val="2"/>
            <w:lang w:eastAsia="en-GB"/>
            <w14:ligatures w14:val="standardContextual"/>
          </w:rPr>
          <w:tab/>
        </w:r>
        <w:r w:rsidR="00EE0D7D" w:rsidRPr="00847FD5">
          <w:rPr>
            <w:rStyle w:val="Hyperlink"/>
            <w:noProof/>
          </w:rPr>
          <w:t>Policy Statement</w:t>
        </w:r>
        <w:r w:rsidR="00EE0D7D">
          <w:rPr>
            <w:noProof/>
            <w:webHidden/>
          </w:rPr>
          <w:tab/>
        </w:r>
        <w:r w:rsidR="00EE0D7D">
          <w:rPr>
            <w:noProof/>
            <w:webHidden/>
          </w:rPr>
          <w:fldChar w:fldCharType="begin"/>
        </w:r>
        <w:r w:rsidR="00EE0D7D">
          <w:rPr>
            <w:noProof/>
            <w:webHidden/>
          </w:rPr>
          <w:instrText xml:space="preserve"> PAGEREF _Toc147995398 \h </w:instrText>
        </w:r>
        <w:r w:rsidR="00EE0D7D">
          <w:rPr>
            <w:noProof/>
            <w:webHidden/>
          </w:rPr>
        </w:r>
        <w:r w:rsidR="00EE0D7D">
          <w:rPr>
            <w:noProof/>
            <w:webHidden/>
          </w:rPr>
          <w:fldChar w:fldCharType="separate"/>
        </w:r>
        <w:r w:rsidR="00EE0D7D">
          <w:rPr>
            <w:noProof/>
            <w:webHidden/>
          </w:rPr>
          <w:t>3</w:t>
        </w:r>
        <w:r w:rsidR="00EE0D7D">
          <w:rPr>
            <w:noProof/>
            <w:webHidden/>
          </w:rPr>
          <w:fldChar w:fldCharType="end"/>
        </w:r>
      </w:hyperlink>
    </w:p>
    <w:p w14:paraId="1E0E5448" w14:textId="26B2FDC1" w:rsidR="00EE0D7D" w:rsidRDefault="00E1108A">
      <w:pPr>
        <w:pStyle w:val="TOC1"/>
        <w:rPr>
          <w:rFonts w:eastAsiaTheme="minorEastAsia"/>
          <w:b w:val="0"/>
          <w:noProof/>
          <w:color w:val="auto"/>
          <w:kern w:val="2"/>
          <w:lang w:eastAsia="en-GB"/>
          <w14:ligatures w14:val="standardContextual"/>
        </w:rPr>
      </w:pPr>
      <w:hyperlink w:anchor="_Toc147995399" w:history="1">
        <w:r w:rsidR="00EE0D7D" w:rsidRPr="00847FD5">
          <w:rPr>
            <w:rStyle w:val="Hyperlink"/>
            <w:noProof/>
          </w:rPr>
          <w:t>3.</w:t>
        </w:r>
        <w:r w:rsidR="00EE0D7D">
          <w:rPr>
            <w:rFonts w:eastAsiaTheme="minorEastAsia"/>
            <w:b w:val="0"/>
            <w:noProof/>
            <w:color w:val="auto"/>
            <w:kern w:val="2"/>
            <w:lang w:eastAsia="en-GB"/>
            <w14:ligatures w14:val="standardContextual"/>
          </w:rPr>
          <w:tab/>
        </w:r>
        <w:r w:rsidR="00EE0D7D" w:rsidRPr="00847FD5">
          <w:rPr>
            <w:rStyle w:val="Hyperlink"/>
            <w:noProof/>
          </w:rPr>
          <w:t>Scope</w:t>
        </w:r>
        <w:r w:rsidR="00EE0D7D">
          <w:rPr>
            <w:noProof/>
            <w:webHidden/>
          </w:rPr>
          <w:tab/>
        </w:r>
        <w:r w:rsidR="00EE0D7D">
          <w:rPr>
            <w:noProof/>
            <w:webHidden/>
          </w:rPr>
          <w:fldChar w:fldCharType="begin"/>
        </w:r>
        <w:r w:rsidR="00EE0D7D">
          <w:rPr>
            <w:noProof/>
            <w:webHidden/>
          </w:rPr>
          <w:instrText xml:space="preserve"> PAGEREF _Toc147995399 \h </w:instrText>
        </w:r>
        <w:r w:rsidR="00EE0D7D">
          <w:rPr>
            <w:noProof/>
            <w:webHidden/>
          </w:rPr>
        </w:r>
        <w:r w:rsidR="00EE0D7D">
          <w:rPr>
            <w:noProof/>
            <w:webHidden/>
          </w:rPr>
          <w:fldChar w:fldCharType="separate"/>
        </w:r>
        <w:r w:rsidR="00EE0D7D">
          <w:rPr>
            <w:noProof/>
            <w:webHidden/>
          </w:rPr>
          <w:t>4</w:t>
        </w:r>
        <w:r w:rsidR="00EE0D7D">
          <w:rPr>
            <w:noProof/>
            <w:webHidden/>
          </w:rPr>
          <w:fldChar w:fldCharType="end"/>
        </w:r>
      </w:hyperlink>
    </w:p>
    <w:p w14:paraId="26C40994" w14:textId="3F843F5B" w:rsidR="00EE0D7D" w:rsidRDefault="00E1108A">
      <w:pPr>
        <w:pStyle w:val="TOC1"/>
        <w:rPr>
          <w:rFonts w:eastAsiaTheme="minorEastAsia"/>
          <w:b w:val="0"/>
          <w:noProof/>
          <w:color w:val="auto"/>
          <w:kern w:val="2"/>
          <w:lang w:eastAsia="en-GB"/>
          <w14:ligatures w14:val="standardContextual"/>
        </w:rPr>
      </w:pPr>
      <w:hyperlink w:anchor="_Toc147995400" w:history="1">
        <w:r w:rsidR="00EE0D7D" w:rsidRPr="00847FD5">
          <w:rPr>
            <w:rStyle w:val="Hyperlink"/>
            <w:noProof/>
          </w:rPr>
          <w:t>4.</w:t>
        </w:r>
        <w:r w:rsidR="00EE0D7D">
          <w:rPr>
            <w:rFonts w:eastAsiaTheme="minorEastAsia"/>
            <w:b w:val="0"/>
            <w:noProof/>
            <w:color w:val="auto"/>
            <w:kern w:val="2"/>
            <w:lang w:eastAsia="en-GB"/>
            <w14:ligatures w14:val="standardContextual"/>
          </w:rPr>
          <w:tab/>
        </w:r>
        <w:r w:rsidR="00EE0D7D" w:rsidRPr="00847FD5">
          <w:rPr>
            <w:rStyle w:val="Hyperlink"/>
            <w:noProof/>
          </w:rPr>
          <w:t>Medication Support Needs Assessment</w:t>
        </w:r>
        <w:r w:rsidR="00EE0D7D">
          <w:rPr>
            <w:noProof/>
            <w:webHidden/>
          </w:rPr>
          <w:tab/>
        </w:r>
        <w:r w:rsidR="00EE0D7D">
          <w:rPr>
            <w:noProof/>
            <w:webHidden/>
          </w:rPr>
          <w:fldChar w:fldCharType="begin"/>
        </w:r>
        <w:r w:rsidR="00EE0D7D">
          <w:rPr>
            <w:noProof/>
            <w:webHidden/>
          </w:rPr>
          <w:instrText xml:space="preserve"> PAGEREF _Toc147995400 \h </w:instrText>
        </w:r>
        <w:r w:rsidR="00EE0D7D">
          <w:rPr>
            <w:noProof/>
            <w:webHidden/>
          </w:rPr>
        </w:r>
        <w:r w:rsidR="00EE0D7D">
          <w:rPr>
            <w:noProof/>
            <w:webHidden/>
          </w:rPr>
          <w:fldChar w:fldCharType="separate"/>
        </w:r>
        <w:r w:rsidR="00EE0D7D">
          <w:rPr>
            <w:noProof/>
            <w:webHidden/>
          </w:rPr>
          <w:t>4</w:t>
        </w:r>
        <w:r w:rsidR="00EE0D7D">
          <w:rPr>
            <w:noProof/>
            <w:webHidden/>
          </w:rPr>
          <w:fldChar w:fldCharType="end"/>
        </w:r>
      </w:hyperlink>
    </w:p>
    <w:p w14:paraId="49B027D1" w14:textId="656DAFD3" w:rsidR="00EE0D7D" w:rsidRDefault="00E1108A">
      <w:pPr>
        <w:pStyle w:val="TOC1"/>
        <w:rPr>
          <w:rFonts w:eastAsiaTheme="minorEastAsia"/>
          <w:b w:val="0"/>
          <w:noProof/>
          <w:color w:val="auto"/>
          <w:kern w:val="2"/>
          <w:lang w:eastAsia="en-GB"/>
          <w14:ligatures w14:val="standardContextual"/>
        </w:rPr>
      </w:pPr>
      <w:hyperlink w:anchor="_Toc147995401" w:history="1">
        <w:r w:rsidR="00EE0D7D" w:rsidRPr="00847FD5">
          <w:rPr>
            <w:rStyle w:val="Hyperlink"/>
            <w:noProof/>
          </w:rPr>
          <w:t>5.</w:t>
        </w:r>
        <w:r w:rsidR="00EE0D7D">
          <w:rPr>
            <w:rFonts w:eastAsiaTheme="minorEastAsia"/>
            <w:b w:val="0"/>
            <w:noProof/>
            <w:color w:val="auto"/>
            <w:kern w:val="2"/>
            <w:lang w:eastAsia="en-GB"/>
            <w14:ligatures w14:val="standardContextual"/>
          </w:rPr>
          <w:tab/>
        </w:r>
        <w:r w:rsidR="00EE0D7D" w:rsidRPr="00847FD5">
          <w:rPr>
            <w:rStyle w:val="Hyperlink"/>
            <w:noProof/>
          </w:rPr>
          <w:t>Levels of Support</w:t>
        </w:r>
        <w:r w:rsidR="00EE0D7D">
          <w:rPr>
            <w:noProof/>
            <w:webHidden/>
          </w:rPr>
          <w:tab/>
        </w:r>
        <w:r w:rsidR="00EE0D7D">
          <w:rPr>
            <w:noProof/>
            <w:webHidden/>
          </w:rPr>
          <w:fldChar w:fldCharType="begin"/>
        </w:r>
        <w:r w:rsidR="00EE0D7D">
          <w:rPr>
            <w:noProof/>
            <w:webHidden/>
          </w:rPr>
          <w:instrText xml:space="preserve"> PAGEREF _Toc147995401 \h </w:instrText>
        </w:r>
        <w:r w:rsidR="00EE0D7D">
          <w:rPr>
            <w:noProof/>
            <w:webHidden/>
          </w:rPr>
        </w:r>
        <w:r w:rsidR="00EE0D7D">
          <w:rPr>
            <w:noProof/>
            <w:webHidden/>
          </w:rPr>
          <w:fldChar w:fldCharType="separate"/>
        </w:r>
        <w:r w:rsidR="00EE0D7D">
          <w:rPr>
            <w:noProof/>
            <w:webHidden/>
          </w:rPr>
          <w:t>6</w:t>
        </w:r>
        <w:r w:rsidR="00EE0D7D">
          <w:rPr>
            <w:noProof/>
            <w:webHidden/>
          </w:rPr>
          <w:fldChar w:fldCharType="end"/>
        </w:r>
      </w:hyperlink>
    </w:p>
    <w:p w14:paraId="05F4477C" w14:textId="785C02A3" w:rsidR="00EE0D7D" w:rsidRDefault="00E1108A">
      <w:pPr>
        <w:pStyle w:val="TOC1"/>
        <w:rPr>
          <w:rFonts w:eastAsiaTheme="minorEastAsia"/>
          <w:b w:val="0"/>
          <w:noProof/>
          <w:color w:val="auto"/>
          <w:kern w:val="2"/>
          <w:lang w:eastAsia="en-GB"/>
          <w14:ligatures w14:val="standardContextual"/>
        </w:rPr>
      </w:pPr>
      <w:hyperlink w:anchor="_Toc147995402" w:history="1">
        <w:r w:rsidR="00EE0D7D" w:rsidRPr="00847FD5">
          <w:rPr>
            <w:rStyle w:val="Hyperlink"/>
            <w:noProof/>
          </w:rPr>
          <w:t>6.</w:t>
        </w:r>
        <w:r w:rsidR="00EE0D7D">
          <w:rPr>
            <w:rFonts w:eastAsiaTheme="minorEastAsia"/>
            <w:b w:val="0"/>
            <w:noProof/>
            <w:color w:val="auto"/>
            <w:kern w:val="2"/>
            <w:lang w:eastAsia="en-GB"/>
            <w14:ligatures w14:val="standardContextual"/>
          </w:rPr>
          <w:tab/>
        </w:r>
        <w:r w:rsidR="00EE0D7D" w:rsidRPr="00847FD5">
          <w:rPr>
            <w:rStyle w:val="Hyperlink"/>
            <w:noProof/>
          </w:rPr>
          <w:t>Working with Health and Social Care Providers</w:t>
        </w:r>
        <w:r w:rsidR="00EE0D7D">
          <w:rPr>
            <w:noProof/>
            <w:webHidden/>
          </w:rPr>
          <w:tab/>
        </w:r>
        <w:r w:rsidR="00EE0D7D">
          <w:rPr>
            <w:noProof/>
            <w:webHidden/>
          </w:rPr>
          <w:fldChar w:fldCharType="begin"/>
        </w:r>
        <w:r w:rsidR="00EE0D7D">
          <w:rPr>
            <w:noProof/>
            <w:webHidden/>
          </w:rPr>
          <w:instrText xml:space="preserve"> PAGEREF _Toc147995402 \h </w:instrText>
        </w:r>
        <w:r w:rsidR="00EE0D7D">
          <w:rPr>
            <w:noProof/>
            <w:webHidden/>
          </w:rPr>
        </w:r>
        <w:r w:rsidR="00EE0D7D">
          <w:rPr>
            <w:noProof/>
            <w:webHidden/>
          </w:rPr>
          <w:fldChar w:fldCharType="separate"/>
        </w:r>
        <w:r w:rsidR="00EE0D7D">
          <w:rPr>
            <w:noProof/>
            <w:webHidden/>
          </w:rPr>
          <w:t>7</w:t>
        </w:r>
        <w:r w:rsidR="00EE0D7D">
          <w:rPr>
            <w:noProof/>
            <w:webHidden/>
          </w:rPr>
          <w:fldChar w:fldCharType="end"/>
        </w:r>
      </w:hyperlink>
    </w:p>
    <w:p w14:paraId="07670943" w14:textId="02D8C2ED" w:rsidR="00EE0D7D" w:rsidRDefault="00E1108A">
      <w:pPr>
        <w:pStyle w:val="TOC1"/>
        <w:rPr>
          <w:rFonts w:eastAsiaTheme="minorEastAsia"/>
          <w:b w:val="0"/>
          <w:noProof/>
          <w:color w:val="auto"/>
          <w:kern w:val="2"/>
          <w:lang w:eastAsia="en-GB"/>
          <w14:ligatures w14:val="standardContextual"/>
        </w:rPr>
      </w:pPr>
      <w:hyperlink w:anchor="_Toc147995403" w:history="1">
        <w:r w:rsidR="00EE0D7D" w:rsidRPr="00847FD5">
          <w:rPr>
            <w:rStyle w:val="Hyperlink"/>
            <w:noProof/>
          </w:rPr>
          <w:t>7.</w:t>
        </w:r>
        <w:r w:rsidR="00EE0D7D">
          <w:rPr>
            <w:rFonts w:eastAsiaTheme="minorEastAsia"/>
            <w:b w:val="0"/>
            <w:noProof/>
            <w:color w:val="auto"/>
            <w:kern w:val="2"/>
            <w:lang w:eastAsia="en-GB"/>
            <w14:ligatures w14:val="standardContextual"/>
          </w:rPr>
          <w:tab/>
        </w:r>
        <w:r w:rsidR="00EE0D7D" w:rsidRPr="00847FD5">
          <w:rPr>
            <w:rStyle w:val="Hyperlink"/>
            <w:noProof/>
          </w:rPr>
          <w:t>Medicine Records</w:t>
        </w:r>
        <w:r w:rsidR="00EE0D7D">
          <w:rPr>
            <w:noProof/>
            <w:webHidden/>
          </w:rPr>
          <w:tab/>
        </w:r>
        <w:r w:rsidR="00EE0D7D">
          <w:rPr>
            <w:noProof/>
            <w:webHidden/>
          </w:rPr>
          <w:fldChar w:fldCharType="begin"/>
        </w:r>
        <w:r w:rsidR="00EE0D7D">
          <w:rPr>
            <w:noProof/>
            <w:webHidden/>
          </w:rPr>
          <w:instrText xml:space="preserve"> PAGEREF _Toc147995403 \h </w:instrText>
        </w:r>
        <w:r w:rsidR="00EE0D7D">
          <w:rPr>
            <w:noProof/>
            <w:webHidden/>
          </w:rPr>
        </w:r>
        <w:r w:rsidR="00EE0D7D">
          <w:rPr>
            <w:noProof/>
            <w:webHidden/>
          </w:rPr>
          <w:fldChar w:fldCharType="separate"/>
        </w:r>
        <w:r w:rsidR="00EE0D7D">
          <w:rPr>
            <w:noProof/>
            <w:webHidden/>
          </w:rPr>
          <w:t>10</w:t>
        </w:r>
        <w:r w:rsidR="00EE0D7D">
          <w:rPr>
            <w:noProof/>
            <w:webHidden/>
          </w:rPr>
          <w:fldChar w:fldCharType="end"/>
        </w:r>
      </w:hyperlink>
    </w:p>
    <w:p w14:paraId="16DAFF12" w14:textId="1C575874" w:rsidR="00EE0D7D" w:rsidRDefault="00E1108A">
      <w:pPr>
        <w:pStyle w:val="TOC1"/>
        <w:rPr>
          <w:rFonts w:eastAsiaTheme="minorEastAsia"/>
          <w:b w:val="0"/>
          <w:noProof/>
          <w:color w:val="auto"/>
          <w:kern w:val="2"/>
          <w:lang w:eastAsia="en-GB"/>
          <w14:ligatures w14:val="standardContextual"/>
        </w:rPr>
      </w:pPr>
      <w:hyperlink w:anchor="_Toc147995404" w:history="1">
        <w:r w:rsidR="00EE0D7D" w:rsidRPr="00847FD5">
          <w:rPr>
            <w:rStyle w:val="Hyperlink"/>
            <w:noProof/>
          </w:rPr>
          <w:t>8.</w:t>
        </w:r>
        <w:r w:rsidR="00EE0D7D">
          <w:rPr>
            <w:rFonts w:eastAsiaTheme="minorEastAsia"/>
            <w:b w:val="0"/>
            <w:noProof/>
            <w:color w:val="auto"/>
            <w:kern w:val="2"/>
            <w:lang w:eastAsia="en-GB"/>
            <w14:ligatures w14:val="standardContextual"/>
          </w:rPr>
          <w:tab/>
        </w:r>
        <w:r w:rsidR="00EE0D7D" w:rsidRPr="00847FD5">
          <w:rPr>
            <w:rStyle w:val="Hyperlink"/>
            <w:noProof/>
          </w:rPr>
          <w:t>Safe Medicine Administration</w:t>
        </w:r>
        <w:r w:rsidR="00EE0D7D">
          <w:rPr>
            <w:noProof/>
            <w:webHidden/>
          </w:rPr>
          <w:tab/>
        </w:r>
        <w:r w:rsidR="00EE0D7D">
          <w:rPr>
            <w:noProof/>
            <w:webHidden/>
          </w:rPr>
          <w:fldChar w:fldCharType="begin"/>
        </w:r>
        <w:r w:rsidR="00EE0D7D">
          <w:rPr>
            <w:noProof/>
            <w:webHidden/>
          </w:rPr>
          <w:instrText xml:space="preserve"> PAGEREF _Toc147995404 \h </w:instrText>
        </w:r>
        <w:r w:rsidR="00EE0D7D">
          <w:rPr>
            <w:noProof/>
            <w:webHidden/>
          </w:rPr>
        </w:r>
        <w:r w:rsidR="00EE0D7D">
          <w:rPr>
            <w:noProof/>
            <w:webHidden/>
          </w:rPr>
          <w:fldChar w:fldCharType="separate"/>
        </w:r>
        <w:r w:rsidR="00EE0D7D">
          <w:rPr>
            <w:noProof/>
            <w:webHidden/>
          </w:rPr>
          <w:t>13</w:t>
        </w:r>
        <w:r w:rsidR="00EE0D7D">
          <w:rPr>
            <w:noProof/>
            <w:webHidden/>
          </w:rPr>
          <w:fldChar w:fldCharType="end"/>
        </w:r>
      </w:hyperlink>
    </w:p>
    <w:p w14:paraId="6A782410" w14:textId="086B47EA" w:rsidR="00EE0D7D" w:rsidRDefault="00E1108A">
      <w:pPr>
        <w:pStyle w:val="TOC1"/>
        <w:rPr>
          <w:rFonts w:eastAsiaTheme="minorEastAsia"/>
          <w:b w:val="0"/>
          <w:noProof/>
          <w:color w:val="auto"/>
          <w:kern w:val="2"/>
          <w:lang w:eastAsia="en-GB"/>
          <w14:ligatures w14:val="standardContextual"/>
        </w:rPr>
      </w:pPr>
      <w:hyperlink w:anchor="_Toc147995405" w:history="1">
        <w:r w:rsidR="00EE0D7D" w:rsidRPr="00847FD5">
          <w:rPr>
            <w:rStyle w:val="Hyperlink"/>
            <w:noProof/>
          </w:rPr>
          <w:t>9.</w:t>
        </w:r>
        <w:r w:rsidR="00EE0D7D">
          <w:rPr>
            <w:rFonts w:eastAsiaTheme="minorEastAsia"/>
            <w:b w:val="0"/>
            <w:noProof/>
            <w:color w:val="auto"/>
            <w:kern w:val="2"/>
            <w:lang w:eastAsia="en-GB"/>
            <w14:ligatures w14:val="standardContextual"/>
          </w:rPr>
          <w:tab/>
        </w:r>
        <w:r w:rsidR="00EE0D7D" w:rsidRPr="00847FD5">
          <w:rPr>
            <w:rStyle w:val="Hyperlink"/>
            <w:noProof/>
          </w:rPr>
          <w:t>Delegating Medicines Administration</w:t>
        </w:r>
        <w:r w:rsidR="00EE0D7D">
          <w:rPr>
            <w:noProof/>
            <w:webHidden/>
          </w:rPr>
          <w:tab/>
        </w:r>
        <w:r w:rsidR="00EE0D7D">
          <w:rPr>
            <w:noProof/>
            <w:webHidden/>
          </w:rPr>
          <w:fldChar w:fldCharType="begin"/>
        </w:r>
        <w:r w:rsidR="00EE0D7D">
          <w:rPr>
            <w:noProof/>
            <w:webHidden/>
          </w:rPr>
          <w:instrText xml:space="preserve"> PAGEREF _Toc147995405 \h </w:instrText>
        </w:r>
        <w:r w:rsidR="00EE0D7D">
          <w:rPr>
            <w:noProof/>
            <w:webHidden/>
          </w:rPr>
        </w:r>
        <w:r w:rsidR="00EE0D7D">
          <w:rPr>
            <w:noProof/>
            <w:webHidden/>
          </w:rPr>
          <w:fldChar w:fldCharType="separate"/>
        </w:r>
        <w:r w:rsidR="00EE0D7D">
          <w:rPr>
            <w:noProof/>
            <w:webHidden/>
          </w:rPr>
          <w:t>25</w:t>
        </w:r>
        <w:r w:rsidR="00EE0D7D">
          <w:rPr>
            <w:noProof/>
            <w:webHidden/>
          </w:rPr>
          <w:fldChar w:fldCharType="end"/>
        </w:r>
      </w:hyperlink>
    </w:p>
    <w:p w14:paraId="1E0C6171" w14:textId="55B54009" w:rsidR="00EE0D7D" w:rsidRDefault="00E1108A">
      <w:pPr>
        <w:pStyle w:val="TOC1"/>
        <w:rPr>
          <w:rFonts w:eastAsiaTheme="minorEastAsia"/>
          <w:b w:val="0"/>
          <w:noProof/>
          <w:color w:val="auto"/>
          <w:kern w:val="2"/>
          <w:lang w:eastAsia="en-GB"/>
          <w14:ligatures w14:val="standardContextual"/>
        </w:rPr>
      </w:pPr>
      <w:hyperlink w:anchor="_Toc147995406" w:history="1">
        <w:r w:rsidR="00EE0D7D" w:rsidRPr="00847FD5">
          <w:rPr>
            <w:rStyle w:val="Hyperlink"/>
            <w:noProof/>
          </w:rPr>
          <w:t>10.</w:t>
        </w:r>
        <w:r w:rsidR="00EE0D7D">
          <w:rPr>
            <w:rFonts w:eastAsiaTheme="minorEastAsia"/>
            <w:b w:val="0"/>
            <w:noProof/>
            <w:color w:val="auto"/>
            <w:kern w:val="2"/>
            <w:lang w:eastAsia="en-GB"/>
            <w14:ligatures w14:val="standardContextual"/>
          </w:rPr>
          <w:tab/>
        </w:r>
        <w:r w:rsidR="00EE0D7D" w:rsidRPr="00847FD5">
          <w:rPr>
            <w:rStyle w:val="Hyperlink"/>
            <w:noProof/>
          </w:rPr>
          <w:t>Ordering Prescriptions</w:t>
        </w:r>
        <w:r w:rsidR="00EE0D7D">
          <w:rPr>
            <w:noProof/>
            <w:webHidden/>
          </w:rPr>
          <w:tab/>
        </w:r>
        <w:r w:rsidR="00EE0D7D">
          <w:rPr>
            <w:noProof/>
            <w:webHidden/>
          </w:rPr>
          <w:fldChar w:fldCharType="begin"/>
        </w:r>
        <w:r w:rsidR="00EE0D7D">
          <w:rPr>
            <w:noProof/>
            <w:webHidden/>
          </w:rPr>
          <w:instrText xml:space="preserve"> PAGEREF _Toc147995406 \h </w:instrText>
        </w:r>
        <w:r w:rsidR="00EE0D7D">
          <w:rPr>
            <w:noProof/>
            <w:webHidden/>
          </w:rPr>
        </w:r>
        <w:r w:rsidR="00EE0D7D">
          <w:rPr>
            <w:noProof/>
            <w:webHidden/>
          </w:rPr>
          <w:fldChar w:fldCharType="separate"/>
        </w:r>
        <w:r w:rsidR="00EE0D7D">
          <w:rPr>
            <w:noProof/>
            <w:webHidden/>
          </w:rPr>
          <w:t>25</w:t>
        </w:r>
        <w:r w:rsidR="00EE0D7D">
          <w:rPr>
            <w:noProof/>
            <w:webHidden/>
          </w:rPr>
          <w:fldChar w:fldCharType="end"/>
        </w:r>
      </w:hyperlink>
    </w:p>
    <w:p w14:paraId="5C02E78B" w14:textId="53D82ECC" w:rsidR="00EE0D7D" w:rsidRDefault="00E1108A">
      <w:pPr>
        <w:pStyle w:val="TOC1"/>
        <w:rPr>
          <w:rFonts w:eastAsiaTheme="minorEastAsia"/>
          <w:b w:val="0"/>
          <w:noProof/>
          <w:color w:val="auto"/>
          <w:kern w:val="2"/>
          <w:lang w:eastAsia="en-GB"/>
          <w14:ligatures w14:val="standardContextual"/>
        </w:rPr>
      </w:pPr>
      <w:hyperlink w:anchor="_Toc147995407" w:history="1">
        <w:r w:rsidR="00EE0D7D" w:rsidRPr="00847FD5">
          <w:rPr>
            <w:rStyle w:val="Hyperlink"/>
            <w:noProof/>
          </w:rPr>
          <w:t>11.</w:t>
        </w:r>
        <w:r w:rsidR="00EE0D7D">
          <w:rPr>
            <w:rFonts w:eastAsiaTheme="minorEastAsia"/>
            <w:b w:val="0"/>
            <w:noProof/>
            <w:color w:val="auto"/>
            <w:kern w:val="2"/>
            <w:lang w:eastAsia="en-GB"/>
            <w14:ligatures w14:val="standardContextual"/>
          </w:rPr>
          <w:tab/>
        </w:r>
        <w:r w:rsidR="00EE0D7D" w:rsidRPr="00847FD5">
          <w:rPr>
            <w:rStyle w:val="Hyperlink"/>
            <w:noProof/>
          </w:rPr>
          <w:t>Ordering and Supplying Medication</w:t>
        </w:r>
        <w:r w:rsidR="00EE0D7D">
          <w:rPr>
            <w:noProof/>
            <w:webHidden/>
          </w:rPr>
          <w:tab/>
        </w:r>
        <w:r w:rsidR="00EE0D7D">
          <w:rPr>
            <w:noProof/>
            <w:webHidden/>
          </w:rPr>
          <w:fldChar w:fldCharType="begin"/>
        </w:r>
        <w:r w:rsidR="00EE0D7D">
          <w:rPr>
            <w:noProof/>
            <w:webHidden/>
          </w:rPr>
          <w:instrText xml:space="preserve"> PAGEREF _Toc147995407 \h </w:instrText>
        </w:r>
        <w:r w:rsidR="00EE0D7D">
          <w:rPr>
            <w:noProof/>
            <w:webHidden/>
          </w:rPr>
        </w:r>
        <w:r w:rsidR="00EE0D7D">
          <w:rPr>
            <w:noProof/>
            <w:webHidden/>
          </w:rPr>
          <w:fldChar w:fldCharType="separate"/>
        </w:r>
        <w:r w:rsidR="00EE0D7D">
          <w:rPr>
            <w:noProof/>
            <w:webHidden/>
          </w:rPr>
          <w:t>27</w:t>
        </w:r>
        <w:r w:rsidR="00EE0D7D">
          <w:rPr>
            <w:noProof/>
            <w:webHidden/>
          </w:rPr>
          <w:fldChar w:fldCharType="end"/>
        </w:r>
      </w:hyperlink>
    </w:p>
    <w:p w14:paraId="7679A1E0" w14:textId="7DF4674E" w:rsidR="00EE0D7D" w:rsidRDefault="00E1108A">
      <w:pPr>
        <w:pStyle w:val="TOC1"/>
        <w:rPr>
          <w:rFonts w:eastAsiaTheme="minorEastAsia"/>
          <w:b w:val="0"/>
          <w:noProof/>
          <w:color w:val="auto"/>
          <w:kern w:val="2"/>
          <w:lang w:eastAsia="en-GB"/>
          <w14:ligatures w14:val="standardContextual"/>
        </w:rPr>
      </w:pPr>
      <w:hyperlink w:anchor="_Toc147995408" w:history="1">
        <w:r w:rsidR="00EE0D7D" w:rsidRPr="00847FD5">
          <w:rPr>
            <w:rStyle w:val="Hyperlink"/>
            <w:noProof/>
          </w:rPr>
          <w:t>12.</w:t>
        </w:r>
        <w:r w:rsidR="00EE0D7D">
          <w:rPr>
            <w:rFonts w:eastAsiaTheme="minorEastAsia"/>
            <w:b w:val="0"/>
            <w:noProof/>
            <w:color w:val="auto"/>
            <w:kern w:val="2"/>
            <w:lang w:eastAsia="en-GB"/>
            <w14:ligatures w14:val="standardContextual"/>
          </w:rPr>
          <w:tab/>
        </w:r>
        <w:r w:rsidR="00EE0D7D" w:rsidRPr="00847FD5">
          <w:rPr>
            <w:rStyle w:val="Hyperlink"/>
            <w:noProof/>
          </w:rPr>
          <w:t>Transporting, Storing and Disposing of Medicines</w:t>
        </w:r>
        <w:r w:rsidR="00EE0D7D">
          <w:rPr>
            <w:noProof/>
            <w:webHidden/>
          </w:rPr>
          <w:tab/>
        </w:r>
        <w:r w:rsidR="00EE0D7D">
          <w:rPr>
            <w:noProof/>
            <w:webHidden/>
          </w:rPr>
          <w:fldChar w:fldCharType="begin"/>
        </w:r>
        <w:r w:rsidR="00EE0D7D">
          <w:rPr>
            <w:noProof/>
            <w:webHidden/>
          </w:rPr>
          <w:instrText xml:space="preserve"> PAGEREF _Toc147995408 \h </w:instrText>
        </w:r>
        <w:r w:rsidR="00EE0D7D">
          <w:rPr>
            <w:noProof/>
            <w:webHidden/>
          </w:rPr>
        </w:r>
        <w:r w:rsidR="00EE0D7D">
          <w:rPr>
            <w:noProof/>
            <w:webHidden/>
          </w:rPr>
          <w:fldChar w:fldCharType="separate"/>
        </w:r>
        <w:r w:rsidR="00EE0D7D">
          <w:rPr>
            <w:noProof/>
            <w:webHidden/>
          </w:rPr>
          <w:t>27</w:t>
        </w:r>
        <w:r w:rsidR="00EE0D7D">
          <w:rPr>
            <w:noProof/>
            <w:webHidden/>
          </w:rPr>
          <w:fldChar w:fldCharType="end"/>
        </w:r>
      </w:hyperlink>
    </w:p>
    <w:p w14:paraId="3343FB2C" w14:textId="7780CB3E" w:rsidR="00EE0D7D" w:rsidRDefault="00E1108A">
      <w:pPr>
        <w:pStyle w:val="TOC1"/>
        <w:rPr>
          <w:rFonts w:eastAsiaTheme="minorEastAsia"/>
          <w:b w:val="0"/>
          <w:noProof/>
          <w:color w:val="auto"/>
          <w:kern w:val="2"/>
          <w:lang w:eastAsia="en-GB"/>
          <w14:ligatures w14:val="standardContextual"/>
        </w:rPr>
      </w:pPr>
      <w:hyperlink w:anchor="_Toc147995409" w:history="1">
        <w:r w:rsidR="00EE0D7D" w:rsidRPr="00847FD5">
          <w:rPr>
            <w:rStyle w:val="Hyperlink"/>
            <w:noProof/>
          </w:rPr>
          <w:t>13.</w:t>
        </w:r>
        <w:r w:rsidR="00EE0D7D">
          <w:rPr>
            <w:rFonts w:eastAsiaTheme="minorEastAsia"/>
            <w:b w:val="0"/>
            <w:noProof/>
            <w:color w:val="auto"/>
            <w:kern w:val="2"/>
            <w:lang w:eastAsia="en-GB"/>
            <w14:ligatures w14:val="standardContextual"/>
          </w:rPr>
          <w:tab/>
        </w:r>
        <w:r w:rsidR="00EE0D7D" w:rsidRPr="00847FD5">
          <w:rPr>
            <w:rStyle w:val="Hyperlink"/>
            <w:noProof/>
          </w:rPr>
          <w:t>Medicines Reconciliation</w:t>
        </w:r>
        <w:r w:rsidR="00EE0D7D">
          <w:rPr>
            <w:noProof/>
            <w:webHidden/>
          </w:rPr>
          <w:tab/>
        </w:r>
        <w:r w:rsidR="00EE0D7D">
          <w:rPr>
            <w:noProof/>
            <w:webHidden/>
          </w:rPr>
          <w:fldChar w:fldCharType="begin"/>
        </w:r>
        <w:r w:rsidR="00EE0D7D">
          <w:rPr>
            <w:noProof/>
            <w:webHidden/>
          </w:rPr>
          <w:instrText xml:space="preserve"> PAGEREF _Toc147995409 \h </w:instrText>
        </w:r>
        <w:r w:rsidR="00EE0D7D">
          <w:rPr>
            <w:noProof/>
            <w:webHidden/>
          </w:rPr>
        </w:r>
        <w:r w:rsidR="00EE0D7D">
          <w:rPr>
            <w:noProof/>
            <w:webHidden/>
          </w:rPr>
          <w:fldChar w:fldCharType="separate"/>
        </w:r>
        <w:r w:rsidR="00EE0D7D">
          <w:rPr>
            <w:noProof/>
            <w:webHidden/>
          </w:rPr>
          <w:t>30</w:t>
        </w:r>
        <w:r w:rsidR="00EE0D7D">
          <w:rPr>
            <w:noProof/>
            <w:webHidden/>
          </w:rPr>
          <w:fldChar w:fldCharType="end"/>
        </w:r>
      </w:hyperlink>
    </w:p>
    <w:p w14:paraId="520796EF" w14:textId="7AFA6684" w:rsidR="00EE0D7D" w:rsidRDefault="00E1108A">
      <w:pPr>
        <w:pStyle w:val="TOC1"/>
        <w:rPr>
          <w:rFonts w:eastAsiaTheme="minorEastAsia"/>
          <w:b w:val="0"/>
          <w:noProof/>
          <w:color w:val="auto"/>
          <w:kern w:val="2"/>
          <w:lang w:eastAsia="en-GB"/>
          <w14:ligatures w14:val="standardContextual"/>
        </w:rPr>
      </w:pPr>
      <w:hyperlink w:anchor="_Toc147995410" w:history="1">
        <w:r w:rsidR="00EE0D7D" w:rsidRPr="00847FD5">
          <w:rPr>
            <w:rStyle w:val="Hyperlink"/>
            <w:noProof/>
          </w:rPr>
          <w:t>14.</w:t>
        </w:r>
        <w:r w:rsidR="00EE0D7D">
          <w:rPr>
            <w:rFonts w:eastAsiaTheme="minorEastAsia"/>
            <w:b w:val="0"/>
            <w:noProof/>
            <w:color w:val="auto"/>
            <w:kern w:val="2"/>
            <w:lang w:eastAsia="en-GB"/>
            <w14:ligatures w14:val="standardContextual"/>
          </w:rPr>
          <w:tab/>
        </w:r>
        <w:r w:rsidR="00EE0D7D" w:rsidRPr="00847FD5">
          <w:rPr>
            <w:rStyle w:val="Hyperlink"/>
            <w:noProof/>
          </w:rPr>
          <w:t>Controlled Drugs</w:t>
        </w:r>
        <w:r w:rsidR="00EE0D7D">
          <w:rPr>
            <w:noProof/>
            <w:webHidden/>
          </w:rPr>
          <w:tab/>
        </w:r>
        <w:r w:rsidR="00EE0D7D">
          <w:rPr>
            <w:noProof/>
            <w:webHidden/>
          </w:rPr>
          <w:fldChar w:fldCharType="begin"/>
        </w:r>
        <w:r w:rsidR="00EE0D7D">
          <w:rPr>
            <w:noProof/>
            <w:webHidden/>
          </w:rPr>
          <w:instrText xml:space="preserve"> PAGEREF _Toc147995410 \h </w:instrText>
        </w:r>
        <w:r w:rsidR="00EE0D7D">
          <w:rPr>
            <w:noProof/>
            <w:webHidden/>
          </w:rPr>
        </w:r>
        <w:r w:rsidR="00EE0D7D">
          <w:rPr>
            <w:noProof/>
            <w:webHidden/>
          </w:rPr>
          <w:fldChar w:fldCharType="separate"/>
        </w:r>
        <w:r w:rsidR="00EE0D7D">
          <w:rPr>
            <w:noProof/>
            <w:webHidden/>
          </w:rPr>
          <w:t>33</w:t>
        </w:r>
        <w:r w:rsidR="00EE0D7D">
          <w:rPr>
            <w:noProof/>
            <w:webHidden/>
          </w:rPr>
          <w:fldChar w:fldCharType="end"/>
        </w:r>
      </w:hyperlink>
    </w:p>
    <w:p w14:paraId="08362166" w14:textId="1C3B74F4" w:rsidR="00EE0D7D" w:rsidRDefault="00E1108A">
      <w:pPr>
        <w:pStyle w:val="TOC1"/>
        <w:rPr>
          <w:rFonts w:eastAsiaTheme="minorEastAsia"/>
          <w:b w:val="0"/>
          <w:noProof/>
          <w:color w:val="auto"/>
          <w:kern w:val="2"/>
          <w:lang w:eastAsia="en-GB"/>
          <w14:ligatures w14:val="standardContextual"/>
        </w:rPr>
      </w:pPr>
      <w:hyperlink w:anchor="_Toc147995411" w:history="1">
        <w:r w:rsidR="00EE0D7D" w:rsidRPr="00847FD5">
          <w:rPr>
            <w:rStyle w:val="Hyperlink"/>
            <w:noProof/>
          </w:rPr>
          <w:t>15.</w:t>
        </w:r>
        <w:r w:rsidR="00EE0D7D">
          <w:rPr>
            <w:rFonts w:eastAsiaTheme="minorEastAsia"/>
            <w:b w:val="0"/>
            <w:noProof/>
            <w:color w:val="auto"/>
            <w:kern w:val="2"/>
            <w:lang w:eastAsia="en-GB"/>
            <w14:ligatures w14:val="standardContextual"/>
          </w:rPr>
          <w:tab/>
        </w:r>
        <w:r w:rsidR="00EE0D7D" w:rsidRPr="00847FD5">
          <w:rPr>
            <w:rStyle w:val="Hyperlink"/>
            <w:noProof/>
          </w:rPr>
          <w:t>Covert Medicines</w:t>
        </w:r>
        <w:r w:rsidR="00EE0D7D">
          <w:rPr>
            <w:noProof/>
            <w:webHidden/>
          </w:rPr>
          <w:tab/>
        </w:r>
        <w:r w:rsidR="00EE0D7D">
          <w:rPr>
            <w:noProof/>
            <w:webHidden/>
          </w:rPr>
          <w:fldChar w:fldCharType="begin"/>
        </w:r>
        <w:r w:rsidR="00EE0D7D">
          <w:rPr>
            <w:noProof/>
            <w:webHidden/>
          </w:rPr>
          <w:instrText xml:space="preserve"> PAGEREF _Toc147995411 \h </w:instrText>
        </w:r>
        <w:r w:rsidR="00EE0D7D">
          <w:rPr>
            <w:noProof/>
            <w:webHidden/>
          </w:rPr>
        </w:r>
        <w:r w:rsidR="00EE0D7D">
          <w:rPr>
            <w:noProof/>
            <w:webHidden/>
          </w:rPr>
          <w:fldChar w:fldCharType="separate"/>
        </w:r>
        <w:r w:rsidR="00EE0D7D">
          <w:rPr>
            <w:noProof/>
            <w:webHidden/>
          </w:rPr>
          <w:t>35</w:t>
        </w:r>
        <w:r w:rsidR="00EE0D7D">
          <w:rPr>
            <w:noProof/>
            <w:webHidden/>
          </w:rPr>
          <w:fldChar w:fldCharType="end"/>
        </w:r>
      </w:hyperlink>
    </w:p>
    <w:p w14:paraId="1FABFFFA" w14:textId="6D410AD3" w:rsidR="00EE0D7D" w:rsidRDefault="00E1108A">
      <w:pPr>
        <w:pStyle w:val="TOC1"/>
        <w:rPr>
          <w:rFonts w:eastAsiaTheme="minorEastAsia"/>
          <w:b w:val="0"/>
          <w:noProof/>
          <w:color w:val="auto"/>
          <w:kern w:val="2"/>
          <w:lang w:eastAsia="en-GB"/>
          <w14:ligatures w14:val="standardContextual"/>
        </w:rPr>
      </w:pPr>
      <w:hyperlink w:anchor="_Toc147995412" w:history="1">
        <w:r w:rsidR="00EE0D7D" w:rsidRPr="00847FD5">
          <w:rPr>
            <w:rStyle w:val="Hyperlink"/>
            <w:noProof/>
          </w:rPr>
          <w:t>16.</w:t>
        </w:r>
        <w:r w:rsidR="00EE0D7D">
          <w:rPr>
            <w:rFonts w:eastAsiaTheme="minorEastAsia"/>
            <w:b w:val="0"/>
            <w:noProof/>
            <w:color w:val="auto"/>
            <w:kern w:val="2"/>
            <w:lang w:eastAsia="en-GB"/>
            <w14:ligatures w14:val="standardContextual"/>
          </w:rPr>
          <w:tab/>
        </w:r>
        <w:r w:rsidR="00EE0D7D" w:rsidRPr="00847FD5">
          <w:rPr>
            <w:rStyle w:val="Hyperlink"/>
            <w:noProof/>
          </w:rPr>
          <w:t>Psychotropic Medicines</w:t>
        </w:r>
        <w:r w:rsidR="00EE0D7D">
          <w:rPr>
            <w:noProof/>
            <w:webHidden/>
          </w:rPr>
          <w:tab/>
        </w:r>
        <w:r w:rsidR="00EE0D7D">
          <w:rPr>
            <w:noProof/>
            <w:webHidden/>
          </w:rPr>
          <w:fldChar w:fldCharType="begin"/>
        </w:r>
        <w:r w:rsidR="00EE0D7D">
          <w:rPr>
            <w:noProof/>
            <w:webHidden/>
          </w:rPr>
          <w:instrText xml:space="preserve"> PAGEREF _Toc147995412 \h </w:instrText>
        </w:r>
        <w:r w:rsidR="00EE0D7D">
          <w:rPr>
            <w:noProof/>
            <w:webHidden/>
          </w:rPr>
        </w:r>
        <w:r w:rsidR="00EE0D7D">
          <w:rPr>
            <w:noProof/>
            <w:webHidden/>
          </w:rPr>
          <w:fldChar w:fldCharType="separate"/>
        </w:r>
        <w:r w:rsidR="00EE0D7D">
          <w:rPr>
            <w:noProof/>
            <w:webHidden/>
          </w:rPr>
          <w:t>37</w:t>
        </w:r>
        <w:r w:rsidR="00EE0D7D">
          <w:rPr>
            <w:noProof/>
            <w:webHidden/>
          </w:rPr>
          <w:fldChar w:fldCharType="end"/>
        </w:r>
      </w:hyperlink>
    </w:p>
    <w:p w14:paraId="2487DCF5" w14:textId="7EC354A8" w:rsidR="00EE0D7D" w:rsidRDefault="00E1108A">
      <w:pPr>
        <w:pStyle w:val="TOC1"/>
        <w:rPr>
          <w:rFonts w:eastAsiaTheme="minorEastAsia"/>
          <w:b w:val="0"/>
          <w:noProof/>
          <w:color w:val="auto"/>
          <w:kern w:val="2"/>
          <w:lang w:eastAsia="en-GB"/>
          <w14:ligatures w14:val="standardContextual"/>
        </w:rPr>
      </w:pPr>
      <w:hyperlink w:anchor="_Toc147995413" w:history="1">
        <w:r w:rsidR="00EE0D7D" w:rsidRPr="00847FD5">
          <w:rPr>
            <w:rStyle w:val="Hyperlink"/>
            <w:noProof/>
          </w:rPr>
          <w:t>17.</w:t>
        </w:r>
        <w:r w:rsidR="00EE0D7D">
          <w:rPr>
            <w:rFonts w:eastAsiaTheme="minorEastAsia"/>
            <w:b w:val="0"/>
            <w:noProof/>
            <w:color w:val="auto"/>
            <w:kern w:val="2"/>
            <w:lang w:eastAsia="en-GB"/>
            <w14:ligatures w14:val="standardContextual"/>
          </w:rPr>
          <w:tab/>
        </w:r>
        <w:r w:rsidR="00EE0D7D" w:rsidRPr="00847FD5">
          <w:rPr>
            <w:rStyle w:val="Hyperlink"/>
            <w:noProof/>
          </w:rPr>
          <w:t>Medicine Errors and Incidents</w:t>
        </w:r>
        <w:r w:rsidR="00EE0D7D">
          <w:rPr>
            <w:noProof/>
            <w:webHidden/>
          </w:rPr>
          <w:tab/>
        </w:r>
        <w:r w:rsidR="00EE0D7D">
          <w:rPr>
            <w:noProof/>
            <w:webHidden/>
          </w:rPr>
          <w:fldChar w:fldCharType="begin"/>
        </w:r>
        <w:r w:rsidR="00EE0D7D">
          <w:rPr>
            <w:noProof/>
            <w:webHidden/>
          </w:rPr>
          <w:instrText xml:space="preserve"> PAGEREF _Toc147995413 \h </w:instrText>
        </w:r>
        <w:r w:rsidR="00EE0D7D">
          <w:rPr>
            <w:noProof/>
            <w:webHidden/>
          </w:rPr>
        </w:r>
        <w:r w:rsidR="00EE0D7D">
          <w:rPr>
            <w:noProof/>
            <w:webHidden/>
          </w:rPr>
          <w:fldChar w:fldCharType="separate"/>
        </w:r>
        <w:r w:rsidR="00EE0D7D">
          <w:rPr>
            <w:noProof/>
            <w:webHidden/>
          </w:rPr>
          <w:t>42</w:t>
        </w:r>
        <w:r w:rsidR="00EE0D7D">
          <w:rPr>
            <w:noProof/>
            <w:webHidden/>
          </w:rPr>
          <w:fldChar w:fldCharType="end"/>
        </w:r>
      </w:hyperlink>
    </w:p>
    <w:p w14:paraId="0B347341" w14:textId="582F3C50" w:rsidR="00EE0D7D" w:rsidRDefault="00E1108A">
      <w:pPr>
        <w:pStyle w:val="TOC1"/>
        <w:rPr>
          <w:rFonts w:eastAsiaTheme="minorEastAsia"/>
          <w:b w:val="0"/>
          <w:noProof/>
          <w:color w:val="auto"/>
          <w:kern w:val="2"/>
          <w:lang w:eastAsia="en-GB"/>
          <w14:ligatures w14:val="standardContextual"/>
        </w:rPr>
      </w:pPr>
      <w:hyperlink w:anchor="_Toc147995414" w:history="1">
        <w:r w:rsidR="00EE0D7D" w:rsidRPr="00847FD5">
          <w:rPr>
            <w:rStyle w:val="Hyperlink"/>
            <w:rFonts w:eastAsia="Open Sans"/>
            <w:noProof/>
          </w:rPr>
          <w:t>18.</w:t>
        </w:r>
        <w:r w:rsidR="00EE0D7D">
          <w:rPr>
            <w:rFonts w:eastAsiaTheme="minorEastAsia"/>
            <w:b w:val="0"/>
            <w:noProof/>
            <w:color w:val="auto"/>
            <w:kern w:val="2"/>
            <w:lang w:eastAsia="en-GB"/>
            <w14:ligatures w14:val="standardContextual"/>
          </w:rPr>
          <w:tab/>
        </w:r>
        <w:r w:rsidR="00EE0D7D" w:rsidRPr="00847FD5">
          <w:rPr>
            <w:rStyle w:val="Hyperlink"/>
            <w:noProof/>
          </w:rPr>
          <w:t>Adverse Drug Reactions</w:t>
        </w:r>
        <w:r w:rsidR="00EE0D7D">
          <w:rPr>
            <w:noProof/>
            <w:webHidden/>
          </w:rPr>
          <w:tab/>
        </w:r>
        <w:r w:rsidR="00EE0D7D">
          <w:rPr>
            <w:noProof/>
            <w:webHidden/>
          </w:rPr>
          <w:fldChar w:fldCharType="begin"/>
        </w:r>
        <w:r w:rsidR="00EE0D7D">
          <w:rPr>
            <w:noProof/>
            <w:webHidden/>
          </w:rPr>
          <w:instrText xml:space="preserve"> PAGEREF _Toc147995414 \h </w:instrText>
        </w:r>
        <w:r w:rsidR="00EE0D7D">
          <w:rPr>
            <w:noProof/>
            <w:webHidden/>
          </w:rPr>
        </w:r>
        <w:r w:rsidR="00EE0D7D">
          <w:rPr>
            <w:noProof/>
            <w:webHidden/>
          </w:rPr>
          <w:fldChar w:fldCharType="separate"/>
        </w:r>
        <w:r w:rsidR="00EE0D7D">
          <w:rPr>
            <w:noProof/>
            <w:webHidden/>
          </w:rPr>
          <w:t>44</w:t>
        </w:r>
        <w:r w:rsidR="00EE0D7D">
          <w:rPr>
            <w:noProof/>
            <w:webHidden/>
          </w:rPr>
          <w:fldChar w:fldCharType="end"/>
        </w:r>
      </w:hyperlink>
    </w:p>
    <w:p w14:paraId="76364CB1" w14:textId="7D650AD7" w:rsidR="00EE0D7D" w:rsidRDefault="00E1108A">
      <w:pPr>
        <w:pStyle w:val="TOC1"/>
        <w:rPr>
          <w:rFonts w:eastAsiaTheme="minorEastAsia"/>
          <w:b w:val="0"/>
          <w:noProof/>
          <w:color w:val="auto"/>
          <w:kern w:val="2"/>
          <w:lang w:eastAsia="en-GB"/>
          <w14:ligatures w14:val="standardContextual"/>
        </w:rPr>
      </w:pPr>
      <w:hyperlink w:anchor="_Toc147995415" w:history="1">
        <w:r w:rsidR="00EE0D7D" w:rsidRPr="00847FD5">
          <w:rPr>
            <w:rStyle w:val="Hyperlink"/>
            <w:noProof/>
          </w:rPr>
          <w:t>19.</w:t>
        </w:r>
        <w:r w:rsidR="00EE0D7D">
          <w:rPr>
            <w:rFonts w:eastAsiaTheme="minorEastAsia"/>
            <w:b w:val="0"/>
            <w:noProof/>
            <w:color w:val="auto"/>
            <w:kern w:val="2"/>
            <w:lang w:eastAsia="en-GB"/>
            <w14:ligatures w14:val="standardContextual"/>
          </w:rPr>
          <w:tab/>
        </w:r>
        <w:r w:rsidR="00EE0D7D" w:rsidRPr="00847FD5">
          <w:rPr>
            <w:rStyle w:val="Hyperlink"/>
            <w:noProof/>
          </w:rPr>
          <w:t>Safeguarding</w:t>
        </w:r>
        <w:r w:rsidR="00EE0D7D">
          <w:rPr>
            <w:noProof/>
            <w:webHidden/>
          </w:rPr>
          <w:tab/>
        </w:r>
        <w:r w:rsidR="00EE0D7D">
          <w:rPr>
            <w:noProof/>
            <w:webHidden/>
          </w:rPr>
          <w:fldChar w:fldCharType="begin"/>
        </w:r>
        <w:r w:rsidR="00EE0D7D">
          <w:rPr>
            <w:noProof/>
            <w:webHidden/>
          </w:rPr>
          <w:instrText xml:space="preserve"> PAGEREF _Toc147995415 \h </w:instrText>
        </w:r>
        <w:r w:rsidR="00EE0D7D">
          <w:rPr>
            <w:noProof/>
            <w:webHidden/>
          </w:rPr>
        </w:r>
        <w:r w:rsidR="00EE0D7D">
          <w:rPr>
            <w:noProof/>
            <w:webHidden/>
          </w:rPr>
          <w:fldChar w:fldCharType="separate"/>
        </w:r>
        <w:r w:rsidR="00EE0D7D">
          <w:rPr>
            <w:noProof/>
            <w:webHidden/>
          </w:rPr>
          <w:t>45</w:t>
        </w:r>
        <w:r w:rsidR="00EE0D7D">
          <w:rPr>
            <w:noProof/>
            <w:webHidden/>
          </w:rPr>
          <w:fldChar w:fldCharType="end"/>
        </w:r>
      </w:hyperlink>
    </w:p>
    <w:p w14:paraId="1C291877" w14:textId="7E7C5C90" w:rsidR="00EE0D7D" w:rsidRDefault="00E1108A">
      <w:pPr>
        <w:pStyle w:val="TOC1"/>
        <w:rPr>
          <w:rFonts w:eastAsiaTheme="minorEastAsia"/>
          <w:b w:val="0"/>
          <w:noProof/>
          <w:color w:val="auto"/>
          <w:kern w:val="2"/>
          <w:lang w:eastAsia="en-GB"/>
          <w14:ligatures w14:val="standardContextual"/>
        </w:rPr>
      </w:pPr>
      <w:hyperlink w:anchor="_Toc147995416" w:history="1">
        <w:r w:rsidR="00EE0D7D" w:rsidRPr="00847FD5">
          <w:rPr>
            <w:rStyle w:val="Hyperlink"/>
            <w:noProof/>
          </w:rPr>
          <w:t>20.</w:t>
        </w:r>
        <w:r w:rsidR="00EE0D7D">
          <w:rPr>
            <w:rFonts w:eastAsiaTheme="minorEastAsia"/>
            <w:b w:val="0"/>
            <w:noProof/>
            <w:color w:val="auto"/>
            <w:kern w:val="2"/>
            <w:lang w:eastAsia="en-GB"/>
            <w14:ligatures w14:val="standardContextual"/>
          </w:rPr>
          <w:tab/>
        </w:r>
        <w:r w:rsidR="00EE0D7D" w:rsidRPr="00847FD5">
          <w:rPr>
            <w:rStyle w:val="Hyperlink"/>
            <w:noProof/>
          </w:rPr>
          <w:t>Training</w:t>
        </w:r>
        <w:r w:rsidR="00EE0D7D">
          <w:rPr>
            <w:noProof/>
            <w:webHidden/>
          </w:rPr>
          <w:tab/>
        </w:r>
        <w:r w:rsidR="00EE0D7D">
          <w:rPr>
            <w:noProof/>
            <w:webHidden/>
          </w:rPr>
          <w:fldChar w:fldCharType="begin"/>
        </w:r>
        <w:r w:rsidR="00EE0D7D">
          <w:rPr>
            <w:noProof/>
            <w:webHidden/>
          </w:rPr>
          <w:instrText xml:space="preserve"> PAGEREF _Toc147995416 \h </w:instrText>
        </w:r>
        <w:r w:rsidR="00EE0D7D">
          <w:rPr>
            <w:noProof/>
            <w:webHidden/>
          </w:rPr>
        </w:r>
        <w:r w:rsidR="00EE0D7D">
          <w:rPr>
            <w:noProof/>
            <w:webHidden/>
          </w:rPr>
          <w:fldChar w:fldCharType="separate"/>
        </w:r>
        <w:r w:rsidR="00EE0D7D">
          <w:rPr>
            <w:noProof/>
            <w:webHidden/>
          </w:rPr>
          <w:t>47</w:t>
        </w:r>
        <w:r w:rsidR="00EE0D7D">
          <w:rPr>
            <w:noProof/>
            <w:webHidden/>
          </w:rPr>
          <w:fldChar w:fldCharType="end"/>
        </w:r>
      </w:hyperlink>
    </w:p>
    <w:p w14:paraId="6F9C51F0" w14:textId="1FAF53FD" w:rsidR="00EE0D7D" w:rsidRDefault="00E1108A">
      <w:pPr>
        <w:pStyle w:val="TOC1"/>
        <w:rPr>
          <w:rFonts w:eastAsiaTheme="minorEastAsia"/>
          <w:b w:val="0"/>
          <w:noProof/>
          <w:color w:val="auto"/>
          <w:kern w:val="2"/>
          <w:lang w:eastAsia="en-GB"/>
          <w14:ligatures w14:val="standardContextual"/>
        </w:rPr>
      </w:pPr>
      <w:hyperlink w:anchor="_Toc147995417" w:history="1">
        <w:r w:rsidR="00EE0D7D" w:rsidRPr="00847FD5">
          <w:rPr>
            <w:rStyle w:val="Hyperlink"/>
            <w:noProof/>
          </w:rPr>
          <w:t>21.</w:t>
        </w:r>
        <w:r w:rsidR="00EE0D7D">
          <w:rPr>
            <w:rFonts w:eastAsiaTheme="minorEastAsia"/>
            <w:b w:val="0"/>
            <w:noProof/>
            <w:color w:val="auto"/>
            <w:kern w:val="2"/>
            <w:lang w:eastAsia="en-GB"/>
            <w14:ligatures w14:val="standardContextual"/>
          </w:rPr>
          <w:tab/>
        </w:r>
        <w:r w:rsidR="00EE0D7D" w:rsidRPr="00847FD5">
          <w:rPr>
            <w:rStyle w:val="Hyperlink"/>
            <w:noProof/>
          </w:rPr>
          <w:t>Lone Working</w:t>
        </w:r>
        <w:r w:rsidR="00EE0D7D">
          <w:rPr>
            <w:noProof/>
            <w:webHidden/>
          </w:rPr>
          <w:tab/>
        </w:r>
        <w:r w:rsidR="00EE0D7D">
          <w:rPr>
            <w:noProof/>
            <w:webHidden/>
          </w:rPr>
          <w:fldChar w:fldCharType="begin"/>
        </w:r>
        <w:r w:rsidR="00EE0D7D">
          <w:rPr>
            <w:noProof/>
            <w:webHidden/>
          </w:rPr>
          <w:instrText xml:space="preserve"> PAGEREF _Toc147995417 \h </w:instrText>
        </w:r>
        <w:r w:rsidR="00EE0D7D">
          <w:rPr>
            <w:noProof/>
            <w:webHidden/>
          </w:rPr>
        </w:r>
        <w:r w:rsidR="00EE0D7D">
          <w:rPr>
            <w:noProof/>
            <w:webHidden/>
          </w:rPr>
          <w:fldChar w:fldCharType="separate"/>
        </w:r>
        <w:r w:rsidR="00EE0D7D">
          <w:rPr>
            <w:noProof/>
            <w:webHidden/>
          </w:rPr>
          <w:t>47</w:t>
        </w:r>
        <w:r w:rsidR="00EE0D7D">
          <w:rPr>
            <w:noProof/>
            <w:webHidden/>
          </w:rPr>
          <w:fldChar w:fldCharType="end"/>
        </w:r>
      </w:hyperlink>
    </w:p>
    <w:p w14:paraId="5B0053AE" w14:textId="7A996A8A" w:rsidR="00EE0D7D" w:rsidRDefault="00E1108A">
      <w:pPr>
        <w:pStyle w:val="TOC1"/>
        <w:rPr>
          <w:rFonts w:eastAsiaTheme="minorEastAsia"/>
          <w:b w:val="0"/>
          <w:noProof/>
          <w:color w:val="auto"/>
          <w:kern w:val="2"/>
          <w:lang w:eastAsia="en-GB"/>
          <w14:ligatures w14:val="standardContextual"/>
        </w:rPr>
      </w:pPr>
      <w:hyperlink w:anchor="_Toc147995418" w:history="1">
        <w:r w:rsidR="00EE0D7D" w:rsidRPr="00847FD5">
          <w:rPr>
            <w:rStyle w:val="Hyperlink"/>
            <w:rFonts w:eastAsia="Open Sans"/>
            <w:noProof/>
          </w:rPr>
          <w:t>22.</w:t>
        </w:r>
        <w:r w:rsidR="00EE0D7D">
          <w:rPr>
            <w:rFonts w:eastAsiaTheme="minorEastAsia"/>
            <w:b w:val="0"/>
            <w:noProof/>
            <w:color w:val="auto"/>
            <w:kern w:val="2"/>
            <w:lang w:eastAsia="en-GB"/>
            <w14:ligatures w14:val="standardContextual"/>
          </w:rPr>
          <w:tab/>
        </w:r>
        <w:r w:rsidR="00EE0D7D" w:rsidRPr="00847FD5">
          <w:rPr>
            <w:rStyle w:val="Hyperlink"/>
            <w:rFonts w:eastAsia="Open Sans"/>
            <w:noProof/>
          </w:rPr>
          <w:t>Quality Assurance</w:t>
        </w:r>
        <w:r w:rsidR="00EE0D7D">
          <w:rPr>
            <w:noProof/>
            <w:webHidden/>
          </w:rPr>
          <w:tab/>
        </w:r>
        <w:r w:rsidR="00EE0D7D">
          <w:rPr>
            <w:noProof/>
            <w:webHidden/>
          </w:rPr>
          <w:fldChar w:fldCharType="begin"/>
        </w:r>
        <w:r w:rsidR="00EE0D7D">
          <w:rPr>
            <w:noProof/>
            <w:webHidden/>
          </w:rPr>
          <w:instrText xml:space="preserve"> PAGEREF _Toc147995418 \h </w:instrText>
        </w:r>
        <w:r w:rsidR="00EE0D7D">
          <w:rPr>
            <w:noProof/>
            <w:webHidden/>
          </w:rPr>
        </w:r>
        <w:r w:rsidR="00EE0D7D">
          <w:rPr>
            <w:noProof/>
            <w:webHidden/>
          </w:rPr>
          <w:fldChar w:fldCharType="separate"/>
        </w:r>
        <w:r w:rsidR="00EE0D7D">
          <w:rPr>
            <w:noProof/>
            <w:webHidden/>
          </w:rPr>
          <w:t>48</w:t>
        </w:r>
        <w:r w:rsidR="00EE0D7D">
          <w:rPr>
            <w:noProof/>
            <w:webHidden/>
          </w:rPr>
          <w:fldChar w:fldCharType="end"/>
        </w:r>
      </w:hyperlink>
    </w:p>
    <w:p w14:paraId="36971ED7" w14:textId="68D4CA09" w:rsidR="00EE0D7D" w:rsidRDefault="00E1108A">
      <w:pPr>
        <w:pStyle w:val="TOC1"/>
        <w:rPr>
          <w:rFonts w:eastAsiaTheme="minorEastAsia"/>
          <w:b w:val="0"/>
          <w:noProof/>
          <w:color w:val="auto"/>
          <w:kern w:val="2"/>
          <w:lang w:eastAsia="en-GB"/>
          <w14:ligatures w14:val="standardContextual"/>
        </w:rPr>
      </w:pPr>
      <w:hyperlink w:anchor="_Toc147995419" w:history="1">
        <w:r w:rsidR="00EE0D7D" w:rsidRPr="00847FD5">
          <w:rPr>
            <w:rStyle w:val="Hyperlink"/>
            <w:rFonts w:eastAsia="Open Sans"/>
            <w:noProof/>
          </w:rPr>
          <w:t>23.</w:t>
        </w:r>
        <w:r w:rsidR="00EE0D7D">
          <w:rPr>
            <w:rFonts w:eastAsiaTheme="minorEastAsia"/>
            <w:b w:val="0"/>
            <w:noProof/>
            <w:color w:val="auto"/>
            <w:kern w:val="2"/>
            <w:lang w:eastAsia="en-GB"/>
            <w14:ligatures w14:val="standardContextual"/>
          </w:rPr>
          <w:tab/>
        </w:r>
        <w:r w:rsidR="00EE0D7D" w:rsidRPr="00847FD5">
          <w:rPr>
            <w:rStyle w:val="Hyperlink"/>
            <w:rFonts w:eastAsia="Open Sans"/>
            <w:noProof/>
          </w:rPr>
          <w:t>Liability</w:t>
        </w:r>
        <w:r w:rsidR="00EE0D7D">
          <w:rPr>
            <w:noProof/>
            <w:webHidden/>
          </w:rPr>
          <w:tab/>
        </w:r>
        <w:r w:rsidR="00EE0D7D">
          <w:rPr>
            <w:noProof/>
            <w:webHidden/>
          </w:rPr>
          <w:fldChar w:fldCharType="begin"/>
        </w:r>
        <w:r w:rsidR="00EE0D7D">
          <w:rPr>
            <w:noProof/>
            <w:webHidden/>
          </w:rPr>
          <w:instrText xml:space="preserve"> PAGEREF _Toc147995419 \h </w:instrText>
        </w:r>
        <w:r w:rsidR="00EE0D7D">
          <w:rPr>
            <w:noProof/>
            <w:webHidden/>
          </w:rPr>
        </w:r>
        <w:r w:rsidR="00EE0D7D">
          <w:rPr>
            <w:noProof/>
            <w:webHidden/>
          </w:rPr>
          <w:fldChar w:fldCharType="separate"/>
        </w:r>
        <w:r w:rsidR="00EE0D7D">
          <w:rPr>
            <w:noProof/>
            <w:webHidden/>
          </w:rPr>
          <w:t>49</w:t>
        </w:r>
        <w:r w:rsidR="00EE0D7D">
          <w:rPr>
            <w:noProof/>
            <w:webHidden/>
          </w:rPr>
          <w:fldChar w:fldCharType="end"/>
        </w:r>
      </w:hyperlink>
    </w:p>
    <w:p w14:paraId="5E86F5C5" w14:textId="7F22F106" w:rsidR="00EE0D7D" w:rsidRDefault="00E1108A">
      <w:pPr>
        <w:pStyle w:val="TOC1"/>
        <w:rPr>
          <w:rFonts w:eastAsiaTheme="minorEastAsia"/>
          <w:b w:val="0"/>
          <w:noProof/>
          <w:color w:val="auto"/>
          <w:kern w:val="2"/>
          <w:lang w:eastAsia="en-GB"/>
          <w14:ligatures w14:val="standardContextual"/>
        </w:rPr>
      </w:pPr>
      <w:hyperlink w:anchor="_Toc147995420" w:history="1">
        <w:r w:rsidR="00EE0D7D" w:rsidRPr="00847FD5">
          <w:rPr>
            <w:rStyle w:val="Hyperlink"/>
            <w:noProof/>
          </w:rPr>
          <w:t>24.</w:t>
        </w:r>
        <w:r w:rsidR="00EE0D7D">
          <w:rPr>
            <w:rFonts w:eastAsiaTheme="minorEastAsia"/>
            <w:b w:val="0"/>
            <w:noProof/>
            <w:color w:val="auto"/>
            <w:kern w:val="2"/>
            <w:lang w:eastAsia="en-GB"/>
            <w14:ligatures w14:val="standardContextual"/>
          </w:rPr>
          <w:tab/>
        </w:r>
        <w:r w:rsidR="00EE0D7D" w:rsidRPr="00847FD5">
          <w:rPr>
            <w:rStyle w:val="Hyperlink"/>
            <w:noProof/>
          </w:rPr>
          <w:t>Monitoring</w:t>
        </w:r>
        <w:r w:rsidR="00EE0D7D">
          <w:rPr>
            <w:noProof/>
            <w:webHidden/>
          </w:rPr>
          <w:tab/>
        </w:r>
        <w:r w:rsidR="00EE0D7D">
          <w:rPr>
            <w:noProof/>
            <w:webHidden/>
          </w:rPr>
          <w:fldChar w:fldCharType="begin"/>
        </w:r>
        <w:r w:rsidR="00EE0D7D">
          <w:rPr>
            <w:noProof/>
            <w:webHidden/>
          </w:rPr>
          <w:instrText xml:space="preserve"> PAGEREF _Toc147995420 \h </w:instrText>
        </w:r>
        <w:r w:rsidR="00EE0D7D">
          <w:rPr>
            <w:noProof/>
            <w:webHidden/>
          </w:rPr>
        </w:r>
        <w:r w:rsidR="00EE0D7D">
          <w:rPr>
            <w:noProof/>
            <w:webHidden/>
          </w:rPr>
          <w:fldChar w:fldCharType="separate"/>
        </w:r>
        <w:r w:rsidR="00EE0D7D">
          <w:rPr>
            <w:noProof/>
            <w:webHidden/>
          </w:rPr>
          <w:t>49</w:t>
        </w:r>
        <w:r w:rsidR="00EE0D7D">
          <w:rPr>
            <w:noProof/>
            <w:webHidden/>
          </w:rPr>
          <w:fldChar w:fldCharType="end"/>
        </w:r>
      </w:hyperlink>
    </w:p>
    <w:p w14:paraId="7A8F7455" w14:textId="03A5035D" w:rsidR="00EE0D7D" w:rsidRDefault="00E1108A">
      <w:pPr>
        <w:pStyle w:val="TOC1"/>
        <w:rPr>
          <w:rFonts w:eastAsiaTheme="minorEastAsia"/>
          <w:b w:val="0"/>
          <w:noProof/>
          <w:color w:val="auto"/>
          <w:kern w:val="2"/>
          <w:lang w:eastAsia="en-GB"/>
          <w14:ligatures w14:val="standardContextual"/>
        </w:rPr>
      </w:pPr>
      <w:hyperlink w:anchor="_Toc147995421" w:history="1">
        <w:r w:rsidR="00EE0D7D" w:rsidRPr="00847FD5">
          <w:rPr>
            <w:rStyle w:val="Hyperlink"/>
            <w:noProof/>
          </w:rPr>
          <w:t>25.</w:t>
        </w:r>
        <w:r w:rsidR="00EE0D7D">
          <w:rPr>
            <w:rFonts w:eastAsiaTheme="minorEastAsia"/>
            <w:b w:val="0"/>
            <w:noProof/>
            <w:color w:val="auto"/>
            <w:kern w:val="2"/>
            <w:lang w:eastAsia="en-GB"/>
            <w14:ligatures w14:val="standardContextual"/>
          </w:rPr>
          <w:tab/>
        </w:r>
        <w:r w:rsidR="00EE0D7D" w:rsidRPr="00847FD5">
          <w:rPr>
            <w:rStyle w:val="Hyperlink"/>
            <w:noProof/>
          </w:rPr>
          <w:t>Related Policies</w:t>
        </w:r>
        <w:r w:rsidR="00EE0D7D">
          <w:rPr>
            <w:noProof/>
            <w:webHidden/>
          </w:rPr>
          <w:tab/>
        </w:r>
        <w:r w:rsidR="00EE0D7D">
          <w:rPr>
            <w:noProof/>
            <w:webHidden/>
          </w:rPr>
          <w:fldChar w:fldCharType="begin"/>
        </w:r>
        <w:r w:rsidR="00EE0D7D">
          <w:rPr>
            <w:noProof/>
            <w:webHidden/>
          </w:rPr>
          <w:instrText xml:space="preserve"> PAGEREF _Toc147995421 \h </w:instrText>
        </w:r>
        <w:r w:rsidR="00EE0D7D">
          <w:rPr>
            <w:noProof/>
            <w:webHidden/>
          </w:rPr>
        </w:r>
        <w:r w:rsidR="00EE0D7D">
          <w:rPr>
            <w:noProof/>
            <w:webHidden/>
          </w:rPr>
          <w:fldChar w:fldCharType="separate"/>
        </w:r>
        <w:r w:rsidR="00EE0D7D">
          <w:rPr>
            <w:noProof/>
            <w:webHidden/>
          </w:rPr>
          <w:t>49</w:t>
        </w:r>
        <w:r w:rsidR="00EE0D7D">
          <w:rPr>
            <w:noProof/>
            <w:webHidden/>
          </w:rPr>
          <w:fldChar w:fldCharType="end"/>
        </w:r>
      </w:hyperlink>
    </w:p>
    <w:p w14:paraId="6C6EE50D" w14:textId="328E4D0A" w:rsidR="00EE0D7D" w:rsidRDefault="00E1108A">
      <w:pPr>
        <w:pStyle w:val="TOC1"/>
        <w:rPr>
          <w:rFonts w:eastAsiaTheme="minorEastAsia"/>
          <w:b w:val="0"/>
          <w:noProof/>
          <w:color w:val="auto"/>
          <w:kern w:val="2"/>
          <w:lang w:eastAsia="en-GB"/>
          <w14:ligatures w14:val="standardContextual"/>
        </w:rPr>
      </w:pPr>
      <w:hyperlink w:anchor="_Toc147995422" w:history="1">
        <w:r w:rsidR="00EE0D7D" w:rsidRPr="00847FD5">
          <w:rPr>
            <w:rStyle w:val="Hyperlink"/>
            <w:noProof/>
          </w:rPr>
          <w:t>26.</w:t>
        </w:r>
        <w:r w:rsidR="00EE0D7D">
          <w:rPr>
            <w:rFonts w:eastAsiaTheme="minorEastAsia"/>
            <w:b w:val="0"/>
            <w:noProof/>
            <w:color w:val="auto"/>
            <w:kern w:val="2"/>
            <w:lang w:eastAsia="en-GB"/>
            <w14:ligatures w14:val="standardContextual"/>
          </w:rPr>
          <w:tab/>
        </w:r>
        <w:r w:rsidR="00EE0D7D" w:rsidRPr="00847FD5">
          <w:rPr>
            <w:rStyle w:val="Hyperlink"/>
            <w:noProof/>
          </w:rPr>
          <w:t>Legislation and Guidance</w:t>
        </w:r>
        <w:r w:rsidR="00EE0D7D">
          <w:rPr>
            <w:noProof/>
            <w:webHidden/>
          </w:rPr>
          <w:tab/>
        </w:r>
        <w:r w:rsidR="00EE0D7D">
          <w:rPr>
            <w:noProof/>
            <w:webHidden/>
          </w:rPr>
          <w:fldChar w:fldCharType="begin"/>
        </w:r>
        <w:r w:rsidR="00EE0D7D">
          <w:rPr>
            <w:noProof/>
            <w:webHidden/>
          </w:rPr>
          <w:instrText xml:space="preserve"> PAGEREF _Toc147995422 \h </w:instrText>
        </w:r>
        <w:r w:rsidR="00EE0D7D">
          <w:rPr>
            <w:noProof/>
            <w:webHidden/>
          </w:rPr>
        </w:r>
        <w:r w:rsidR="00EE0D7D">
          <w:rPr>
            <w:noProof/>
            <w:webHidden/>
          </w:rPr>
          <w:fldChar w:fldCharType="separate"/>
        </w:r>
        <w:r w:rsidR="00EE0D7D">
          <w:rPr>
            <w:noProof/>
            <w:webHidden/>
          </w:rPr>
          <w:t>49</w:t>
        </w:r>
        <w:r w:rsidR="00EE0D7D">
          <w:rPr>
            <w:noProof/>
            <w:webHidden/>
          </w:rPr>
          <w:fldChar w:fldCharType="end"/>
        </w:r>
      </w:hyperlink>
    </w:p>
    <w:p w14:paraId="75560D72" w14:textId="66ED3212" w:rsidR="00EE0D7D" w:rsidRDefault="00E1108A">
      <w:pPr>
        <w:pStyle w:val="TOC1"/>
        <w:rPr>
          <w:rFonts w:eastAsiaTheme="minorEastAsia"/>
          <w:b w:val="0"/>
          <w:noProof/>
          <w:color w:val="auto"/>
          <w:kern w:val="2"/>
          <w:lang w:eastAsia="en-GB"/>
          <w14:ligatures w14:val="standardContextual"/>
        </w:rPr>
      </w:pPr>
      <w:hyperlink w:anchor="_Toc147995423" w:history="1">
        <w:r w:rsidR="00EE0D7D" w:rsidRPr="00847FD5">
          <w:rPr>
            <w:rStyle w:val="Hyperlink"/>
            <w:noProof/>
          </w:rPr>
          <w:t>27.</w:t>
        </w:r>
        <w:r w:rsidR="00EE0D7D">
          <w:rPr>
            <w:rFonts w:eastAsiaTheme="minorEastAsia"/>
            <w:b w:val="0"/>
            <w:noProof/>
            <w:color w:val="auto"/>
            <w:kern w:val="2"/>
            <w:lang w:eastAsia="en-GB"/>
            <w14:ligatures w14:val="standardContextual"/>
          </w:rPr>
          <w:tab/>
        </w:r>
        <w:r w:rsidR="00EE0D7D" w:rsidRPr="00847FD5">
          <w:rPr>
            <w:rStyle w:val="Hyperlink"/>
            <w:noProof/>
          </w:rPr>
          <w:t>Summary of Review</w:t>
        </w:r>
        <w:r w:rsidR="00EE0D7D">
          <w:rPr>
            <w:noProof/>
            <w:webHidden/>
          </w:rPr>
          <w:tab/>
        </w:r>
        <w:r w:rsidR="00EE0D7D">
          <w:rPr>
            <w:noProof/>
            <w:webHidden/>
          </w:rPr>
          <w:fldChar w:fldCharType="begin"/>
        </w:r>
        <w:r w:rsidR="00EE0D7D">
          <w:rPr>
            <w:noProof/>
            <w:webHidden/>
          </w:rPr>
          <w:instrText xml:space="preserve"> PAGEREF _Toc147995423 \h </w:instrText>
        </w:r>
        <w:r w:rsidR="00EE0D7D">
          <w:rPr>
            <w:noProof/>
            <w:webHidden/>
          </w:rPr>
        </w:r>
        <w:r w:rsidR="00EE0D7D">
          <w:rPr>
            <w:noProof/>
            <w:webHidden/>
          </w:rPr>
          <w:fldChar w:fldCharType="separate"/>
        </w:r>
        <w:r w:rsidR="00EE0D7D">
          <w:rPr>
            <w:noProof/>
            <w:webHidden/>
          </w:rPr>
          <w:t>51</w:t>
        </w:r>
        <w:r w:rsidR="00EE0D7D">
          <w:rPr>
            <w:noProof/>
            <w:webHidden/>
          </w:rPr>
          <w:fldChar w:fldCharType="end"/>
        </w:r>
      </w:hyperlink>
    </w:p>
    <w:p w14:paraId="014EB3A5" w14:textId="09656302" w:rsidR="00EE0D7D" w:rsidRDefault="00E1108A">
      <w:pPr>
        <w:pStyle w:val="TOC1"/>
        <w:rPr>
          <w:rFonts w:eastAsiaTheme="minorEastAsia"/>
          <w:b w:val="0"/>
          <w:noProof/>
          <w:color w:val="auto"/>
          <w:kern w:val="2"/>
          <w:lang w:eastAsia="en-GB"/>
          <w14:ligatures w14:val="standardContextual"/>
        </w:rPr>
      </w:pPr>
      <w:hyperlink w:anchor="_Toc147995424" w:history="1">
        <w:r w:rsidR="00EE0D7D" w:rsidRPr="00847FD5">
          <w:rPr>
            <w:rStyle w:val="Hyperlink"/>
            <w:noProof/>
          </w:rPr>
          <w:t>28.</w:t>
        </w:r>
        <w:r w:rsidR="00EE0D7D">
          <w:rPr>
            <w:rFonts w:eastAsiaTheme="minorEastAsia"/>
            <w:b w:val="0"/>
            <w:noProof/>
            <w:color w:val="auto"/>
            <w:kern w:val="2"/>
            <w:lang w:eastAsia="en-GB"/>
            <w14:ligatures w14:val="standardContextual"/>
          </w:rPr>
          <w:tab/>
        </w:r>
        <w:r w:rsidR="00EE0D7D" w:rsidRPr="00847FD5">
          <w:rPr>
            <w:rStyle w:val="Hyperlink"/>
            <w:noProof/>
          </w:rPr>
          <w:t>Appendix 1: Medication Transfer Form</w:t>
        </w:r>
        <w:r w:rsidR="00EE0D7D">
          <w:rPr>
            <w:noProof/>
            <w:webHidden/>
          </w:rPr>
          <w:tab/>
        </w:r>
        <w:r w:rsidR="00EE0D7D">
          <w:rPr>
            <w:noProof/>
            <w:webHidden/>
          </w:rPr>
          <w:fldChar w:fldCharType="begin"/>
        </w:r>
        <w:r w:rsidR="00EE0D7D">
          <w:rPr>
            <w:noProof/>
            <w:webHidden/>
          </w:rPr>
          <w:instrText xml:space="preserve"> PAGEREF _Toc147995424 \h </w:instrText>
        </w:r>
        <w:r w:rsidR="00EE0D7D">
          <w:rPr>
            <w:noProof/>
            <w:webHidden/>
          </w:rPr>
        </w:r>
        <w:r w:rsidR="00EE0D7D">
          <w:rPr>
            <w:noProof/>
            <w:webHidden/>
          </w:rPr>
          <w:fldChar w:fldCharType="separate"/>
        </w:r>
        <w:r w:rsidR="00EE0D7D">
          <w:rPr>
            <w:noProof/>
            <w:webHidden/>
          </w:rPr>
          <w:t>52</w:t>
        </w:r>
        <w:r w:rsidR="00EE0D7D">
          <w:rPr>
            <w:noProof/>
            <w:webHidden/>
          </w:rPr>
          <w:fldChar w:fldCharType="end"/>
        </w:r>
      </w:hyperlink>
    </w:p>
    <w:p w14:paraId="434E83B4" w14:textId="11367865" w:rsidR="00EE0D7D" w:rsidRDefault="00E1108A">
      <w:pPr>
        <w:pStyle w:val="TOC1"/>
        <w:rPr>
          <w:rFonts w:eastAsiaTheme="minorEastAsia"/>
          <w:b w:val="0"/>
          <w:noProof/>
          <w:color w:val="auto"/>
          <w:kern w:val="2"/>
          <w:lang w:eastAsia="en-GB"/>
          <w14:ligatures w14:val="standardContextual"/>
        </w:rPr>
      </w:pPr>
      <w:hyperlink w:anchor="_Toc147995425" w:history="1">
        <w:r w:rsidR="00EE0D7D" w:rsidRPr="00847FD5">
          <w:rPr>
            <w:rStyle w:val="Hyperlink"/>
            <w:noProof/>
          </w:rPr>
          <w:t>29.</w:t>
        </w:r>
        <w:r w:rsidR="00EE0D7D">
          <w:rPr>
            <w:rFonts w:eastAsiaTheme="minorEastAsia"/>
            <w:b w:val="0"/>
            <w:noProof/>
            <w:color w:val="auto"/>
            <w:kern w:val="2"/>
            <w:lang w:eastAsia="en-GB"/>
            <w14:ligatures w14:val="standardContextual"/>
          </w:rPr>
          <w:tab/>
        </w:r>
        <w:r w:rsidR="00EE0D7D" w:rsidRPr="00847FD5">
          <w:rPr>
            <w:rStyle w:val="Hyperlink"/>
            <w:noProof/>
          </w:rPr>
          <w:t>Appendix 2: Common Types and Preparations of Medicines</w:t>
        </w:r>
        <w:r w:rsidR="00EE0D7D">
          <w:rPr>
            <w:noProof/>
            <w:webHidden/>
          </w:rPr>
          <w:tab/>
        </w:r>
        <w:r w:rsidR="00EE0D7D">
          <w:rPr>
            <w:noProof/>
            <w:webHidden/>
          </w:rPr>
          <w:fldChar w:fldCharType="begin"/>
        </w:r>
        <w:r w:rsidR="00EE0D7D">
          <w:rPr>
            <w:noProof/>
            <w:webHidden/>
          </w:rPr>
          <w:instrText xml:space="preserve"> PAGEREF _Toc147995425 \h </w:instrText>
        </w:r>
        <w:r w:rsidR="00EE0D7D">
          <w:rPr>
            <w:noProof/>
            <w:webHidden/>
          </w:rPr>
        </w:r>
        <w:r w:rsidR="00EE0D7D">
          <w:rPr>
            <w:noProof/>
            <w:webHidden/>
          </w:rPr>
          <w:fldChar w:fldCharType="separate"/>
        </w:r>
        <w:r w:rsidR="00EE0D7D">
          <w:rPr>
            <w:noProof/>
            <w:webHidden/>
          </w:rPr>
          <w:t>55</w:t>
        </w:r>
        <w:r w:rsidR="00EE0D7D">
          <w:rPr>
            <w:noProof/>
            <w:webHidden/>
          </w:rPr>
          <w:fldChar w:fldCharType="end"/>
        </w:r>
      </w:hyperlink>
    </w:p>
    <w:p w14:paraId="361F642A" w14:textId="72DC46EC" w:rsidR="00EE0D7D" w:rsidRDefault="00E1108A">
      <w:pPr>
        <w:pStyle w:val="TOC1"/>
        <w:rPr>
          <w:rFonts w:eastAsiaTheme="minorEastAsia"/>
          <w:b w:val="0"/>
          <w:noProof/>
          <w:color w:val="auto"/>
          <w:kern w:val="2"/>
          <w:lang w:eastAsia="en-GB"/>
          <w14:ligatures w14:val="standardContextual"/>
        </w:rPr>
      </w:pPr>
      <w:hyperlink w:anchor="_Toc147995426" w:history="1">
        <w:r w:rsidR="00EE0D7D" w:rsidRPr="00847FD5">
          <w:rPr>
            <w:rStyle w:val="Hyperlink"/>
            <w:noProof/>
          </w:rPr>
          <w:t>30.</w:t>
        </w:r>
        <w:r w:rsidR="00EE0D7D">
          <w:rPr>
            <w:rFonts w:eastAsiaTheme="minorEastAsia"/>
            <w:b w:val="0"/>
            <w:noProof/>
            <w:color w:val="auto"/>
            <w:kern w:val="2"/>
            <w:lang w:eastAsia="en-GB"/>
            <w14:ligatures w14:val="standardContextual"/>
          </w:rPr>
          <w:tab/>
        </w:r>
        <w:r w:rsidR="00EE0D7D" w:rsidRPr="00847FD5">
          <w:rPr>
            <w:rStyle w:val="Hyperlink"/>
            <w:noProof/>
          </w:rPr>
          <w:t>Appendix 3: Medicines Reconciliation Form</w:t>
        </w:r>
        <w:r w:rsidR="00EE0D7D">
          <w:rPr>
            <w:noProof/>
            <w:webHidden/>
          </w:rPr>
          <w:tab/>
        </w:r>
        <w:r w:rsidR="00EE0D7D">
          <w:rPr>
            <w:noProof/>
            <w:webHidden/>
          </w:rPr>
          <w:fldChar w:fldCharType="begin"/>
        </w:r>
        <w:r w:rsidR="00EE0D7D">
          <w:rPr>
            <w:noProof/>
            <w:webHidden/>
          </w:rPr>
          <w:instrText xml:space="preserve"> PAGEREF _Toc147995426 \h </w:instrText>
        </w:r>
        <w:r w:rsidR="00EE0D7D">
          <w:rPr>
            <w:noProof/>
            <w:webHidden/>
          </w:rPr>
        </w:r>
        <w:r w:rsidR="00EE0D7D">
          <w:rPr>
            <w:noProof/>
            <w:webHidden/>
          </w:rPr>
          <w:fldChar w:fldCharType="separate"/>
        </w:r>
        <w:r w:rsidR="00EE0D7D">
          <w:rPr>
            <w:noProof/>
            <w:webHidden/>
          </w:rPr>
          <w:t>57</w:t>
        </w:r>
        <w:r w:rsidR="00EE0D7D">
          <w:rPr>
            <w:noProof/>
            <w:webHidden/>
          </w:rPr>
          <w:fldChar w:fldCharType="end"/>
        </w:r>
      </w:hyperlink>
    </w:p>
    <w:p w14:paraId="6D52610B" w14:textId="21F23340" w:rsidR="00EE0D7D" w:rsidRDefault="00E1108A">
      <w:pPr>
        <w:pStyle w:val="TOC1"/>
        <w:rPr>
          <w:rStyle w:val="Hyperlink"/>
          <w:noProof/>
        </w:rPr>
      </w:pPr>
      <w:hyperlink w:anchor="_Toc147995427" w:history="1">
        <w:r w:rsidR="00EE0D7D" w:rsidRPr="00847FD5">
          <w:rPr>
            <w:rStyle w:val="Hyperlink"/>
            <w:noProof/>
          </w:rPr>
          <w:t>31.</w:t>
        </w:r>
        <w:r w:rsidR="00EE0D7D">
          <w:rPr>
            <w:rFonts w:eastAsiaTheme="minorEastAsia"/>
            <w:b w:val="0"/>
            <w:noProof/>
            <w:color w:val="auto"/>
            <w:kern w:val="2"/>
            <w:lang w:eastAsia="en-GB"/>
            <w14:ligatures w14:val="standardContextual"/>
          </w:rPr>
          <w:tab/>
        </w:r>
        <w:r w:rsidR="00EE0D7D" w:rsidRPr="00847FD5">
          <w:rPr>
            <w:rStyle w:val="Hyperlink"/>
            <w:noProof/>
          </w:rPr>
          <w:t>Appendix 4: Transdermal Patch Application Record</w:t>
        </w:r>
        <w:r w:rsidR="00EE0D7D">
          <w:rPr>
            <w:noProof/>
            <w:webHidden/>
          </w:rPr>
          <w:tab/>
        </w:r>
        <w:r w:rsidR="00EE0D7D">
          <w:rPr>
            <w:noProof/>
            <w:webHidden/>
          </w:rPr>
          <w:fldChar w:fldCharType="begin"/>
        </w:r>
        <w:r w:rsidR="00EE0D7D">
          <w:rPr>
            <w:noProof/>
            <w:webHidden/>
          </w:rPr>
          <w:instrText xml:space="preserve"> PAGEREF _Toc147995427 \h </w:instrText>
        </w:r>
        <w:r w:rsidR="00EE0D7D">
          <w:rPr>
            <w:noProof/>
            <w:webHidden/>
          </w:rPr>
        </w:r>
        <w:r w:rsidR="00EE0D7D">
          <w:rPr>
            <w:noProof/>
            <w:webHidden/>
          </w:rPr>
          <w:fldChar w:fldCharType="separate"/>
        </w:r>
        <w:r w:rsidR="00EE0D7D">
          <w:rPr>
            <w:noProof/>
            <w:webHidden/>
          </w:rPr>
          <w:t>58</w:t>
        </w:r>
        <w:r w:rsidR="00EE0D7D">
          <w:rPr>
            <w:noProof/>
            <w:webHidden/>
          </w:rPr>
          <w:fldChar w:fldCharType="end"/>
        </w:r>
      </w:hyperlink>
    </w:p>
    <w:p w14:paraId="48F60A33" w14:textId="180A9839" w:rsidR="00EE0D7D" w:rsidRPr="00EE0D7D" w:rsidRDefault="00EE0D7D" w:rsidP="00EE0D7D">
      <w:pPr>
        <w:rPr>
          <w:b/>
          <w:noProof/>
          <w:color w:val="0563C1" w:themeColor="hyperlink"/>
          <w:u w:val="single"/>
        </w:rPr>
      </w:pPr>
      <w:r>
        <w:rPr>
          <w:rStyle w:val="Hyperlink"/>
          <w:noProof/>
        </w:rPr>
        <w:br w:type="page"/>
      </w:r>
    </w:p>
    <w:p w14:paraId="267C38F8" w14:textId="0C61CF45" w:rsidR="00F13E76" w:rsidRPr="000269C5" w:rsidRDefault="00877C5C" w:rsidP="00EA6874">
      <w:pPr>
        <w:pStyle w:val="Heading1"/>
      </w:pPr>
      <w:r w:rsidRPr="0089471E">
        <w:lastRenderedPageBreak/>
        <w:fldChar w:fldCharType="end"/>
      </w:r>
      <w:bookmarkStart w:id="0" w:name="_Toc147995397"/>
      <w:r w:rsidR="00127C42" w:rsidRPr="000269C5">
        <w:t>Introduction</w:t>
      </w:r>
      <w:bookmarkEnd w:id="0"/>
    </w:p>
    <w:p w14:paraId="06A25904" w14:textId="1DA4DF0E" w:rsidR="002453FF" w:rsidRDefault="002453FF" w:rsidP="0084376B">
      <w:pPr>
        <w:jc w:val="both"/>
        <w:rPr>
          <w:rFonts w:ascii="Open Sans" w:eastAsia="Open Sans" w:hAnsi="Open Sans" w:cs="Open Sans"/>
          <w:color w:val="auto"/>
        </w:rPr>
      </w:pPr>
      <w:r>
        <w:rPr>
          <w:rFonts w:ascii="Open Sans" w:eastAsia="Open Sans" w:hAnsi="Open Sans" w:cs="Open Sans"/>
          <w:color w:val="auto"/>
        </w:rPr>
        <w:t xml:space="preserve">The purpose of this Medicines Management Policy is to safeguard the best interests and wellbeing of clients accessing the services </w:t>
      </w:r>
      <w:r w:rsidR="00CB561E">
        <w:rPr>
          <w:rFonts w:ascii="Open Sans" w:eastAsia="Open Sans" w:hAnsi="Open Sans" w:cs="Open Sans"/>
          <w:color w:val="auto"/>
        </w:rPr>
        <w:t xml:space="preserve">of </w:t>
      </w:r>
      <w:sdt>
        <w:sdtPr>
          <w:rPr>
            <w:rFonts w:ascii="Open Sans" w:eastAsia="Open Sans" w:hAnsi="Open Sans" w:cs="Open Sans"/>
            <w:color w:val="auto"/>
          </w:rPr>
          <w:tag w:val="HD:1.190.0.0:c42258be-4e66-4c2f-ab8a-38ee322a71d6"/>
          <w:id w:val="969094632"/>
          <w:placeholder>
            <w:docPart w:val="B343CF1D68B54E33B202615C79BF96DE"/>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CB561E">
        <w:rPr>
          <w:rFonts w:ascii="Open Sans" w:eastAsia="Open Sans" w:hAnsi="Open Sans" w:cs="Open Sans"/>
          <w:color w:val="auto"/>
        </w:rPr>
        <w:t xml:space="preserve"> by setting out the practice to be followed and the responsibility of all concerned in relation to medication management and related tasks.</w:t>
      </w:r>
    </w:p>
    <w:p w14:paraId="1D3DAD8C" w14:textId="70143DE3" w:rsidR="004A5E89" w:rsidRPr="006339EF" w:rsidRDefault="004A5E89" w:rsidP="0084376B">
      <w:pPr>
        <w:jc w:val="both"/>
        <w:rPr>
          <w:rFonts w:ascii="Open Sans" w:eastAsia="Open Sans" w:hAnsi="Open Sans" w:cs="Open Sans"/>
          <w:color w:val="auto"/>
        </w:rPr>
      </w:pPr>
      <w:r w:rsidRPr="006339EF">
        <w:rPr>
          <w:rFonts w:ascii="Open Sans" w:eastAsia="Open Sans" w:hAnsi="Open Sans" w:cs="Open Sans"/>
          <w:color w:val="auto"/>
        </w:rPr>
        <w:t xml:space="preserve">Clients who receive care at home are likely </w:t>
      </w:r>
      <w:r w:rsidR="00895037">
        <w:rPr>
          <w:rFonts w:ascii="Open Sans" w:eastAsia="Open Sans" w:hAnsi="Open Sans" w:cs="Open Sans"/>
          <w:color w:val="auto"/>
        </w:rPr>
        <w:t xml:space="preserve">to </w:t>
      </w:r>
      <w:r w:rsidRPr="006339EF">
        <w:rPr>
          <w:rFonts w:ascii="Open Sans" w:eastAsia="Open Sans" w:hAnsi="Open Sans" w:cs="Open Sans"/>
          <w:color w:val="auto"/>
        </w:rPr>
        <w:t xml:space="preserve">be on regular medication, whether prescribed or purchased over the counter. While </w:t>
      </w:r>
      <w:r w:rsidR="00AC31CF">
        <w:rPr>
          <w:rFonts w:ascii="Open Sans" w:eastAsia="Open Sans" w:hAnsi="Open Sans" w:cs="Open Sans"/>
          <w:color w:val="auto"/>
        </w:rPr>
        <w:t xml:space="preserve">some </w:t>
      </w:r>
      <w:r w:rsidRPr="006339EF">
        <w:rPr>
          <w:rFonts w:ascii="Open Sans" w:eastAsia="Open Sans" w:hAnsi="Open Sans" w:cs="Open Sans"/>
          <w:color w:val="auto"/>
        </w:rPr>
        <w:t xml:space="preserve">clients being cared for at home </w:t>
      </w:r>
      <w:r w:rsidR="00AC31CF">
        <w:rPr>
          <w:rFonts w:ascii="Open Sans" w:eastAsia="Open Sans" w:hAnsi="Open Sans" w:cs="Open Sans"/>
          <w:color w:val="auto"/>
        </w:rPr>
        <w:t xml:space="preserve">may be able to </w:t>
      </w:r>
      <w:r w:rsidRPr="006339EF">
        <w:rPr>
          <w:rFonts w:ascii="Open Sans" w:eastAsia="Open Sans" w:hAnsi="Open Sans" w:cs="Open Sans"/>
          <w:color w:val="auto"/>
        </w:rPr>
        <w:t xml:space="preserve">manage their own medicine, </w:t>
      </w:r>
      <w:r w:rsidR="00553CF5">
        <w:rPr>
          <w:rFonts w:ascii="Open Sans" w:eastAsia="Open Sans" w:hAnsi="Open Sans" w:cs="Open Sans"/>
          <w:color w:val="auto"/>
        </w:rPr>
        <w:t xml:space="preserve">this must be </w:t>
      </w:r>
      <w:r w:rsidR="004B6F12">
        <w:rPr>
          <w:rFonts w:ascii="Open Sans" w:eastAsia="Open Sans" w:hAnsi="Open Sans" w:cs="Open Sans"/>
          <w:color w:val="auto"/>
        </w:rPr>
        <w:t>carefully</w:t>
      </w:r>
      <w:r w:rsidR="00553CF5">
        <w:rPr>
          <w:rFonts w:ascii="Open Sans" w:eastAsia="Open Sans" w:hAnsi="Open Sans" w:cs="Open Sans"/>
          <w:color w:val="auto"/>
        </w:rPr>
        <w:t xml:space="preserve"> assessed and monitored</w:t>
      </w:r>
      <w:r w:rsidR="00270CA4">
        <w:rPr>
          <w:rFonts w:ascii="Open Sans" w:eastAsia="Open Sans" w:hAnsi="Open Sans" w:cs="Open Sans"/>
          <w:color w:val="auto"/>
        </w:rPr>
        <w:t>.</w:t>
      </w:r>
      <w:r w:rsidR="00553CF5">
        <w:rPr>
          <w:rFonts w:ascii="Open Sans" w:eastAsia="Open Sans" w:hAnsi="Open Sans" w:cs="Open Sans"/>
          <w:color w:val="auto"/>
        </w:rPr>
        <w:t xml:space="preserve"> </w:t>
      </w:r>
      <w:r w:rsidR="00270CA4">
        <w:rPr>
          <w:rFonts w:ascii="Open Sans" w:eastAsia="Open Sans" w:hAnsi="Open Sans" w:cs="Open Sans"/>
          <w:color w:val="auto"/>
        </w:rPr>
        <w:t xml:space="preserve">Alternatively, </w:t>
      </w:r>
      <w:r w:rsidRPr="006339EF">
        <w:rPr>
          <w:rFonts w:ascii="Open Sans" w:eastAsia="Open Sans" w:hAnsi="Open Sans" w:cs="Open Sans"/>
          <w:color w:val="auto"/>
        </w:rPr>
        <w:t xml:space="preserve">some </w:t>
      </w:r>
      <w:r w:rsidR="00270CA4">
        <w:rPr>
          <w:rFonts w:ascii="Open Sans" w:eastAsia="Open Sans" w:hAnsi="Open Sans" w:cs="Open Sans"/>
          <w:color w:val="auto"/>
        </w:rPr>
        <w:t xml:space="preserve">clients </w:t>
      </w:r>
      <w:r w:rsidRPr="006339EF">
        <w:rPr>
          <w:rFonts w:ascii="Open Sans" w:eastAsia="Open Sans" w:hAnsi="Open Sans" w:cs="Open Sans"/>
          <w:color w:val="auto"/>
        </w:rPr>
        <w:t xml:space="preserve">will require </w:t>
      </w:r>
      <w:r w:rsidR="004B6F12">
        <w:rPr>
          <w:rFonts w:ascii="Open Sans" w:eastAsia="Open Sans" w:hAnsi="Open Sans" w:cs="Open Sans"/>
          <w:color w:val="auto"/>
        </w:rPr>
        <w:t xml:space="preserve">some degree of </w:t>
      </w:r>
      <w:r w:rsidRPr="006339EF">
        <w:rPr>
          <w:rFonts w:ascii="Open Sans" w:eastAsia="Open Sans" w:hAnsi="Open Sans" w:cs="Open Sans"/>
          <w:color w:val="auto"/>
        </w:rPr>
        <w:t>help</w:t>
      </w:r>
      <w:r w:rsidR="004B6F12">
        <w:rPr>
          <w:rFonts w:ascii="Open Sans" w:eastAsia="Open Sans" w:hAnsi="Open Sans" w:cs="Open Sans"/>
          <w:color w:val="auto"/>
        </w:rPr>
        <w:t xml:space="preserve">, be it full assistance to manage their medication or </w:t>
      </w:r>
      <w:r w:rsidRPr="006339EF">
        <w:rPr>
          <w:rFonts w:ascii="Open Sans" w:eastAsia="Open Sans" w:hAnsi="Open Sans" w:cs="Open Sans"/>
          <w:color w:val="auto"/>
        </w:rPr>
        <w:t xml:space="preserve">simple reminders </w:t>
      </w:r>
      <w:r w:rsidR="004B6F12">
        <w:rPr>
          <w:rFonts w:ascii="Open Sans" w:eastAsia="Open Sans" w:hAnsi="Open Sans" w:cs="Open Sans"/>
          <w:color w:val="auto"/>
        </w:rPr>
        <w:t>and prompts</w:t>
      </w:r>
      <w:r w:rsidR="00F551AB">
        <w:rPr>
          <w:rFonts w:ascii="Open Sans" w:eastAsia="Open Sans" w:hAnsi="Open Sans" w:cs="Open Sans"/>
          <w:color w:val="auto"/>
        </w:rPr>
        <w:t xml:space="preserve"> and this policy sets out the process by which </w:t>
      </w:r>
      <w:sdt>
        <w:sdtPr>
          <w:rPr>
            <w:rFonts w:ascii="Open Sans" w:eastAsia="Open Sans" w:hAnsi="Open Sans" w:cs="Open Sans"/>
            <w:color w:val="auto"/>
          </w:rPr>
          <w:tag w:val="HD:1.190.0.0:dc9b2566-52cf-44e5-9488-6baaab8b9664"/>
          <w:id w:val="-919253451"/>
          <w:placeholder>
            <w:docPart w:val="29FA628699304B228D0F1A06D238C580"/>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F551AB">
        <w:rPr>
          <w:rFonts w:ascii="Open Sans" w:eastAsia="Open Sans" w:hAnsi="Open Sans" w:cs="Open Sans"/>
          <w:color w:val="auto"/>
        </w:rPr>
        <w:t xml:space="preserve"> aims to manage medication safely</w:t>
      </w:r>
      <w:r w:rsidRPr="006339EF">
        <w:rPr>
          <w:rFonts w:ascii="Open Sans" w:eastAsia="Open Sans" w:hAnsi="Open Sans" w:cs="Open Sans"/>
          <w:color w:val="auto"/>
        </w:rPr>
        <w:t>.</w:t>
      </w:r>
    </w:p>
    <w:p w14:paraId="62378516" w14:textId="77777777" w:rsidR="004A5E89" w:rsidRDefault="004A5E89" w:rsidP="0084376B">
      <w:pPr>
        <w:jc w:val="both"/>
        <w:rPr>
          <w:rFonts w:ascii="Open Sans" w:eastAsia="Open Sans" w:hAnsi="Open Sans" w:cs="Open Sans"/>
          <w:color w:val="auto"/>
        </w:rPr>
      </w:pPr>
      <w:r w:rsidRPr="006339EF">
        <w:rPr>
          <w:rFonts w:ascii="Open Sans" w:eastAsia="Open Sans" w:hAnsi="Open Sans" w:cs="Open Sans"/>
          <w:color w:val="auto"/>
        </w:rPr>
        <w:t xml:space="preserve">Medicine administration is a regulated activity under the Health and Social Care Act 2008 (Regulated Activities) 2014. This policy applies to any individual(s) that require(s) support with their medicine from staff </w:t>
      </w:r>
      <w:r w:rsidR="00F551AB">
        <w:rPr>
          <w:rFonts w:ascii="Open Sans" w:eastAsia="Open Sans" w:hAnsi="Open Sans" w:cs="Open Sans"/>
          <w:color w:val="auto"/>
        </w:rPr>
        <w:t xml:space="preserve">and/or care workers </w:t>
      </w:r>
      <w:r w:rsidRPr="006339EF">
        <w:rPr>
          <w:rFonts w:ascii="Open Sans" w:eastAsia="Open Sans" w:hAnsi="Open Sans" w:cs="Open Sans"/>
          <w:color w:val="auto"/>
        </w:rPr>
        <w:t xml:space="preserve">employed at </w:t>
      </w:r>
      <w:sdt>
        <w:sdtPr>
          <w:rPr>
            <w:rFonts w:ascii="Open Sans" w:eastAsia="Open Sans" w:hAnsi="Open Sans" w:cs="Open Sans"/>
            <w:color w:val="auto"/>
          </w:rPr>
          <w:tag w:val="HD:1.187.0.0:50699673-ba42-4aa6-8cb3-ab13988c82bd"/>
          <w:id w:val="-1968423128"/>
          <w:placeholder>
            <w:docPart w:val="15D5BD6B3A464DECAE1FEA38003989E6"/>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It should be read in line with other relevant policies when appropriate and applied in all</w:t>
      </w:r>
      <w:r w:rsidRPr="004A5E89">
        <w:rPr>
          <w:rFonts w:ascii="Open Sans" w:eastAsia="Open Sans" w:hAnsi="Open Sans" w:cs="Open Sans"/>
          <w:color w:val="auto"/>
        </w:rPr>
        <w:t xml:space="preserve"> matters involving the management of medication at home. </w:t>
      </w:r>
    </w:p>
    <w:p w14:paraId="06F983CC" w14:textId="77777777" w:rsidR="0007425D" w:rsidRPr="0007425D" w:rsidRDefault="0007425D" w:rsidP="0084376B">
      <w:pPr>
        <w:jc w:val="both"/>
        <w:rPr>
          <w:rFonts w:ascii="Open Sans" w:eastAsia="Open Sans" w:hAnsi="Open Sans" w:cs="Open Sans"/>
          <w:color w:val="auto"/>
        </w:rPr>
      </w:pPr>
      <w:r w:rsidRPr="0007425D">
        <w:rPr>
          <w:rFonts w:ascii="Open Sans" w:eastAsia="Open Sans" w:hAnsi="Open Sans" w:cs="Open Sans"/>
          <w:color w:val="auto"/>
        </w:rPr>
        <w:t xml:space="preserve">Medicines support is any support that enables a </w:t>
      </w:r>
      <w:r>
        <w:rPr>
          <w:rFonts w:ascii="Open Sans" w:eastAsia="Open Sans" w:hAnsi="Open Sans" w:cs="Open Sans"/>
          <w:color w:val="auto"/>
        </w:rPr>
        <w:t xml:space="preserve">client </w:t>
      </w:r>
      <w:r w:rsidRPr="0007425D">
        <w:rPr>
          <w:rFonts w:ascii="Open Sans" w:eastAsia="Open Sans" w:hAnsi="Open Sans" w:cs="Open Sans"/>
          <w:color w:val="auto"/>
        </w:rPr>
        <w:t>to manage their medicines. In practical terms, this covers:</w:t>
      </w:r>
    </w:p>
    <w:p w14:paraId="2D41E4AE" w14:textId="77777777" w:rsidR="0007425D" w:rsidRPr="00535FBA" w:rsidRDefault="0007425D" w:rsidP="00535FBA">
      <w:pPr>
        <w:pStyle w:val="ListParagraph"/>
        <w:numPr>
          <w:ilvl w:val="0"/>
          <w:numId w:val="41"/>
        </w:numPr>
        <w:jc w:val="both"/>
        <w:rPr>
          <w:rFonts w:ascii="Open Sans" w:eastAsia="Open Sans" w:hAnsi="Open Sans" w:cs="Open Sans"/>
          <w:color w:val="auto"/>
        </w:rPr>
      </w:pPr>
      <w:r w:rsidRPr="00535FBA">
        <w:rPr>
          <w:rFonts w:ascii="Open Sans" w:eastAsia="Open Sans" w:hAnsi="Open Sans" w:cs="Open Sans"/>
          <w:color w:val="auto"/>
        </w:rPr>
        <w:t xml:space="preserve">prompting or reminding </w:t>
      </w:r>
      <w:r>
        <w:rPr>
          <w:rFonts w:ascii="Open Sans" w:eastAsia="Open Sans" w:hAnsi="Open Sans" w:cs="Open Sans"/>
          <w:color w:val="auto"/>
        </w:rPr>
        <w:t xml:space="preserve">clients </w:t>
      </w:r>
      <w:r w:rsidRPr="00535FBA">
        <w:rPr>
          <w:rFonts w:ascii="Open Sans" w:eastAsia="Open Sans" w:hAnsi="Open Sans" w:cs="Open Sans"/>
          <w:color w:val="auto"/>
        </w:rPr>
        <w:t>to take their medicines</w:t>
      </w:r>
    </w:p>
    <w:p w14:paraId="53EEAA32" w14:textId="77777777" w:rsidR="0007425D" w:rsidRPr="00535FBA" w:rsidRDefault="0007425D" w:rsidP="00535FBA">
      <w:pPr>
        <w:pStyle w:val="ListParagraph"/>
        <w:numPr>
          <w:ilvl w:val="0"/>
          <w:numId w:val="41"/>
        </w:numPr>
        <w:jc w:val="both"/>
        <w:rPr>
          <w:rFonts w:ascii="Open Sans" w:eastAsia="Open Sans" w:hAnsi="Open Sans" w:cs="Open Sans"/>
          <w:color w:val="auto"/>
        </w:rPr>
      </w:pPr>
      <w:r w:rsidRPr="00535FBA">
        <w:rPr>
          <w:rFonts w:ascii="Open Sans" w:eastAsia="Open Sans" w:hAnsi="Open Sans" w:cs="Open Sans"/>
          <w:color w:val="auto"/>
        </w:rPr>
        <w:t xml:space="preserve">helping </w:t>
      </w:r>
      <w:r>
        <w:rPr>
          <w:rFonts w:ascii="Open Sans" w:eastAsia="Open Sans" w:hAnsi="Open Sans" w:cs="Open Sans"/>
          <w:color w:val="auto"/>
        </w:rPr>
        <w:t xml:space="preserve">clients </w:t>
      </w:r>
      <w:r w:rsidRPr="00535FBA">
        <w:rPr>
          <w:rFonts w:ascii="Open Sans" w:eastAsia="Open Sans" w:hAnsi="Open Sans" w:cs="Open Sans"/>
          <w:color w:val="auto"/>
        </w:rPr>
        <w:t>remove medicines from packaging</w:t>
      </w:r>
    </w:p>
    <w:p w14:paraId="060428D8" w14:textId="77777777" w:rsidR="0007425D" w:rsidRPr="00535FBA" w:rsidRDefault="0007425D" w:rsidP="00535FBA">
      <w:pPr>
        <w:pStyle w:val="ListParagraph"/>
        <w:numPr>
          <w:ilvl w:val="0"/>
          <w:numId w:val="41"/>
        </w:numPr>
        <w:jc w:val="both"/>
        <w:rPr>
          <w:rFonts w:ascii="Open Sans" w:eastAsia="Open Sans" w:hAnsi="Open Sans" w:cs="Open Sans"/>
          <w:color w:val="auto"/>
        </w:rPr>
      </w:pPr>
      <w:r w:rsidRPr="00535FBA">
        <w:rPr>
          <w:rFonts w:ascii="Open Sans" w:eastAsia="Open Sans" w:hAnsi="Open Sans" w:cs="Open Sans"/>
          <w:color w:val="auto"/>
        </w:rPr>
        <w:t xml:space="preserve">administering some or all of a </w:t>
      </w:r>
      <w:r>
        <w:rPr>
          <w:rFonts w:ascii="Open Sans" w:eastAsia="Open Sans" w:hAnsi="Open Sans" w:cs="Open Sans"/>
          <w:color w:val="auto"/>
        </w:rPr>
        <w:t xml:space="preserve">client’s </w:t>
      </w:r>
      <w:r w:rsidRPr="00535FBA">
        <w:rPr>
          <w:rFonts w:ascii="Open Sans" w:eastAsia="Open Sans" w:hAnsi="Open Sans" w:cs="Open Sans"/>
          <w:color w:val="auto"/>
        </w:rPr>
        <w:t>medicines.</w:t>
      </w:r>
    </w:p>
    <w:p w14:paraId="689F906D" w14:textId="77777777" w:rsidR="004A5E89" w:rsidRPr="004A5E89" w:rsidRDefault="004A5E89" w:rsidP="0084376B">
      <w:pPr>
        <w:jc w:val="both"/>
        <w:rPr>
          <w:rFonts w:ascii="Open Sans" w:eastAsia="Open Sans" w:hAnsi="Open Sans" w:cs="Open Sans"/>
          <w:color w:val="auto"/>
        </w:rPr>
      </w:pPr>
      <w:r w:rsidRPr="004A5E89">
        <w:rPr>
          <w:rFonts w:ascii="Open Sans" w:eastAsia="Open Sans" w:hAnsi="Open Sans" w:cs="Open Sans"/>
          <w:color w:val="auto"/>
        </w:rPr>
        <w:t xml:space="preserve">It is not the intention of this policy to countermand the professional standards and responsibility (or codes of conduct) for any group(s) of healthcare professionals. All healthcare professionals must work within the codes of conduct of their professional bodies. </w:t>
      </w:r>
    </w:p>
    <w:p w14:paraId="4C749B03" w14:textId="77777777" w:rsidR="0089471E" w:rsidRPr="006339EF" w:rsidRDefault="0089471E" w:rsidP="0084376B">
      <w:pPr>
        <w:jc w:val="both"/>
        <w:rPr>
          <w:rFonts w:ascii="Open Sans" w:eastAsia="Open Sans" w:hAnsi="Open Sans" w:cs="Open Sans"/>
          <w:color w:val="auto"/>
        </w:rPr>
      </w:pPr>
    </w:p>
    <w:p w14:paraId="306B8DC5" w14:textId="77777777" w:rsidR="00F13E76" w:rsidRPr="006339EF" w:rsidRDefault="00127C42" w:rsidP="00C1431A">
      <w:pPr>
        <w:pStyle w:val="Heading1"/>
      </w:pPr>
      <w:bookmarkStart w:id="1" w:name="_Toc147995398"/>
      <w:r w:rsidRPr="006339EF">
        <w:t>P</w:t>
      </w:r>
      <w:r w:rsidR="008B198D" w:rsidRPr="006339EF">
        <w:t>olicy Statement</w:t>
      </w:r>
      <w:bookmarkEnd w:id="1"/>
    </w:p>
    <w:p w14:paraId="292A8394" w14:textId="10ECE74E" w:rsidR="00DC6684" w:rsidRPr="00522455" w:rsidRDefault="00DC6684" w:rsidP="0084376B">
      <w:pPr>
        <w:jc w:val="both"/>
        <w:rPr>
          <w:rFonts w:ascii="Open Sans" w:eastAsia="Open Sans" w:hAnsi="Open Sans" w:cs="Open Sans"/>
          <w:color w:val="auto"/>
        </w:rPr>
      </w:pPr>
      <w:r w:rsidRPr="001E653B">
        <w:rPr>
          <w:rFonts w:ascii="Open Sans" w:eastAsia="Open Sans" w:hAnsi="Open Sans" w:cs="Open Sans"/>
          <w:color w:val="auto"/>
        </w:rPr>
        <w:t xml:space="preserve">As a </w:t>
      </w:r>
      <w:r w:rsidR="00D2757F">
        <w:rPr>
          <w:rFonts w:ascii="Open Sans" w:eastAsia="Open Sans" w:hAnsi="Open Sans" w:cs="Open Sans"/>
          <w:color w:val="auto"/>
        </w:rPr>
        <w:t>p</w:t>
      </w:r>
      <w:r w:rsidRPr="001E653B">
        <w:rPr>
          <w:rFonts w:ascii="Open Sans" w:eastAsia="Open Sans" w:hAnsi="Open Sans" w:cs="Open Sans"/>
          <w:color w:val="auto"/>
        </w:rPr>
        <w:t xml:space="preserve">rovider registered with the Care Quality </w:t>
      </w:r>
      <w:r w:rsidRPr="00522455">
        <w:rPr>
          <w:rFonts w:ascii="Open Sans" w:eastAsia="Open Sans" w:hAnsi="Open Sans" w:cs="Open Sans"/>
          <w:color w:val="auto"/>
        </w:rPr>
        <w:t xml:space="preserve">Commission, </w:t>
      </w:r>
      <w:sdt>
        <w:sdtPr>
          <w:rPr>
            <w:rFonts w:ascii="Open Sans" w:eastAsia="Open Sans" w:hAnsi="Open Sans" w:cs="Open Sans"/>
            <w:color w:val="auto"/>
          </w:rPr>
          <w:tag w:val="HD:1.190.0.0:9878727b-831d-4262-91a3-df5b028b79e8"/>
          <w:id w:val="1786463962"/>
          <w:placeholder>
            <w:docPart w:val="FD361E11ED714B5C898C8D486A53CC78"/>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w:t>
      </w:r>
      <w:r w:rsidRPr="00522455">
        <w:rPr>
          <w:rFonts w:ascii="Open Sans" w:eastAsia="Open Sans" w:hAnsi="Open Sans" w:cs="Open Sans"/>
          <w:color w:val="auto"/>
        </w:rPr>
        <w:t xml:space="preserve">is committed to ensuring it is both compliant with all legislative requirements and that it adheres to all sector specific good practice guidance. This policy and its procedures will identify the mechanisms employed by </w:t>
      </w:r>
      <w:sdt>
        <w:sdtPr>
          <w:rPr>
            <w:rFonts w:ascii="Open Sans" w:eastAsia="Open Sans" w:hAnsi="Open Sans" w:cs="Open Sans"/>
            <w:color w:val="auto"/>
          </w:rPr>
          <w:tag w:val="HD:1.190.0.0:ae007f98-771d-4b28-8fa4-d66fe7c21d21"/>
          <w:id w:val="1346519172"/>
          <w:placeholder>
            <w:docPart w:val="00D361433C4544988C10D7910DD24E9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w:t>
      </w:r>
      <w:r w:rsidRPr="00522455">
        <w:rPr>
          <w:rFonts w:ascii="Open Sans" w:eastAsia="Open Sans" w:hAnsi="Open Sans" w:cs="Open Sans"/>
          <w:color w:val="auto"/>
        </w:rPr>
        <w:t xml:space="preserve">to ensure the safe management of medicines for </w:t>
      </w:r>
      <w:r w:rsidR="001C5F24">
        <w:rPr>
          <w:rFonts w:ascii="Open Sans" w:eastAsia="Open Sans" w:hAnsi="Open Sans" w:cs="Open Sans"/>
          <w:color w:val="auto"/>
        </w:rPr>
        <w:t xml:space="preserve">the </w:t>
      </w:r>
      <w:r>
        <w:rPr>
          <w:rFonts w:ascii="Open Sans" w:eastAsia="Open Sans" w:hAnsi="Open Sans" w:cs="Open Sans"/>
          <w:color w:val="auto"/>
        </w:rPr>
        <w:t xml:space="preserve">clients </w:t>
      </w:r>
      <w:r w:rsidRPr="00522455">
        <w:rPr>
          <w:rFonts w:ascii="Open Sans" w:eastAsia="Open Sans" w:hAnsi="Open Sans" w:cs="Open Sans"/>
          <w:color w:val="auto"/>
        </w:rPr>
        <w:t xml:space="preserve">being cared for. </w:t>
      </w:r>
    </w:p>
    <w:p w14:paraId="5F068367" w14:textId="77777777" w:rsidR="001C5F24" w:rsidRPr="006339EF"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87.0.0:8459eb63-fa17-47fb-b751-87e227c5b564"/>
          <w:id w:val="-545458544"/>
          <w:placeholder>
            <w:docPart w:val="A8E6417CE6D047DE80EFBE7900BE3F50"/>
          </w:placeholder>
        </w:sdtPr>
        <w:sdtEndPr/>
        <w:sdtContent>
          <w:r w:rsidR="001C5F24">
            <w:rPr>
              <w:rFonts w:ascii="Open Sans" w:eastAsia="Open Sans" w:hAnsi="Open Sans" w:cs="Open Sans"/>
              <w:noProof/>
              <w:color w:val="auto"/>
            </w:rPr>
            <w:t>[</w:t>
          </w:r>
          <w:r w:rsidR="001C5F24" w:rsidRPr="009B171D">
            <w:rPr>
              <w:rFonts w:ascii="Open Sans" w:eastAsia="Open Sans" w:hAnsi="Open Sans" w:cs="Open Sans"/>
              <w:noProof/>
              <w:color w:val="0000FF"/>
            </w:rPr>
            <w:t>Company Name</w:t>
          </w:r>
          <w:r w:rsidR="001C5F24">
            <w:rPr>
              <w:rFonts w:ascii="Open Sans" w:eastAsia="Open Sans" w:hAnsi="Open Sans" w:cs="Open Sans"/>
              <w:noProof/>
              <w:color w:val="auto"/>
            </w:rPr>
            <w:t>]</w:t>
          </w:r>
        </w:sdtContent>
      </w:sdt>
      <w:r w:rsidR="001C5F24" w:rsidRPr="006339EF">
        <w:rPr>
          <w:rFonts w:ascii="Open Sans" w:eastAsia="Open Sans" w:hAnsi="Open Sans" w:cs="Open Sans"/>
          <w:color w:val="auto"/>
        </w:rPr>
        <w:t xml:space="preserve"> are committed to providing the highest level of care and support to the vulnerable people they are responsible for, whether directly or through other contractual agreements. </w:t>
      </w:r>
    </w:p>
    <w:p w14:paraId="17EC00EE" w14:textId="77777777" w:rsidR="0089471E" w:rsidRPr="00755860" w:rsidRDefault="0089471E" w:rsidP="0084376B">
      <w:pPr>
        <w:jc w:val="both"/>
        <w:rPr>
          <w:rFonts w:ascii="Open Sans" w:eastAsia="Open Sans" w:hAnsi="Open Sans" w:cs="Open Sans"/>
          <w:color w:val="auto"/>
        </w:rPr>
      </w:pPr>
    </w:p>
    <w:p w14:paraId="53EC5D43" w14:textId="77777777" w:rsidR="00127C42" w:rsidRPr="002B681F" w:rsidRDefault="008B198D" w:rsidP="00C1431A">
      <w:pPr>
        <w:pStyle w:val="Heading1"/>
      </w:pPr>
      <w:bookmarkStart w:id="2" w:name="_Toc147995399"/>
      <w:r w:rsidRPr="002B681F">
        <w:t>Scope</w:t>
      </w:r>
      <w:bookmarkEnd w:id="2"/>
    </w:p>
    <w:p w14:paraId="2DC2B306" w14:textId="77777777" w:rsidR="00AD65C3" w:rsidRPr="006339EF" w:rsidRDefault="00AD65C3" w:rsidP="0084376B">
      <w:pPr>
        <w:jc w:val="both"/>
        <w:rPr>
          <w:rFonts w:ascii="Open Sans" w:eastAsia="Open Sans" w:hAnsi="Open Sans" w:cs="Open Sans"/>
          <w:color w:val="auto"/>
        </w:rPr>
      </w:pPr>
      <w:r w:rsidRPr="00AD65C3">
        <w:rPr>
          <w:rFonts w:ascii="Open Sans" w:eastAsia="Open Sans" w:hAnsi="Open Sans" w:cs="Open Sans"/>
          <w:color w:val="auto"/>
        </w:rPr>
        <w:t xml:space="preserve">This policy aims to clarify the responsibility </w:t>
      </w:r>
      <w:r w:rsidRPr="006339EF">
        <w:rPr>
          <w:rFonts w:ascii="Open Sans" w:hAnsi="Open Sans"/>
          <w:color w:val="auto"/>
        </w:rPr>
        <w:t xml:space="preserve">staff </w:t>
      </w:r>
      <w:r w:rsidRPr="006339EF">
        <w:rPr>
          <w:rFonts w:ascii="Open Sans" w:eastAsia="Open Sans" w:hAnsi="Open Sans" w:cs="Open Sans"/>
          <w:color w:val="auto"/>
        </w:rPr>
        <w:t xml:space="preserve">at </w:t>
      </w:r>
      <w:sdt>
        <w:sdtPr>
          <w:rPr>
            <w:rFonts w:ascii="Open Sans" w:eastAsia="Open Sans" w:hAnsi="Open Sans" w:cs="Open Sans"/>
            <w:color w:val="auto"/>
          </w:rPr>
          <w:tag w:val="HD:1.187.0.0:034b7d15-09d4-4644-8fd6-640945db6223"/>
          <w:id w:val="-1166930060"/>
          <w:placeholder>
            <w:docPart w:val="482CC42E3BEF453387F54EA6AAC414FD"/>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xml:space="preserve"> have when dealing with medications for its </w:t>
      </w:r>
      <w:bookmarkStart w:id="3" w:name="_Hlk63519071"/>
      <w:r w:rsidRPr="006339EF">
        <w:rPr>
          <w:rFonts w:ascii="Open Sans" w:eastAsia="Open Sans" w:hAnsi="Open Sans" w:cs="Open Sans"/>
          <w:color w:val="auto"/>
        </w:rPr>
        <w:t>clients</w:t>
      </w:r>
      <w:bookmarkEnd w:id="3"/>
      <w:r w:rsidRPr="006339EF">
        <w:rPr>
          <w:rFonts w:ascii="Open Sans" w:eastAsia="Open Sans" w:hAnsi="Open Sans" w:cs="Open Sans"/>
          <w:color w:val="auto"/>
        </w:rPr>
        <w:t>.</w:t>
      </w:r>
    </w:p>
    <w:p w14:paraId="215AC54C" w14:textId="77777777" w:rsidR="00AD65C3" w:rsidRPr="006339EF" w:rsidRDefault="00AD65C3" w:rsidP="0084376B">
      <w:pPr>
        <w:jc w:val="both"/>
        <w:rPr>
          <w:rFonts w:ascii="Open Sans" w:eastAsia="Open Sans" w:hAnsi="Open Sans" w:cs="Open Sans"/>
          <w:color w:val="auto"/>
        </w:rPr>
      </w:pPr>
      <w:r w:rsidRPr="00AD65C3">
        <w:rPr>
          <w:rFonts w:ascii="Open Sans" w:eastAsia="Open Sans" w:hAnsi="Open Sans" w:cs="Open Sans"/>
          <w:color w:val="auto"/>
        </w:rPr>
        <w:t xml:space="preserve">All staff working </w:t>
      </w:r>
      <w:r w:rsidRPr="006339EF">
        <w:rPr>
          <w:rFonts w:ascii="Open Sans" w:eastAsia="Open Sans" w:hAnsi="Open Sans" w:cs="Open Sans"/>
          <w:color w:val="auto"/>
        </w:rPr>
        <w:t xml:space="preserve">at </w:t>
      </w:r>
      <w:sdt>
        <w:sdtPr>
          <w:rPr>
            <w:rFonts w:ascii="Open Sans" w:eastAsia="Open Sans" w:hAnsi="Open Sans" w:cs="Open Sans"/>
            <w:color w:val="auto"/>
          </w:rPr>
          <w:tag w:val="HD:1.187.0.0:5f464ccb-8c53-40ec-96ff-00b9e96e3e70"/>
          <w:id w:val="-1113514033"/>
          <w:placeholder>
            <w:docPart w:val="173AB2F5B223439DBC7EEA4FF9A2FE6D"/>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xml:space="preserve"> who handle medicines should be competent to do so and should also be regularly assessed by senior staff to ensure all relevant competencies are maintained. </w:t>
      </w:r>
    </w:p>
    <w:p w14:paraId="324FBF77" w14:textId="77777777" w:rsidR="00AD65C3" w:rsidRPr="00AD65C3" w:rsidRDefault="00AD65C3" w:rsidP="0084376B">
      <w:pPr>
        <w:jc w:val="both"/>
        <w:rPr>
          <w:rFonts w:ascii="Open Sans" w:eastAsia="Open Sans" w:hAnsi="Open Sans" w:cs="Open Sans"/>
          <w:color w:val="auto"/>
        </w:rPr>
      </w:pPr>
      <w:r w:rsidRPr="006339EF">
        <w:rPr>
          <w:rFonts w:ascii="Open Sans" w:eastAsia="Open Sans" w:hAnsi="Open Sans" w:cs="Open Sans"/>
          <w:color w:val="auto"/>
        </w:rPr>
        <w:t xml:space="preserve">It is not the intention of this policy to guide or inform staff at </w:t>
      </w:r>
      <w:sdt>
        <w:sdtPr>
          <w:rPr>
            <w:rFonts w:ascii="Open Sans" w:eastAsia="Open Sans" w:hAnsi="Open Sans" w:cs="Open Sans"/>
            <w:color w:val="auto"/>
          </w:rPr>
          <w:tag w:val="HD:1.187.0.0:af898fe1-5489-4310-982e-63f39fbcb7f8"/>
          <w:id w:val="-1777863748"/>
          <w:placeholder>
            <w:docPart w:val="90CB0D0DC4F14873AAF6B8F99287578C"/>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xml:space="preserve"> of the clinical indications for the use of specific drug protocols.</w:t>
      </w:r>
    </w:p>
    <w:p w14:paraId="3870FD51" w14:textId="77777777" w:rsidR="00D074D2" w:rsidRPr="00D074D2" w:rsidRDefault="00D074D2" w:rsidP="00D074D2">
      <w:pPr>
        <w:jc w:val="both"/>
        <w:rPr>
          <w:rFonts w:ascii="Open Sans" w:eastAsia="Open Sans" w:hAnsi="Open Sans" w:cs="Open Sans"/>
          <w:color w:val="auto"/>
        </w:rPr>
      </w:pPr>
      <w:r w:rsidRPr="00D074D2">
        <w:rPr>
          <w:rFonts w:ascii="Open Sans" w:eastAsia="Open Sans" w:hAnsi="Open Sans" w:cs="Open Sans"/>
          <w:color w:val="auto"/>
        </w:rPr>
        <w:t xml:space="preserve">It is the responsibility of the Registered Manager to ensure that all staff are aware of this policy and that suitable training is made available, so correct and safe practices are carried out at all times. </w:t>
      </w:r>
    </w:p>
    <w:p w14:paraId="61B2D208" w14:textId="77777777" w:rsidR="00C90E70" w:rsidRDefault="00D074D2" w:rsidP="00D074D2">
      <w:pPr>
        <w:jc w:val="both"/>
        <w:rPr>
          <w:rFonts w:ascii="Open Sans" w:eastAsia="Open Sans" w:hAnsi="Open Sans" w:cs="Open Sans"/>
          <w:color w:val="auto"/>
        </w:rPr>
      </w:pPr>
      <w:r w:rsidRPr="00D074D2">
        <w:rPr>
          <w:rFonts w:ascii="Open Sans" w:eastAsia="Open Sans" w:hAnsi="Open Sans" w:cs="Open Sans"/>
          <w:color w:val="auto"/>
        </w:rPr>
        <w:t>It is the responsibility of each member of staff to be accountable for their actions in relation to the procedures within this policy.</w:t>
      </w:r>
    </w:p>
    <w:p w14:paraId="2430734C" w14:textId="77777777" w:rsidR="00D074D2" w:rsidRPr="002B681F" w:rsidRDefault="00D074D2" w:rsidP="00D074D2">
      <w:pPr>
        <w:jc w:val="both"/>
        <w:rPr>
          <w:rFonts w:ascii="Open Sans" w:hAnsi="Open Sans" w:cs="Open Sans"/>
          <w:color w:val="auto"/>
        </w:rPr>
      </w:pPr>
    </w:p>
    <w:p w14:paraId="71C3DDC8" w14:textId="77777777" w:rsidR="00127C42" w:rsidRPr="002B681F" w:rsidRDefault="007900C3" w:rsidP="00C1431A">
      <w:pPr>
        <w:pStyle w:val="Heading1"/>
      </w:pPr>
      <w:bookmarkStart w:id="4" w:name="_Toc147995400"/>
      <w:r>
        <w:t>Medication Support Needs Assessment</w:t>
      </w:r>
      <w:bookmarkEnd w:id="4"/>
    </w:p>
    <w:p w14:paraId="0220442F" w14:textId="5A139486" w:rsidR="001D613D" w:rsidRPr="00AD65C3" w:rsidRDefault="001D613D" w:rsidP="0084376B">
      <w:pPr>
        <w:jc w:val="both"/>
        <w:rPr>
          <w:rFonts w:ascii="Open Sans" w:eastAsia="Open Sans" w:hAnsi="Open Sans" w:cs="Open Sans"/>
          <w:color w:val="auto"/>
        </w:rPr>
      </w:pPr>
      <w:r>
        <w:rPr>
          <w:rFonts w:ascii="Open Sans" w:eastAsia="Open Sans" w:hAnsi="Open Sans" w:cs="Open Sans"/>
          <w:color w:val="auto"/>
        </w:rPr>
        <w:t xml:space="preserve">At </w:t>
      </w:r>
      <w:sdt>
        <w:sdtPr>
          <w:rPr>
            <w:rFonts w:ascii="Open Sans" w:eastAsia="Open Sans" w:hAnsi="Open Sans" w:cs="Open Sans"/>
            <w:color w:val="auto"/>
          </w:rPr>
          <w:tag w:val="HD:1.190.0.0:f244c7eb-cd25-403b-be38-3958dd36ef32"/>
          <w:id w:val="2039309184"/>
          <w:placeholder>
            <w:docPart w:val="63E630D05AA84C25AE54BE24AB9B9A0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w:t>
      </w:r>
      <w:r w:rsidRPr="006339EF">
        <w:rPr>
          <w:rFonts w:ascii="Open Sans" w:eastAsia="Open Sans" w:hAnsi="Open Sans" w:cs="Open Sans"/>
          <w:color w:val="auto"/>
        </w:rPr>
        <w:t>staff should</w:t>
      </w:r>
      <w:r w:rsidR="00655F2E">
        <w:rPr>
          <w:rFonts w:ascii="Open Sans" w:eastAsia="Open Sans" w:hAnsi="Open Sans" w:cs="Open Sans"/>
          <w:color w:val="auto"/>
        </w:rPr>
        <w:t>, where appropriate,</w:t>
      </w:r>
      <w:r w:rsidRPr="006339EF">
        <w:rPr>
          <w:rFonts w:ascii="Open Sans" w:eastAsia="Open Sans" w:hAnsi="Open Sans" w:cs="Open Sans"/>
          <w:color w:val="auto"/>
        </w:rPr>
        <w:t xml:space="preserve"> encourage individuals to be as independent as possible with their medicines. This helps</w:t>
      </w:r>
      <w:r w:rsidRPr="00AD65C3">
        <w:rPr>
          <w:rFonts w:ascii="Open Sans" w:eastAsia="Open Sans" w:hAnsi="Open Sans" w:cs="Open Sans"/>
          <w:color w:val="auto"/>
        </w:rPr>
        <w:t xml:space="preserve"> people stay in their homes </w:t>
      </w:r>
      <w:r w:rsidR="00655F2E">
        <w:rPr>
          <w:rFonts w:ascii="Open Sans" w:eastAsia="Open Sans" w:hAnsi="Open Sans" w:cs="Open Sans"/>
          <w:color w:val="auto"/>
        </w:rPr>
        <w:t>and</w:t>
      </w:r>
      <w:r w:rsidRPr="00AD65C3">
        <w:rPr>
          <w:rFonts w:ascii="Open Sans" w:eastAsia="Open Sans" w:hAnsi="Open Sans" w:cs="Open Sans"/>
          <w:color w:val="auto"/>
        </w:rPr>
        <w:t xml:space="preserve"> reduces the need for secondary care admissions</w:t>
      </w:r>
      <w:r w:rsidR="00655F2E">
        <w:rPr>
          <w:rFonts w:ascii="Open Sans" w:eastAsia="Open Sans" w:hAnsi="Open Sans" w:cs="Open Sans"/>
          <w:color w:val="auto"/>
        </w:rPr>
        <w:t xml:space="preserve"> while</w:t>
      </w:r>
      <w:r w:rsidRPr="00AD65C3">
        <w:rPr>
          <w:rFonts w:ascii="Open Sans" w:eastAsia="Open Sans" w:hAnsi="Open Sans" w:cs="Open Sans"/>
          <w:color w:val="auto"/>
        </w:rPr>
        <w:t xml:space="preserve"> promot</w:t>
      </w:r>
      <w:r w:rsidR="00655F2E">
        <w:rPr>
          <w:rFonts w:ascii="Open Sans" w:eastAsia="Open Sans" w:hAnsi="Open Sans" w:cs="Open Sans"/>
          <w:color w:val="auto"/>
        </w:rPr>
        <w:t>ing</w:t>
      </w:r>
      <w:r w:rsidRPr="00AD65C3">
        <w:rPr>
          <w:rFonts w:ascii="Open Sans" w:eastAsia="Open Sans" w:hAnsi="Open Sans" w:cs="Open Sans"/>
          <w:color w:val="auto"/>
        </w:rPr>
        <w:t xml:space="preserve"> a culture of independence. </w:t>
      </w:r>
    </w:p>
    <w:p w14:paraId="2AE482BC" w14:textId="77777777" w:rsidR="00360C17" w:rsidRPr="00FE60AC" w:rsidRDefault="00655F2E" w:rsidP="0084376B">
      <w:pPr>
        <w:jc w:val="both"/>
        <w:rPr>
          <w:rFonts w:ascii="Open Sans" w:eastAsia="Open Sans" w:hAnsi="Open Sans" w:cs="Open Sans"/>
          <w:color w:val="auto"/>
        </w:rPr>
      </w:pPr>
      <w:r>
        <w:rPr>
          <w:rFonts w:ascii="Open Sans" w:eastAsia="Open Sans" w:hAnsi="Open Sans" w:cs="Open Sans"/>
          <w:color w:val="auto"/>
        </w:rPr>
        <w:t xml:space="preserve">However, a number of clients will require support with their </w:t>
      </w:r>
      <w:r w:rsidR="006B5CF3">
        <w:rPr>
          <w:rFonts w:ascii="Open Sans" w:eastAsia="Open Sans" w:hAnsi="Open Sans" w:cs="Open Sans"/>
          <w:color w:val="auto"/>
        </w:rPr>
        <w:t>medicines and t</w:t>
      </w:r>
      <w:r w:rsidR="00360C17" w:rsidRPr="00360C17">
        <w:rPr>
          <w:rFonts w:ascii="Open Sans" w:eastAsia="Open Sans" w:hAnsi="Open Sans" w:cs="Open Sans"/>
          <w:color w:val="auto"/>
        </w:rPr>
        <w:t xml:space="preserve">he level of support a specific client will require in relation to their medicine will vary from person to person. </w:t>
      </w:r>
      <w:r w:rsidR="006B5CF3">
        <w:rPr>
          <w:rFonts w:ascii="Open Sans" w:eastAsia="Open Sans" w:hAnsi="Open Sans" w:cs="Open Sans"/>
          <w:color w:val="auto"/>
        </w:rPr>
        <w:t>A</w:t>
      </w:r>
      <w:r w:rsidR="00360C17" w:rsidRPr="00360C17">
        <w:rPr>
          <w:rFonts w:ascii="Open Sans" w:eastAsia="Open Sans" w:hAnsi="Open Sans" w:cs="Open Sans"/>
          <w:color w:val="auto"/>
        </w:rPr>
        <w:t>ssessment</w:t>
      </w:r>
      <w:r w:rsidR="006B5CF3">
        <w:rPr>
          <w:rFonts w:ascii="Open Sans" w:eastAsia="Open Sans" w:hAnsi="Open Sans" w:cs="Open Sans"/>
          <w:color w:val="auto"/>
        </w:rPr>
        <w:t>s</w:t>
      </w:r>
      <w:r w:rsidR="00360C17" w:rsidRPr="00360C17">
        <w:rPr>
          <w:rFonts w:ascii="Open Sans" w:eastAsia="Open Sans" w:hAnsi="Open Sans" w:cs="Open Sans"/>
          <w:color w:val="auto"/>
        </w:rPr>
        <w:t xml:space="preserve"> </w:t>
      </w:r>
      <w:r w:rsidR="006B5CF3">
        <w:rPr>
          <w:rFonts w:ascii="Open Sans" w:eastAsia="Open Sans" w:hAnsi="Open Sans" w:cs="Open Sans"/>
          <w:color w:val="auto"/>
        </w:rPr>
        <w:t xml:space="preserve">will </w:t>
      </w:r>
      <w:r w:rsidR="00360C17" w:rsidRPr="00360C17">
        <w:rPr>
          <w:rFonts w:ascii="Open Sans" w:eastAsia="Open Sans" w:hAnsi="Open Sans" w:cs="Open Sans"/>
          <w:color w:val="auto"/>
        </w:rPr>
        <w:t xml:space="preserve">be </w:t>
      </w:r>
      <w:r w:rsidR="006B5CF3">
        <w:rPr>
          <w:rFonts w:ascii="Open Sans" w:eastAsia="Open Sans" w:hAnsi="Open Sans" w:cs="Open Sans"/>
          <w:color w:val="auto"/>
        </w:rPr>
        <w:t xml:space="preserve">undertaken </w:t>
      </w:r>
      <w:r w:rsidR="00FE404A">
        <w:rPr>
          <w:rFonts w:ascii="Open Sans" w:eastAsia="Open Sans" w:hAnsi="Open Sans" w:cs="Open Sans"/>
          <w:color w:val="auto"/>
        </w:rPr>
        <w:t xml:space="preserve">as a part of their overall assessment for care </w:t>
      </w:r>
      <w:r w:rsidR="00360C17" w:rsidRPr="00360C17">
        <w:rPr>
          <w:rFonts w:ascii="Open Sans" w:eastAsia="Open Sans" w:hAnsi="Open Sans" w:cs="Open Sans"/>
          <w:color w:val="auto"/>
        </w:rPr>
        <w:t xml:space="preserve">for each client to determine what their medicine support needs are. </w:t>
      </w:r>
      <w:r w:rsidR="00FE404A">
        <w:rPr>
          <w:rFonts w:ascii="Open Sans" w:eastAsia="Open Sans" w:hAnsi="Open Sans" w:cs="Open Sans"/>
          <w:color w:val="auto"/>
        </w:rPr>
        <w:t>M</w:t>
      </w:r>
      <w:r w:rsidR="00360C17" w:rsidRPr="00FE60AC">
        <w:rPr>
          <w:rFonts w:ascii="Open Sans" w:eastAsia="Open Sans" w:hAnsi="Open Sans" w:cs="Open Sans"/>
          <w:color w:val="auto"/>
        </w:rPr>
        <w:t xml:space="preserve">edicine support </w:t>
      </w:r>
      <w:r w:rsidR="00136777">
        <w:rPr>
          <w:rFonts w:ascii="Open Sans" w:eastAsia="Open Sans" w:hAnsi="Open Sans" w:cs="Open Sans"/>
          <w:color w:val="auto"/>
        </w:rPr>
        <w:t xml:space="preserve">needs </w:t>
      </w:r>
      <w:r w:rsidR="00360C17" w:rsidRPr="00FE60AC">
        <w:rPr>
          <w:rFonts w:ascii="Open Sans" w:eastAsia="Open Sans" w:hAnsi="Open Sans" w:cs="Open Sans"/>
          <w:color w:val="auto"/>
        </w:rPr>
        <w:t>assessment</w:t>
      </w:r>
      <w:r w:rsidR="00FE404A">
        <w:rPr>
          <w:rFonts w:ascii="Open Sans" w:eastAsia="Open Sans" w:hAnsi="Open Sans" w:cs="Open Sans"/>
          <w:color w:val="auto"/>
        </w:rPr>
        <w:t>s</w:t>
      </w:r>
      <w:r w:rsidR="00360C17" w:rsidRPr="00FE60AC">
        <w:rPr>
          <w:rFonts w:ascii="Open Sans" w:eastAsia="Open Sans" w:hAnsi="Open Sans" w:cs="Open Sans"/>
          <w:color w:val="auto"/>
        </w:rPr>
        <w:t xml:space="preserve"> </w:t>
      </w:r>
      <w:r w:rsidR="00FE404A">
        <w:rPr>
          <w:rFonts w:ascii="Open Sans" w:eastAsia="Open Sans" w:hAnsi="Open Sans" w:cs="Open Sans"/>
          <w:color w:val="auto"/>
        </w:rPr>
        <w:t xml:space="preserve">will </w:t>
      </w:r>
      <w:r w:rsidR="00360C17" w:rsidRPr="00FE60AC">
        <w:rPr>
          <w:rFonts w:ascii="Open Sans" w:eastAsia="Open Sans" w:hAnsi="Open Sans" w:cs="Open Sans"/>
          <w:color w:val="auto"/>
        </w:rPr>
        <w:t>consider:</w:t>
      </w:r>
    </w:p>
    <w:p w14:paraId="1B7840F7" w14:textId="77777777" w:rsidR="00360C17" w:rsidRPr="00FE60AC" w:rsidRDefault="00F771C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T</w:t>
      </w:r>
      <w:r w:rsidR="00360C17" w:rsidRPr="00FE60AC">
        <w:rPr>
          <w:rFonts w:ascii="Open Sans" w:eastAsia="Open Sans" w:hAnsi="Open Sans" w:cs="Open Sans"/>
          <w:color w:val="auto"/>
        </w:rPr>
        <w:t xml:space="preserve">he client’s </w:t>
      </w:r>
      <w:r w:rsidR="00136777">
        <w:rPr>
          <w:rFonts w:ascii="Open Sans" w:eastAsia="Open Sans" w:hAnsi="Open Sans" w:cs="Open Sans"/>
          <w:color w:val="auto"/>
        </w:rPr>
        <w:t>needs</w:t>
      </w:r>
      <w:r w:rsidR="00927D45">
        <w:rPr>
          <w:rFonts w:ascii="Open Sans" w:eastAsia="Open Sans" w:hAnsi="Open Sans" w:cs="Open Sans"/>
          <w:color w:val="auto"/>
        </w:rPr>
        <w:t xml:space="preserve"> and</w:t>
      </w:r>
      <w:r w:rsidR="00136777">
        <w:rPr>
          <w:rFonts w:ascii="Open Sans" w:eastAsia="Open Sans" w:hAnsi="Open Sans" w:cs="Open Sans"/>
          <w:color w:val="auto"/>
        </w:rPr>
        <w:t xml:space="preserve"> preferences</w:t>
      </w:r>
      <w:r w:rsidR="00733444">
        <w:rPr>
          <w:rFonts w:ascii="Open Sans" w:eastAsia="Open Sans" w:hAnsi="Open Sans" w:cs="Open Sans"/>
          <w:color w:val="auto"/>
        </w:rPr>
        <w:t xml:space="preserve">, including </w:t>
      </w:r>
      <w:r w:rsidR="00927D45">
        <w:rPr>
          <w:rFonts w:ascii="Open Sans" w:eastAsia="Open Sans" w:hAnsi="Open Sans" w:cs="Open Sans"/>
          <w:color w:val="auto"/>
        </w:rPr>
        <w:t>their social, cultural, emotional, religious and spiritual needs,</w:t>
      </w:r>
      <w:r w:rsidR="00136777">
        <w:rPr>
          <w:rFonts w:ascii="Open Sans" w:eastAsia="Open Sans" w:hAnsi="Open Sans" w:cs="Open Sans"/>
          <w:color w:val="auto"/>
        </w:rPr>
        <w:t xml:space="preserve"> and </w:t>
      </w:r>
      <w:r w:rsidR="00360C17" w:rsidRPr="00FE60AC">
        <w:rPr>
          <w:rFonts w:ascii="Open Sans" w:eastAsia="Open Sans" w:hAnsi="Open Sans" w:cs="Open Sans"/>
          <w:color w:val="auto"/>
        </w:rPr>
        <w:t>level of desire to actively participate in their own care</w:t>
      </w:r>
      <w:r>
        <w:rPr>
          <w:rFonts w:ascii="Open Sans" w:eastAsia="Open Sans" w:hAnsi="Open Sans" w:cs="Open Sans"/>
          <w:color w:val="auto"/>
        </w:rPr>
        <w:t>.</w:t>
      </w:r>
    </w:p>
    <w:p w14:paraId="6F6105F7" w14:textId="77777777" w:rsidR="00360C17" w:rsidRPr="00FE60AC" w:rsidRDefault="00F771C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W</w:t>
      </w:r>
      <w:r w:rsidR="00360C17" w:rsidRPr="00FE60AC">
        <w:rPr>
          <w:rFonts w:ascii="Open Sans" w:eastAsia="Open Sans" w:hAnsi="Open Sans" w:cs="Open Sans"/>
          <w:color w:val="auto"/>
        </w:rPr>
        <w:t>hat medicine</w:t>
      </w:r>
      <w:r w:rsidR="00065C93">
        <w:rPr>
          <w:rFonts w:ascii="Open Sans" w:eastAsia="Open Sans" w:hAnsi="Open Sans" w:cs="Open Sans"/>
          <w:color w:val="auto"/>
        </w:rPr>
        <w:t>(s)</w:t>
      </w:r>
      <w:r w:rsidR="00360C17" w:rsidRPr="00FE60AC">
        <w:rPr>
          <w:rFonts w:ascii="Open Sans" w:eastAsia="Open Sans" w:hAnsi="Open Sans" w:cs="Open Sans"/>
          <w:color w:val="auto"/>
        </w:rPr>
        <w:t xml:space="preserve"> the client is taking, including dosage, dosage forms and frequency</w:t>
      </w:r>
      <w:r w:rsidR="00B13E8E">
        <w:rPr>
          <w:rFonts w:ascii="Open Sans" w:eastAsia="Open Sans" w:hAnsi="Open Sans" w:cs="Open Sans"/>
          <w:color w:val="auto"/>
        </w:rPr>
        <w:t>, and whether they currently have any problems taking their medicine</w:t>
      </w:r>
      <w:r w:rsidR="00065C93">
        <w:rPr>
          <w:rFonts w:ascii="Open Sans" w:eastAsia="Open Sans" w:hAnsi="Open Sans" w:cs="Open Sans"/>
          <w:color w:val="auto"/>
        </w:rPr>
        <w:t>(s).</w:t>
      </w:r>
    </w:p>
    <w:p w14:paraId="782EC472" w14:textId="77777777" w:rsidR="00136777" w:rsidRPr="00535FBA" w:rsidRDefault="00F771C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W</w:t>
      </w:r>
      <w:r w:rsidR="00360C17" w:rsidRPr="00FE60AC">
        <w:rPr>
          <w:rFonts w:ascii="Open Sans" w:eastAsia="Open Sans" w:hAnsi="Open Sans" w:cs="Open Sans"/>
          <w:color w:val="auto"/>
        </w:rPr>
        <w:t>hether the medicine</w:t>
      </w:r>
      <w:r w:rsidR="00065C93">
        <w:rPr>
          <w:rFonts w:ascii="Open Sans" w:eastAsia="Open Sans" w:hAnsi="Open Sans" w:cs="Open Sans"/>
          <w:color w:val="auto"/>
        </w:rPr>
        <w:t>(s)</w:t>
      </w:r>
      <w:r w:rsidR="00360C17" w:rsidRPr="00FE60AC">
        <w:rPr>
          <w:rFonts w:ascii="Open Sans" w:eastAsia="Open Sans" w:hAnsi="Open Sans" w:cs="Open Sans"/>
          <w:color w:val="auto"/>
        </w:rPr>
        <w:t xml:space="preserve"> has been prescribed or not and whether or not the medicine</w:t>
      </w:r>
      <w:r w:rsidR="00065C93">
        <w:rPr>
          <w:rFonts w:ascii="Open Sans" w:eastAsia="Open Sans" w:hAnsi="Open Sans" w:cs="Open Sans"/>
          <w:color w:val="auto"/>
        </w:rPr>
        <w:t>(s)</w:t>
      </w:r>
      <w:r w:rsidR="00360C17" w:rsidRPr="00FE60AC">
        <w:rPr>
          <w:rFonts w:ascii="Open Sans" w:eastAsia="Open Sans" w:hAnsi="Open Sans" w:cs="Open Sans"/>
          <w:color w:val="auto"/>
        </w:rPr>
        <w:t xml:space="preserve"> is classed as a controlled drug</w:t>
      </w:r>
      <w:r>
        <w:rPr>
          <w:rFonts w:ascii="Open Sans" w:eastAsia="Open Sans" w:hAnsi="Open Sans" w:cs="Open Sans"/>
          <w:color w:val="auto"/>
        </w:rPr>
        <w:t>.</w:t>
      </w:r>
    </w:p>
    <w:p w14:paraId="35334306" w14:textId="77777777" w:rsidR="0011061C" w:rsidRDefault="00F771C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lastRenderedPageBreak/>
        <w:t>T</w:t>
      </w:r>
      <w:r w:rsidR="00360C17" w:rsidRPr="00FE60AC">
        <w:rPr>
          <w:rFonts w:ascii="Open Sans" w:eastAsia="Open Sans" w:hAnsi="Open Sans" w:cs="Open Sans"/>
          <w:color w:val="auto"/>
        </w:rPr>
        <w:t>he client’s individual reasons for care</w:t>
      </w:r>
      <w:r w:rsidR="0011061C">
        <w:rPr>
          <w:rFonts w:ascii="Open Sans" w:eastAsia="Open Sans" w:hAnsi="Open Sans" w:cs="Open Sans"/>
          <w:color w:val="auto"/>
        </w:rPr>
        <w:t xml:space="preserve"> and</w:t>
      </w:r>
      <w:r w:rsidR="000D6D60">
        <w:rPr>
          <w:rFonts w:ascii="Open Sans" w:eastAsia="Open Sans" w:hAnsi="Open Sans" w:cs="Open Sans"/>
          <w:color w:val="auto"/>
        </w:rPr>
        <w:t xml:space="preserve"> their understanding of why they are taking their medicine</w:t>
      </w:r>
      <w:r w:rsidR="00065C93">
        <w:rPr>
          <w:rFonts w:ascii="Open Sans" w:eastAsia="Open Sans" w:hAnsi="Open Sans" w:cs="Open Sans"/>
          <w:color w:val="auto"/>
        </w:rPr>
        <w:t>(</w:t>
      </w:r>
      <w:r w:rsidR="0011061C">
        <w:rPr>
          <w:rFonts w:ascii="Open Sans" w:eastAsia="Open Sans" w:hAnsi="Open Sans" w:cs="Open Sans"/>
          <w:color w:val="auto"/>
        </w:rPr>
        <w:t>s</w:t>
      </w:r>
      <w:r w:rsidR="00065C93">
        <w:rPr>
          <w:rFonts w:ascii="Open Sans" w:eastAsia="Open Sans" w:hAnsi="Open Sans" w:cs="Open Sans"/>
          <w:color w:val="auto"/>
        </w:rPr>
        <w:t>)</w:t>
      </w:r>
      <w:r w:rsidR="0011061C">
        <w:rPr>
          <w:rFonts w:ascii="Open Sans" w:eastAsia="Open Sans" w:hAnsi="Open Sans" w:cs="Open Sans"/>
          <w:color w:val="auto"/>
        </w:rPr>
        <w:t>.</w:t>
      </w:r>
      <w:r w:rsidR="00360C17" w:rsidRPr="00FE60AC">
        <w:rPr>
          <w:rFonts w:ascii="Open Sans" w:eastAsia="Open Sans" w:hAnsi="Open Sans" w:cs="Open Sans"/>
          <w:color w:val="auto"/>
        </w:rPr>
        <w:t xml:space="preserve"> </w:t>
      </w:r>
    </w:p>
    <w:p w14:paraId="0A9F0F88" w14:textId="77777777" w:rsidR="00360C17" w:rsidRDefault="0011061C"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What the client is able to do and </w:t>
      </w:r>
      <w:r w:rsidR="00360C17" w:rsidRPr="00FE60AC">
        <w:rPr>
          <w:rFonts w:ascii="Open Sans" w:eastAsia="Open Sans" w:hAnsi="Open Sans" w:cs="Open Sans"/>
          <w:color w:val="auto"/>
        </w:rPr>
        <w:t xml:space="preserve">what </w:t>
      </w:r>
      <w:r w:rsidR="005E1F47">
        <w:rPr>
          <w:rFonts w:ascii="Open Sans" w:eastAsia="Open Sans" w:hAnsi="Open Sans" w:cs="Open Sans"/>
          <w:color w:val="auto"/>
        </w:rPr>
        <w:t xml:space="preserve">level of </w:t>
      </w:r>
      <w:r w:rsidR="00360C17" w:rsidRPr="00FE60AC">
        <w:rPr>
          <w:rFonts w:ascii="Open Sans" w:eastAsia="Open Sans" w:hAnsi="Open Sans" w:cs="Open Sans"/>
          <w:color w:val="auto"/>
        </w:rPr>
        <w:t xml:space="preserve">medication support they </w:t>
      </w:r>
      <w:r w:rsidR="000D6D60">
        <w:rPr>
          <w:rFonts w:ascii="Open Sans" w:eastAsia="Open Sans" w:hAnsi="Open Sans" w:cs="Open Sans"/>
          <w:color w:val="auto"/>
        </w:rPr>
        <w:t xml:space="preserve">may </w:t>
      </w:r>
      <w:r w:rsidR="00360C17" w:rsidRPr="00FE60AC">
        <w:rPr>
          <w:rFonts w:ascii="Open Sans" w:eastAsia="Open Sans" w:hAnsi="Open Sans" w:cs="Open Sans"/>
          <w:color w:val="auto"/>
        </w:rPr>
        <w:t>require</w:t>
      </w:r>
      <w:r w:rsidR="00D5420E">
        <w:rPr>
          <w:rFonts w:ascii="Open Sans" w:eastAsia="Open Sans" w:hAnsi="Open Sans" w:cs="Open Sans"/>
          <w:color w:val="auto"/>
        </w:rPr>
        <w:t>, for example, reading medicine labels, using inhalers or applying creams</w:t>
      </w:r>
      <w:r w:rsidR="00360C17" w:rsidRPr="00FE60AC">
        <w:rPr>
          <w:rFonts w:ascii="Open Sans" w:eastAsia="Open Sans" w:hAnsi="Open Sans" w:cs="Open Sans"/>
          <w:color w:val="auto"/>
        </w:rPr>
        <w:t>.</w:t>
      </w:r>
    </w:p>
    <w:p w14:paraId="1323796D" w14:textId="77777777" w:rsidR="00D5420E" w:rsidRDefault="00D5420E"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How the client currently manages their medicine</w:t>
      </w:r>
      <w:r w:rsidR="00065C93">
        <w:rPr>
          <w:rFonts w:ascii="Open Sans" w:eastAsia="Open Sans" w:hAnsi="Open Sans" w:cs="Open Sans"/>
          <w:color w:val="auto"/>
        </w:rPr>
        <w:t>(</w:t>
      </w:r>
      <w:r>
        <w:rPr>
          <w:rFonts w:ascii="Open Sans" w:eastAsia="Open Sans" w:hAnsi="Open Sans" w:cs="Open Sans"/>
          <w:color w:val="auto"/>
        </w:rPr>
        <w:t>s</w:t>
      </w:r>
      <w:r w:rsidR="00065C93">
        <w:rPr>
          <w:rFonts w:ascii="Open Sans" w:eastAsia="Open Sans" w:hAnsi="Open Sans" w:cs="Open Sans"/>
          <w:color w:val="auto"/>
        </w:rPr>
        <w:t>)</w:t>
      </w:r>
      <w:r w:rsidR="00D565DE">
        <w:rPr>
          <w:rFonts w:ascii="Open Sans" w:eastAsia="Open Sans" w:hAnsi="Open Sans" w:cs="Open Sans"/>
          <w:color w:val="auto"/>
        </w:rPr>
        <w:t>, including, for example, how they order, store and take their medicine</w:t>
      </w:r>
      <w:r w:rsidR="00065C93">
        <w:rPr>
          <w:rFonts w:ascii="Open Sans" w:eastAsia="Open Sans" w:hAnsi="Open Sans" w:cs="Open Sans"/>
          <w:color w:val="auto"/>
        </w:rPr>
        <w:t>(</w:t>
      </w:r>
      <w:r w:rsidR="00D565DE">
        <w:rPr>
          <w:rFonts w:ascii="Open Sans" w:eastAsia="Open Sans" w:hAnsi="Open Sans" w:cs="Open Sans"/>
          <w:color w:val="auto"/>
        </w:rPr>
        <w:t>s</w:t>
      </w:r>
      <w:r w:rsidR="00065C93">
        <w:rPr>
          <w:rFonts w:ascii="Open Sans" w:eastAsia="Open Sans" w:hAnsi="Open Sans" w:cs="Open Sans"/>
          <w:color w:val="auto"/>
        </w:rPr>
        <w:t>)</w:t>
      </w:r>
      <w:r w:rsidR="00D565DE">
        <w:rPr>
          <w:rFonts w:ascii="Open Sans" w:eastAsia="Open Sans" w:hAnsi="Open Sans" w:cs="Open Sans"/>
          <w:color w:val="auto"/>
        </w:rPr>
        <w:t xml:space="preserve">. </w:t>
      </w:r>
    </w:p>
    <w:p w14:paraId="52F5F3BC" w14:textId="77777777" w:rsidR="00C111E0" w:rsidRPr="00FE60AC" w:rsidRDefault="00C111E0"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Whether the client has any nutritional and hydration needs, including the need for nutritional supplements or parenteral nutrition.</w:t>
      </w:r>
    </w:p>
    <w:p w14:paraId="4094426C" w14:textId="77777777" w:rsidR="00360C17" w:rsidRPr="00FE60AC" w:rsidRDefault="00F771C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W</w:t>
      </w:r>
      <w:r w:rsidR="00360C17" w:rsidRPr="00FE60AC">
        <w:rPr>
          <w:rFonts w:ascii="Open Sans" w:eastAsia="Open Sans" w:hAnsi="Open Sans" w:cs="Open Sans"/>
          <w:color w:val="auto"/>
        </w:rPr>
        <w:t>hat level of support the client has outside of social care (e.g., family or friends)</w:t>
      </w:r>
      <w:r w:rsidR="00C111E0">
        <w:rPr>
          <w:rFonts w:ascii="Open Sans" w:eastAsia="Open Sans" w:hAnsi="Open Sans" w:cs="Open Sans"/>
          <w:color w:val="auto"/>
        </w:rPr>
        <w:t xml:space="preserve"> and who could be contacted </w:t>
      </w:r>
      <w:r w:rsidR="000643AF">
        <w:rPr>
          <w:rFonts w:ascii="Open Sans" w:eastAsia="Open Sans" w:hAnsi="Open Sans" w:cs="Open Sans"/>
          <w:color w:val="auto"/>
        </w:rPr>
        <w:t>about the client’s medicine(s) if needed</w:t>
      </w:r>
      <w:r>
        <w:rPr>
          <w:rFonts w:ascii="Open Sans" w:eastAsia="Open Sans" w:hAnsi="Open Sans" w:cs="Open Sans"/>
          <w:color w:val="auto"/>
        </w:rPr>
        <w:t>.</w:t>
      </w:r>
    </w:p>
    <w:p w14:paraId="12C4FBE2" w14:textId="44C960CE" w:rsidR="00360C17" w:rsidRDefault="000643AF"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The time and resources likely to be needed by </w:t>
      </w:r>
      <w:sdt>
        <w:sdtPr>
          <w:rPr>
            <w:rFonts w:ascii="Open Sans" w:eastAsia="Open Sans" w:hAnsi="Open Sans" w:cs="Open Sans"/>
            <w:color w:val="auto"/>
          </w:rPr>
          <w:tag w:val="HD:1.190.0.0:cc603a9b-66b1-4c79-a2bc-a4a55365aeeb"/>
          <w:id w:val="871803700"/>
          <w:placeholder>
            <w:docPart w:val="8398195E27684E69AF87078754EADA7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and </w:t>
      </w:r>
      <w:sdt>
        <w:sdtPr>
          <w:rPr>
            <w:rFonts w:ascii="Open Sans" w:eastAsia="Open Sans" w:hAnsi="Open Sans" w:cs="Open Sans"/>
            <w:color w:val="auto"/>
          </w:rPr>
          <w:tag w:val="HD:1.190.0.0:206d0a33-0f50-471b-b8d9-f0ddbb672698"/>
          <w:id w:val="1687475907"/>
          <w:placeholder>
            <w:docPart w:val="16EDE6807B6845AF89582730514F5A4E"/>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AB3792">
        <w:rPr>
          <w:rFonts w:ascii="Open Sans" w:eastAsia="Open Sans" w:hAnsi="Open Sans" w:cs="Open Sans"/>
          <w:color w:val="auto"/>
        </w:rPr>
        <w:t xml:space="preserve">’s </w:t>
      </w:r>
      <w:r w:rsidR="00360C17" w:rsidRPr="00360C17">
        <w:rPr>
          <w:rFonts w:ascii="Open Sans" w:eastAsia="Open Sans" w:hAnsi="Open Sans" w:cs="Open Sans"/>
          <w:color w:val="auto"/>
        </w:rPr>
        <w:t>ability to provide emergency or first aid treatment in a medical emergency</w:t>
      </w:r>
      <w:r w:rsidR="004E0F37">
        <w:rPr>
          <w:rFonts w:ascii="Open Sans" w:eastAsia="Open Sans" w:hAnsi="Open Sans" w:cs="Open Sans"/>
          <w:color w:val="auto"/>
        </w:rPr>
        <w:t>, particularly as a result of a medicines reaction</w:t>
      </w:r>
      <w:r w:rsidR="00360C17" w:rsidRPr="00360C17">
        <w:rPr>
          <w:rFonts w:ascii="Open Sans" w:eastAsia="Open Sans" w:hAnsi="Open Sans" w:cs="Open Sans"/>
          <w:color w:val="auto"/>
        </w:rPr>
        <w:t>.</w:t>
      </w:r>
    </w:p>
    <w:p w14:paraId="29FFCDFE" w14:textId="77777777" w:rsidR="009F4505" w:rsidRDefault="000D6D60"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The client</w:t>
      </w:r>
      <w:r w:rsidR="006E2972">
        <w:rPr>
          <w:rFonts w:ascii="Open Sans" w:eastAsia="Open Sans" w:hAnsi="Open Sans" w:cs="Open Sans"/>
          <w:color w:val="auto"/>
        </w:rPr>
        <w:t>’</w:t>
      </w:r>
      <w:r>
        <w:rPr>
          <w:rFonts w:ascii="Open Sans" w:eastAsia="Open Sans" w:hAnsi="Open Sans" w:cs="Open Sans"/>
          <w:color w:val="auto"/>
        </w:rPr>
        <w:t xml:space="preserve">s expectations </w:t>
      </w:r>
      <w:r w:rsidR="006E2972">
        <w:rPr>
          <w:rFonts w:ascii="Open Sans" w:eastAsia="Open Sans" w:hAnsi="Open Sans" w:cs="Open Sans"/>
          <w:color w:val="auto"/>
        </w:rPr>
        <w:t>for confidentiality and w</w:t>
      </w:r>
      <w:r w:rsidR="009F4505">
        <w:rPr>
          <w:rFonts w:ascii="Open Sans" w:eastAsia="Open Sans" w:hAnsi="Open Sans" w:cs="Open Sans"/>
          <w:color w:val="auto"/>
        </w:rPr>
        <w:t xml:space="preserve">hether the client has or will provide consent to share information with other relevant </w:t>
      </w:r>
      <w:r w:rsidR="005B4496">
        <w:rPr>
          <w:rFonts w:ascii="Open Sans" w:eastAsia="Open Sans" w:hAnsi="Open Sans" w:cs="Open Sans"/>
          <w:color w:val="auto"/>
        </w:rPr>
        <w:t>healthcare providers, such as their NHS GP.</w:t>
      </w:r>
    </w:p>
    <w:p w14:paraId="558E484A" w14:textId="77777777" w:rsidR="005B4496" w:rsidRPr="00360C17" w:rsidRDefault="005B4496"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Whether there is more than one healthcare provider involved in the client’s care and who would have responsibility for medic</w:t>
      </w:r>
      <w:r w:rsidR="0084259A">
        <w:rPr>
          <w:rFonts w:ascii="Open Sans" w:eastAsia="Open Sans" w:hAnsi="Open Sans" w:cs="Open Sans"/>
          <w:color w:val="auto"/>
        </w:rPr>
        <w:t>ine</w:t>
      </w:r>
      <w:r>
        <w:rPr>
          <w:rFonts w:ascii="Open Sans" w:eastAsia="Open Sans" w:hAnsi="Open Sans" w:cs="Open Sans"/>
          <w:color w:val="auto"/>
        </w:rPr>
        <w:t xml:space="preserve"> support.</w:t>
      </w:r>
    </w:p>
    <w:p w14:paraId="4E780F81" w14:textId="77777777" w:rsidR="00360C17" w:rsidRPr="00535FBA" w:rsidRDefault="00360C17" w:rsidP="00535FBA">
      <w:pPr>
        <w:jc w:val="both"/>
        <w:rPr>
          <w:rFonts w:ascii="Open Sans" w:eastAsia="Open Sans" w:hAnsi="Open Sans" w:cs="Open Sans"/>
          <w:color w:val="auto"/>
        </w:rPr>
      </w:pPr>
      <w:r w:rsidRPr="00535FBA">
        <w:rPr>
          <w:rFonts w:ascii="Open Sans" w:eastAsia="Open Sans" w:hAnsi="Open Sans" w:cs="Open Sans"/>
          <w:color w:val="auto"/>
        </w:rPr>
        <w:t xml:space="preserve">Additional consideration </w:t>
      </w:r>
      <w:r w:rsidR="004E0F37" w:rsidRPr="00535FBA">
        <w:rPr>
          <w:rFonts w:ascii="Open Sans" w:eastAsia="Open Sans" w:hAnsi="Open Sans" w:cs="Open Sans"/>
          <w:color w:val="auto"/>
        </w:rPr>
        <w:t xml:space="preserve">should </w:t>
      </w:r>
      <w:r w:rsidRPr="00535FBA">
        <w:rPr>
          <w:rFonts w:ascii="Open Sans" w:eastAsia="Open Sans" w:hAnsi="Open Sans" w:cs="Open Sans"/>
          <w:color w:val="auto"/>
        </w:rPr>
        <w:t xml:space="preserve">be </w:t>
      </w:r>
      <w:r w:rsidR="004E0F37" w:rsidRPr="00535FBA">
        <w:rPr>
          <w:rFonts w:ascii="Open Sans" w:eastAsia="Open Sans" w:hAnsi="Open Sans" w:cs="Open Sans"/>
          <w:color w:val="auto"/>
        </w:rPr>
        <w:t xml:space="preserve">given to </w:t>
      </w:r>
      <w:r w:rsidRPr="00535FBA">
        <w:rPr>
          <w:rFonts w:ascii="Open Sans" w:eastAsia="Open Sans" w:hAnsi="Open Sans" w:cs="Open Sans"/>
          <w:color w:val="auto"/>
        </w:rPr>
        <w:t>client</w:t>
      </w:r>
      <w:r w:rsidR="004E0F37" w:rsidRPr="00535FBA">
        <w:rPr>
          <w:rFonts w:ascii="Open Sans" w:eastAsia="Open Sans" w:hAnsi="Open Sans" w:cs="Open Sans"/>
          <w:color w:val="auto"/>
        </w:rPr>
        <w:t>s</w:t>
      </w:r>
      <w:r w:rsidRPr="00535FBA">
        <w:rPr>
          <w:rFonts w:ascii="Open Sans" w:eastAsia="Open Sans" w:hAnsi="Open Sans" w:cs="Open Sans"/>
          <w:color w:val="auto"/>
        </w:rPr>
        <w:t xml:space="preserve"> receiving Insulin, </w:t>
      </w:r>
      <w:r w:rsidRPr="00535FBA">
        <w:rPr>
          <w:rFonts w:ascii="Open Sans" w:hAnsi="Open Sans" w:cs="Open Sans"/>
          <w:color w:val="auto"/>
        </w:rPr>
        <w:t xml:space="preserve">Time Critical Medication or </w:t>
      </w:r>
      <w:r w:rsidR="00FF13FD" w:rsidRPr="00535FBA">
        <w:rPr>
          <w:rFonts w:ascii="Open Sans" w:hAnsi="Open Sans" w:cs="Open Sans"/>
          <w:color w:val="auto"/>
        </w:rPr>
        <w:t>High-Risk</w:t>
      </w:r>
      <w:r w:rsidRPr="00535FBA">
        <w:rPr>
          <w:rFonts w:ascii="Open Sans" w:hAnsi="Open Sans" w:cs="Open Sans"/>
          <w:color w:val="auto"/>
        </w:rPr>
        <w:t xml:space="preserve"> Medication. </w:t>
      </w:r>
      <w:r w:rsidR="008D6050" w:rsidRPr="00535FBA">
        <w:rPr>
          <w:rFonts w:ascii="Open Sans" w:hAnsi="Open Sans" w:cs="Open Sans"/>
          <w:color w:val="auto"/>
        </w:rPr>
        <w:t xml:space="preserve">Where clients with these </w:t>
      </w:r>
      <w:r w:rsidR="00AF710B">
        <w:rPr>
          <w:rFonts w:ascii="Open Sans" w:hAnsi="Open Sans" w:cs="Open Sans"/>
          <w:color w:val="auto"/>
        </w:rPr>
        <w:t xml:space="preserve">or other complex </w:t>
      </w:r>
      <w:r w:rsidR="008D6050" w:rsidRPr="00535FBA">
        <w:rPr>
          <w:rFonts w:ascii="Open Sans" w:hAnsi="Open Sans" w:cs="Open Sans"/>
          <w:color w:val="auto"/>
        </w:rPr>
        <w:t>medicines require support, g</w:t>
      </w:r>
      <w:r w:rsidRPr="00535FBA">
        <w:rPr>
          <w:rFonts w:ascii="Open Sans" w:hAnsi="Open Sans" w:cs="Open Sans"/>
          <w:color w:val="auto"/>
        </w:rPr>
        <w:t xml:space="preserve">uidance </w:t>
      </w:r>
      <w:r w:rsidR="00AF710B">
        <w:rPr>
          <w:rFonts w:ascii="Open Sans" w:hAnsi="Open Sans" w:cs="Open Sans"/>
          <w:color w:val="auto"/>
        </w:rPr>
        <w:t xml:space="preserve">may </w:t>
      </w:r>
      <w:r w:rsidR="0092138F" w:rsidRPr="00535FBA">
        <w:rPr>
          <w:rFonts w:ascii="Open Sans" w:hAnsi="Open Sans" w:cs="Open Sans"/>
          <w:color w:val="auto"/>
        </w:rPr>
        <w:t xml:space="preserve">first </w:t>
      </w:r>
      <w:r w:rsidR="00AF710B">
        <w:rPr>
          <w:rFonts w:ascii="Open Sans" w:hAnsi="Open Sans" w:cs="Open Sans"/>
          <w:color w:val="auto"/>
        </w:rPr>
        <w:t xml:space="preserve">be </w:t>
      </w:r>
      <w:r w:rsidRPr="00535FBA">
        <w:rPr>
          <w:rFonts w:ascii="Open Sans" w:hAnsi="Open Sans" w:cs="Open Sans"/>
          <w:color w:val="auto"/>
        </w:rPr>
        <w:t xml:space="preserve">sought from the pharmacist, GP or prescriber alongside the </w:t>
      </w:r>
      <w:r w:rsidRPr="00535FBA">
        <w:rPr>
          <w:rFonts w:ascii="Open Sans" w:eastAsia="Open Sans" w:hAnsi="Open Sans" w:cs="Open Sans"/>
          <w:color w:val="auto"/>
        </w:rPr>
        <w:t xml:space="preserve">client. </w:t>
      </w:r>
    </w:p>
    <w:p w14:paraId="6EF7B2C9" w14:textId="77777777" w:rsidR="00360C17" w:rsidRPr="006339EF" w:rsidRDefault="00360C17" w:rsidP="0084376B">
      <w:pPr>
        <w:jc w:val="both"/>
        <w:rPr>
          <w:rFonts w:ascii="Open Sans" w:eastAsia="Open Sans" w:hAnsi="Open Sans" w:cs="Open Sans"/>
          <w:color w:val="auto"/>
        </w:rPr>
      </w:pPr>
      <w:r w:rsidRPr="00360C17">
        <w:rPr>
          <w:rFonts w:ascii="Open Sans" w:eastAsia="Open Sans" w:hAnsi="Open Sans" w:cs="Open Sans"/>
          <w:color w:val="auto"/>
        </w:rPr>
        <w:t xml:space="preserve">Staff </w:t>
      </w:r>
      <w:r w:rsidRPr="006339EF">
        <w:rPr>
          <w:rFonts w:ascii="Open Sans" w:eastAsia="Open Sans" w:hAnsi="Open Sans" w:cs="Open Sans"/>
          <w:color w:val="auto"/>
        </w:rPr>
        <w:t xml:space="preserve">at </w:t>
      </w:r>
      <w:sdt>
        <w:sdtPr>
          <w:rPr>
            <w:rFonts w:ascii="Open Sans" w:eastAsia="Open Sans" w:hAnsi="Open Sans" w:cs="Open Sans"/>
            <w:color w:val="auto"/>
          </w:rPr>
          <w:tag w:val="HD:1.187.0.0:a1b57d95-412b-4933-81ed-937e0a6772f3"/>
          <w:id w:val="-273251937"/>
          <w:placeholder>
            <w:docPart w:val="2C114E4F37AB47F680326C7CAAD84EB3"/>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xml:space="preserve"> will not take responsibility for a client’s medicines unless it is indicated to do so </w:t>
      </w:r>
      <w:r w:rsidR="0084259A">
        <w:rPr>
          <w:rFonts w:ascii="Open Sans" w:eastAsia="Open Sans" w:hAnsi="Open Sans" w:cs="Open Sans"/>
          <w:color w:val="auto"/>
        </w:rPr>
        <w:t xml:space="preserve">by </w:t>
      </w:r>
      <w:r w:rsidRPr="006339EF">
        <w:rPr>
          <w:rFonts w:ascii="Open Sans" w:eastAsia="Open Sans" w:hAnsi="Open Sans" w:cs="Open Sans"/>
          <w:color w:val="auto"/>
        </w:rPr>
        <w:t xml:space="preserve">the medicines assessment. Assessments will </w:t>
      </w:r>
      <w:r w:rsidR="001B1407">
        <w:rPr>
          <w:rFonts w:ascii="Open Sans" w:eastAsia="Open Sans" w:hAnsi="Open Sans" w:cs="Open Sans"/>
          <w:color w:val="auto"/>
        </w:rPr>
        <w:t xml:space="preserve">only </w:t>
      </w:r>
      <w:r w:rsidRPr="006339EF">
        <w:rPr>
          <w:rFonts w:ascii="Open Sans" w:eastAsia="Open Sans" w:hAnsi="Open Sans" w:cs="Open Sans"/>
          <w:color w:val="auto"/>
        </w:rPr>
        <w:t xml:space="preserve">be </w:t>
      </w:r>
      <w:r w:rsidR="0084259A">
        <w:rPr>
          <w:rFonts w:ascii="Open Sans" w:eastAsia="Open Sans" w:hAnsi="Open Sans" w:cs="Open Sans"/>
          <w:color w:val="auto"/>
        </w:rPr>
        <w:t xml:space="preserve">undertaken </w:t>
      </w:r>
      <w:r w:rsidRPr="006339EF">
        <w:rPr>
          <w:rFonts w:ascii="Open Sans" w:eastAsia="Open Sans" w:hAnsi="Open Sans" w:cs="Open Sans"/>
          <w:color w:val="auto"/>
        </w:rPr>
        <w:t xml:space="preserve">by </w:t>
      </w:r>
      <w:r w:rsidR="0084259A">
        <w:rPr>
          <w:rFonts w:ascii="Open Sans" w:eastAsia="Open Sans" w:hAnsi="Open Sans" w:cs="Open Sans"/>
          <w:color w:val="auto"/>
        </w:rPr>
        <w:t xml:space="preserve">staff </w:t>
      </w:r>
      <w:r w:rsidRPr="006339EF">
        <w:rPr>
          <w:rFonts w:ascii="Open Sans" w:eastAsia="Open Sans" w:hAnsi="Open Sans" w:cs="Open Sans"/>
          <w:color w:val="auto"/>
        </w:rPr>
        <w:t xml:space="preserve">who </w:t>
      </w:r>
      <w:r w:rsidR="001B1407">
        <w:rPr>
          <w:rFonts w:ascii="Open Sans" w:eastAsia="Open Sans" w:hAnsi="Open Sans" w:cs="Open Sans"/>
          <w:color w:val="auto"/>
        </w:rPr>
        <w:t xml:space="preserve">have </w:t>
      </w:r>
      <w:r w:rsidRPr="006339EF">
        <w:rPr>
          <w:rFonts w:ascii="Open Sans" w:eastAsia="Open Sans" w:hAnsi="Open Sans" w:cs="Open Sans"/>
          <w:color w:val="auto"/>
        </w:rPr>
        <w:t xml:space="preserve">the </w:t>
      </w:r>
      <w:r w:rsidR="00733444">
        <w:rPr>
          <w:rFonts w:ascii="Open Sans" w:eastAsia="Open Sans" w:hAnsi="Open Sans" w:cs="Open Sans"/>
          <w:color w:val="auto"/>
        </w:rPr>
        <w:t xml:space="preserve">competence, </w:t>
      </w:r>
      <w:r w:rsidRPr="006339EF">
        <w:rPr>
          <w:rFonts w:ascii="Open Sans" w:eastAsia="Open Sans" w:hAnsi="Open Sans" w:cs="Open Sans"/>
          <w:color w:val="auto"/>
        </w:rPr>
        <w:t>knowledge, experience and qualifications to do so.</w:t>
      </w:r>
    </w:p>
    <w:p w14:paraId="2F92AA94" w14:textId="77777777" w:rsidR="00360C17" w:rsidRPr="00416937" w:rsidRDefault="00A8742F" w:rsidP="0084376B">
      <w:pPr>
        <w:jc w:val="both"/>
        <w:rPr>
          <w:rFonts w:ascii="Open Sans" w:eastAsia="Open Sans" w:hAnsi="Open Sans" w:cs="Open Sans"/>
          <w:color w:val="auto"/>
        </w:rPr>
      </w:pPr>
      <w:r>
        <w:rPr>
          <w:rFonts w:ascii="Open Sans" w:eastAsia="Open Sans" w:hAnsi="Open Sans" w:cs="Open Sans"/>
          <w:color w:val="auto"/>
        </w:rPr>
        <w:t xml:space="preserve">Medicine support plans for clients will be reviewed </w:t>
      </w:r>
      <w:r w:rsidR="00BF7978">
        <w:rPr>
          <w:rFonts w:ascii="Open Sans" w:eastAsia="Open Sans" w:hAnsi="Open Sans" w:cs="Open Sans"/>
          <w:color w:val="auto"/>
        </w:rPr>
        <w:t xml:space="preserve">regularly every </w:t>
      </w:r>
      <w:r w:rsidR="00BF7978" w:rsidRPr="00535FBA">
        <w:rPr>
          <w:rFonts w:ascii="Open Sans" w:eastAsia="Open Sans" w:hAnsi="Open Sans" w:cs="Open Sans"/>
          <w:color w:val="auto"/>
          <w:highlight w:val="yellow"/>
        </w:rPr>
        <w:t>[insert</w:t>
      </w:r>
      <w:r w:rsidR="00E854F3">
        <w:rPr>
          <w:rFonts w:ascii="Open Sans" w:eastAsia="Open Sans" w:hAnsi="Open Sans" w:cs="Open Sans"/>
          <w:color w:val="auto"/>
          <w:highlight w:val="yellow"/>
        </w:rPr>
        <w:t xml:space="preserve"> e.g., month</w:t>
      </w:r>
      <w:r w:rsidR="00BF7978" w:rsidRPr="00535FBA">
        <w:rPr>
          <w:rFonts w:ascii="Open Sans" w:eastAsia="Open Sans" w:hAnsi="Open Sans" w:cs="Open Sans"/>
          <w:color w:val="auto"/>
          <w:highlight w:val="yellow"/>
        </w:rPr>
        <w:t>]</w:t>
      </w:r>
      <w:r w:rsidR="00BF7978">
        <w:rPr>
          <w:rFonts w:ascii="Open Sans" w:eastAsia="Open Sans" w:hAnsi="Open Sans" w:cs="Open Sans"/>
          <w:color w:val="auto"/>
        </w:rPr>
        <w:t xml:space="preserve"> to ensure they remain valid and </w:t>
      </w:r>
      <w:r w:rsidR="00E854F3">
        <w:rPr>
          <w:rFonts w:ascii="Open Sans" w:eastAsia="Open Sans" w:hAnsi="Open Sans" w:cs="Open Sans"/>
          <w:color w:val="auto"/>
        </w:rPr>
        <w:t xml:space="preserve">in line with the client’s current needs. </w:t>
      </w:r>
      <w:r w:rsidR="00360C17" w:rsidRPr="00416937">
        <w:rPr>
          <w:rFonts w:ascii="Open Sans" w:eastAsia="Open Sans" w:hAnsi="Open Sans" w:cs="Open Sans"/>
          <w:color w:val="auto"/>
        </w:rPr>
        <w:t xml:space="preserve">Medicine support plans </w:t>
      </w:r>
      <w:r w:rsidR="00E854F3">
        <w:rPr>
          <w:rFonts w:ascii="Open Sans" w:eastAsia="Open Sans" w:hAnsi="Open Sans" w:cs="Open Sans"/>
          <w:color w:val="auto"/>
        </w:rPr>
        <w:t xml:space="preserve">will also </w:t>
      </w:r>
      <w:r w:rsidR="00360C17" w:rsidRPr="00416937">
        <w:rPr>
          <w:rFonts w:ascii="Open Sans" w:eastAsia="Open Sans" w:hAnsi="Open Sans" w:cs="Open Sans"/>
          <w:color w:val="auto"/>
        </w:rPr>
        <w:t>be reviewed whenever:</w:t>
      </w:r>
    </w:p>
    <w:p w14:paraId="28A6B66D" w14:textId="77777777" w:rsidR="00360C17" w:rsidRPr="00416937" w:rsidRDefault="00360C17" w:rsidP="0084376B">
      <w:pPr>
        <w:pStyle w:val="ListParagraph"/>
        <w:numPr>
          <w:ilvl w:val="0"/>
          <w:numId w:val="27"/>
        </w:numPr>
        <w:jc w:val="both"/>
        <w:rPr>
          <w:rFonts w:ascii="Open Sans" w:eastAsia="Open Sans" w:hAnsi="Open Sans" w:cs="Open Sans"/>
          <w:color w:val="auto"/>
        </w:rPr>
      </w:pPr>
      <w:r w:rsidRPr="00416937">
        <w:rPr>
          <w:rFonts w:ascii="Open Sans" w:eastAsia="Open Sans" w:hAnsi="Open Sans" w:cs="Open Sans"/>
          <w:color w:val="auto"/>
        </w:rPr>
        <w:t>there is a change to their medicine regimen</w:t>
      </w:r>
    </w:p>
    <w:p w14:paraId="1EB13217" w14:textId="77777777" w:rsidR="00360C17" w:rsidRPr="00416937" w:rsidRDefault="00360C17" w:rsidP="0084376B">
      <w:pPr>
        <w:pStyle w:val="ListParagraph"/>
        <w:numPr>
          <w:ilvl w:val="0"/>
          <w:numId w:val="27"/>
        </w:numPr>
        <w:jc w:val="both"/>
        <w:rPr>
          <w:rFonts w:ascii="Open Sans" w:eastAsia="Open Sans" w:hAnsi="Open Sans" w:cs="Open Sans"/>
          <w:color w:val="auto"/>
        </w:rPr>
      </w:pPr>
      <w:r w:rsidRPr="00416937">
        <w:rPr>
          <w:rFonts w:ascii="Open Sans" w:eastAsia="Open Sans" w:hAnsi="Open Sans" w:cs="Open Sans"/>
          <w:color w:val="auto"/>
        </w:rPr>
        <w:t>there is a change in their medical condition</w:t>
      </w:r>
    </w:p>
    <w:p w14:paraId="0EDB6291" w14:textId="77777777" w:rsidR="00360C17" w:rsidRPr="00416937" w:rsidRDefault="00360C17" w:rsidP="0084376B">
      <w:pPr>
        <w:pStyle w:val="ListParagraph"/>
        <w:numPr>
          <w:ilvl w:val="0"/>
          <w:numId w:val="27"/>
        </w:numPr>
        <w:jc w:val="both"/>
        <w:rPr>
          <w:rFonts w:ascii="Open Sans" w:eastAsia="Open Sans" w:hAnsi="Open Sans" w:cs="Open Sans"/>
          <w:color w:val="auto"/>
        </w:rPr>
      </w:pPr>
      <w:r w:rsidRPr="00416937">
        <w:rPr>
          <w:rFonts w:ascii="Open Sans" w:eastAsia="Open Sans" w:hAnsi="Open Sans" w:cs="Open Sans"/>
          <w:color w:val="auto"/>
        </w:rPr>
        <w:t>there is a hospital admission</w:t>
      </w:r>
    </w:p>
    <w:p w14:paraId="11610FB9" w14:textId="77777777" w:rsidR="00B9534F" w:rsidRDefault="00360C17" w:rsidP="0084376B">
      <w:pPr>
        <w:pStyle w:val="ListParagraph"/>
        <w:numPr>
          <w:ilvl w:val="0"/>
          <w:numId w:val="27"/>
        </w:numPr>
        <w:jc w:val="both"/>
        <w:rPr>
          <w:rFonts w:ascii="Open Sans" w:eastAsia="Open Sans" w:hAnsi="Open Sans" w:cs="Open Sans"/>
          <w:color w:val="auto"/>
        </w:rPr>
      </w:pPr>
      <w:r w:rsidRPr="00416937">
        <w:rPr>
          <w:rFonts w:ascii="Open Sans" w:eastAsia="Open Sans" w:hAnsi="Open Sans" w:cs="Open Sans"/>
          <w:color w:val="auto"/>
        </w:rPr>
        <w:t>there are any concerns raised</w:t>
      </w:r>
    </w:p>
    <w:p w14:paraId="53A4E4C7" w14:textId="77777777" w:rsidR="00360C17" w:rsidRPr="00416937" w:rsidRDefault="00B9534F"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a life event, such as a bereavement</w:t>
      </w:r>
      <w:r w:rsidR="00360C17" w:rsidRPr="00416937">
        <w:rPr>
          <w:rFonts w:ascii="Open Sans" w:eastAsia="Open Sans" w:hAnsi="Open Sans" w:cs="Open Sans"/>
          <w:color w:val="auto"/>
        </w:rPr>
        <w:t>.</w:t>
      </w:r>
    </w:p>
    <w:p w14:paraId="77E98573" w14:textId="77777777" w:rsidR="00360C17" w:rsidRDefault="00727667" w:rsidP="0084376B">
      <w:pPr>
        <w:jc w:val="both"/>
        <w:rPr>
          <w:rFonts w:ascii="Open Sans" w:eastAsia="Open Sans" w:hAnsi="Open Sans" w:cs="Open Sans"/>
          <w:color w:val="auto"/>
        </w:rPr>
      </w:pPr>
      <w:r>
        <w:rPr>
          <w:rFonts w:ascii="Open Sans" w:eastAsia="Open Sans" w:hAnsi="Open Sans" w:cs="Open Sans"/>
          <w:color w:val="auto"/>
        </w:rPr>
        <w:t>Staff should ensure t</w:t>
      </w:r>
      <w:r w:rsidR="00360C17" w:rsidRPr="00416937">
        <w:rPr>
          <w:rFonts w:ascii="Open Sans" w:eastAsia="Open Sans" w:hAnsi="Open Sans" w:cs="Open Sans"/>
          <w:color w:val="auto"/>
        </w:rPr>
        <w:t xml:space="preserve">here </w:t>
      </w:r>
      <w:r>
        <w:rPr>
          <w:rFonts w:ascii="Open Sans" w:eastAsia="Open Sans" w:hAnsi="Open Sans" w:cs="Open Sans"/>
          <w:color w:val="auto"/>
        </w:rPr>
        <w:t xml:space="preserve">is </w:t>
      </w:r>
      <w:r w:rsidR="00360C17" w:rsidRPr="00416937">
        <w:rPr>
          <w:rFonts w:ascii="Open Sans" w:eastAsia="Open Sans" w:hAnsi="Open Sans" w:cs="Open Sans"/>
          <w:color w:val="auto"/>
        </w:rPr>
        <w:t>regular contact with a client’s General Practice, as well as the pharmacy supplying their medicine.</w:t>
      </w:r>
    </w:p>
    <w:p w14:paraId="54B180D7" w14:textId="77777777" w:rsidR="00830C00" w:rsidRDefault="00830C00" w:rsidP="0084376B">
      <w:pPr>
        <w:jc w:val="both"/>
        <w:rPr>
          <w:rFonts w:ascii="Open Sans" w:eastAsia="Open Sans" w:hAnsi="Open Sans" w:cs="Open Sans"/>
          <w:color w:val="auto"/>
        </w:rPr>
      </w:pPr>
      <w:r>
        <w:rPr>
          <w:rFonts w:ascii="Open Sans" w:eastAsia="Open Sans" w:hAnsi="Open Sans" w:cs="Open Sans"/>
          <w:color w:val="auto"/>
        </w:rPr>
        <w:t xml:space="preserve">Any </w:t>
      </w:r>
      <w:r w:rsidR="00557422">
        <w:rPr>
          <w:rFonts w:ascii="Open Sans" w:eastAsia="Open Sans" w:hAnsi="Open Sans" w:cs="Open Sans"/>
          <w:color w:val="auto"/>
        </w:rPr>
        <w:t xml:space="preserve">and all </w:t>
      </w:r>
      <w:r>
        <w:rPr>
          <w:rFonts w:ascii="Open Sans" w:eastAsia="Open Sans" w:hAnsi="Open Sans" w:cs="Open Sans"/>
          <w:color w:val="auto"/>
        </w:rPr>
        <w:t>assessment</w:t>
      </w:r>
      <w:r w:rsidR="00557422">
        <w:rPr>
          <w:rFonts w:ascii="Open Sans" w:eastAsia="Open Sans" w:hAnsi="Open Sans" w:cs="Open Sans"/>
          <w:color w:val="auto"/>
        </w:rPr>
        <w:t>s</w:t>
      </w:r>
      <w:r>
        <w:rPr>
          <w:rFonts w:ascii="Open Sans" w:eastAsia="Open Sans" w:hAnsi="Open Sans" w:cs="Open Sans"/>
          <w:color w:val="auto"/>
        </w:rPr>
        <w:t xml:space="preserve"> </w:t>
      </w:r>
      <w:r w:rsidR="00557422">
        <w:rPr>
          <w:rFonts w:ascii="Open Sans" w:eastAsia="Open Sans" w:hAnsi="Open Sans" w:cs="Open Sans"/>
          <w:color w:val="auto"/>
        </w:rPr>
        <w:t>for medicine support must be clearly recorded within the client’s care plan.</w:t>
      </w:r>
    </w:p>
    <w:p w14:paraId="38A89FE2" w14:textId="77777777" w:rsidR="000F612C" w:rsidRDefault="000F612C" w:rsidP="0084376B">
      <w:pPr>
        <w:jc w:val="both"/>
        <w:rPr>
          <w:rFonts w:ascii="Open Sans" w:eastAsia="Open Sans" w:hAnsi="Open Sans" w:cs="Open Sans"/>
          <w:color w:val="auto"/>
        </w:rPr>
      </w:pPr>
    </w:p>
    <w:p w14:paraId="380A6A88" w14:textId="77777777" w:rsidR="003E6170" w:rsidRPr="00535FBA" w:rsidRDefault="003E6170" w:rsidP="0084376B">
      <w:pPr>
        <w:jc w:val="both"/>
        <w:rPr>
          <w:rFonts w:ascii="Open Sans" w:eastAsia="Open Sans" w:hAnsi="Open Sans" w:cs="Open Sans"/>
          <w:b/>
          <w:bCs/>
          <w:color w:val="auto"/>
        </w:rPr>
      </w:pPr>
      <w:r w:rsidRPr="00535FBA">
        <w:rPr>
          <w:rFonts w:ascii="Open Sans" w:eastAsia="Open Sans" w:hAnsi="Open Sans" w:cs="Open Sans"/>
          <w:b/>
          <w:bCs/>
          <w:color w:val="auto"/>
        </w:rPr>
        <w:t>Consent</w:t>
      </w:r>
    </w:p>
    <w:p w14:paraId="02A5BD8D" w14:textId="77777777" w:rsidR="003E6170" w:rsidRPr="00C85083" w:rsidRDefault="003E6170" w:rsidP="0084376B">
      <w:pPr>
        <w:keepNext/>
        <w:jc w:val="both"/>
        <w:rPr>
          <w:rFonts w:ascii="Open Sans" w:hAnsi="Open Sans" w:cs="Open Sans"/>
          <w:color w:val="auto"/>
        </w:rPr>
      </w:pPr>
      <w:r w:rsidRPr="008B780D">
        <w:rPr>
          <w:rFonts w:ascii="Open Sans" w:hAnsi="Open Sans" w:cs="Open Sans"/>
          <w:color w:val="auto"/>
        </w:rPr>
        <w:t xml:space="preserve">Consent for </w:t>
      </w:r>
      <w:r w:rsidRPr="00535FBA">
        <w:rPr>
          <w:rFonts w:ascii="Open Sans" w:hAnsi="Open Sans" w:cs="Open Sans"/>
          <w:color w:val="auto"/>
          <w:highlight w:val="yellow"/>
        </w:rPr>
        <w:t>nursing and</w:t>
      </w:r>
      <w:r w:rsidRPr="008B780D">
        <w:rPr>
          <w:rFonts w:ascii="Open Sans" w:hAnsi="Open Sans" w:cs="Open Sans"/>
          <w:color w:val="auto"/>
        </w:rPr>
        <w:t xml:space="preserve"> care staff to handle their medicines must be obtained from all </w:t>
      </w:r>
      <w:r>
        <w:rPr>
          <w:rFonts w:ascii="Open Sans" w:eastAsia="Open Sans" w:hAnsi="Open Sans" w:cs="Open Sans"/>
          <w:color w:val="auto"/>
        </w:rPr>
        <w:t>clients</w:t>
      </w:r>
      <w:r w:rsidRPr="00841957">
        <w:rPr>
          <w:rFonts w:ascii="Open Sans" w:hAnsi="Open Sans" w:cs="Open Sans"/>
          <w:color w:val="auto"/>
        </w:rPr>
        <w:t xml:space="preserve">. If a </w:t>
      </w:r>
      <w:r>
        <w:rPr>
          <w:rFonts w:ascii="Open Sans" w:eastAsia="Open Sans" w:hAnsi="Open Sans" w:cs="Open Sans"/>
          <w:color w:val="auto"/>
        </w:rPr>
        <w:t xml:space="preserve">client </w:t>
      </w:r>
      <w:r w:rsidRPr="00841957">
        <w:rPr>
          <w:rFonts w:ascii="Open Sans" w:hAnsi="Open Sans" w:cs="Open Sans"/>
          <w:color w:val="auto"/>
        </w:rPr>
        <w:t>is</w:t>
      </w:r>
      <w:r w:rsidRPr="008B780D">
        <w:rPr>
          <w:rFonts w:ascii="Open Sans" w:hAnsi="Open Sans" w:cs="Open Sans"/>
          <w:color w:val="auto"/>
        </w:rPr>
        <w:t xml:space="preserve"> unable to make an informed decision, then staff must ensure the Mental Capacity Act 2005 is adhered to.</w:t>
      </w:r>
    </w:p>
    <w:p w14:paraId="2B656B0B" w14:textId="77777777" w:rsidR="00A04762" w:rsidRDefault="00A04762" w:rsidP="0084376B">
      <w:pPr>
        <w:jc w:val="both"/>
        <w:rPr>
          <w:rFonts w:ascii="Open Sans" w:eastAsia="Open Sans" w:hAnsi="Open Sans" w:cs="Open Sans"/>
          <w:color w:val="auto"/>
        </w:rPr>
      </w:pPr>
    </w:p>
    <w:p w14:paraId="6CC84DE7" w14:textId="77777777" w:rsidR="00A04762" w:rsidRPr="002B681F" w:rsidRDefault="00A04762" w:rsidP="00C1431A">
      <w:pPr>
        <w:pStyle w:val="Heading1"/>
      </w:pPr>
      <w:bookmarkStart w:id="5" w:name="_Toc147995401"/>
      <w:r>
        <w:t>Levels of Support</w:t>
      </w:r>
      <w:bookmarkEnd w:id="5"/>
    </w:p>
    <w:p w14:paraId="5B617DA5" w14:textId="77777777" w:rsidR="00A04762" w:rsidRPr="00B25420" w:rsidRDefault="00A04762" w:rsidP="0084376B">
      <w:pPr>
        <w:jc w:val="both"/>
        <w:rPr>
          <w:rFonts w:ascii="Open Sans" w:eastAsia="Open Sans" w:hAnsi="Open Sans" w:cs="Open Sans"/>
          <w:color w:val="auto"/>
          <w:sz w:val="28"/>
          <w:szCs w:val="28"/>
        </w:rPr>
      </w:pPr>
      <w:r w:rsidRPr="00B25420">
        <w:rPr>
          <w:rFonts w:ascii="Open Sans" w:eastAsia="Open Sans" w:hAnsi="Open Sans" w:cs="Open Sans"/>
          <w:color w:val="auto"/>
        </w:rPr>
        <w:t xml:space="preserve">As part of </w:t>
      </w:r>
      <w:r w:rsidR="006842AA">
        <w:rPr>
          <w:rFonts w:ascii="Open Sans" w:eastAsia="Open Sans" w:hAnsi="Open Sans" w:cs="Open Sans"/>
          <w:color w:val="auto"/>
        </w:rPr>
        <w:t>any medicine support plan</w:t>
      </w:r>
      <w:r w:rsidRPr="00B25420">
        <w:rPr>
          <w:rFonts w:ascii="Open Sans" w:eastAsia="Open Sans" w:hAnsi="Open Sans" w:cs="Open Sans"/>
          <w:color w:val="auto"/>
        </w:rPr>
        <w:t xml:space="preserve">, consideration </w:t>
      </w:r>
      <w:r w:rsidR="006842AA">
        <w:rPr>
          <w:rFonts w:ascii="Open Sans" w:eastAsia="Open Sans" w:hAnsi="Open Sans" w:cs="Open Sans"/>
          <w:color w:val="auto"/>
        </w:rPr>
        <w:t xml:space="preserve">will be given </w:t>
      </w:r>
      <w:r w:rsidRPr="00B25420">
        <w:rPr>
          <w:rFonts w:ascii="Open Sans" w:eastAsia="Open Sans" w:hAnsi="Open Sans" w:cs="Open Sans"/>
          <w:color w:val="auto"/>
        </w:rPr>
        <w:t>for the client’s required level of support for the management of their medicine. This level of support can vary as follows:</w:t>
      </w:r>
    </w:p>
    <w:p w14:paraId="461DFDFB"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general support</w:t>
      </w:r>
    </w:p>
    <w:p w14:paraId="07A55443"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support with administration of medicine</w:t>
      </w:r>
    </w:p>
    <w:p w14:paraId="6C9E4C27"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specialist support with medicine administration.</w:t>
      </w:r>
    </w:p>
    <w:p w14:paraId="0FDC6EC1" w14:textId="77777777" w:rsidR="00A04762" w:rsidRPr="00B25420" w:rsidRDefault="00A04762" w:rsidP="0084376B">
      <w:pPr>
        <w:jc w:val="both"/>
        <w:rPr>
          <w:rFonts w:ascii="Open Sans" w:eastAsia="Open Sans" w:hAnsi="Open Sans" w:cs="Open Sans"/>
          <w:b/>
          <w:color w:val="auto"/>
        </w:rPr>
      </w:pPr>
    </w:p>
    <w:p w14:paraId="16919BE3" w14:textId="77777777" w:rsidR="00A04762" w:rsidRPr="00CA009F" w:rsidRDefault="00A04762" w:rsidP="0084376B">
      <w:pPr>
        <w:jc w:val="both"/>
        <w:rPr>
          <w:rFonts w:ascii="Open Sans" w:hAnsi="Open Sans" w:cs="Open Sans"/>
          <w:b/>
          <w:bCs/>
          <w:color w:val="auto"/>
        </w:rPr>
      </w:pPr>
      <w:r w:rsidRPr="00CA009F">
        <w:rPr>
          <w:rFonts w:ascii="Open Sans" w:hAnsi="Open Sans" w:cs="Open Sans"/>
          <w:b/>
          <w:bCs/>
          <w:color w:val="auto"/>
        </w:rPr>
        <w:t>General Support</w:t>
      </w:r>
    </w:p>
    <w:p w14:paraId="6B1608A9" w14:textId="77777777" w:rsidR="00A04762" w:rsidRPr="00B25420" w:rsidRDefault="00A04762" w:rsidP="0084376B">
      <w:pPr>
        <w:jc w:val="both"/>
        <w:rPr>
          <w:rFonts w:ascii="Open Sans" w:eastAsia="Open Sans" w:hAnsi="Open Sans" w:cs="Open Sans"/>
          <w:color w:val="auto"/>
        </w:rPr>
      </w:pPr>
      <w:r w:rsidRPr="00B25420">
        <w:rPr>
          <w:rFonts w:ascii="Open Sans" w:eastAsia="Open Sans" w:hAnsi="Open Sans" w:cs="Open Sans"/>
          <w:color w:val="auto"/>
        </w:rPr>
        <w:t xml:space="preserve">General support can include assisting clients with their medicine wherever possible, for example, preparing medication or opening medication containers. Prompting is another way to provide general support to clients who are being cared for at home. This can involve reminding individuals, who have the capacity to make their own decisions, to take their medication. An example can include prompting someone to take their medicine at a certain time. </w:t>
      </w:r>
    </w:p>
    <w:p w14:paraId="47573A3F" w14:textId="77777777" w:rsidR="00A04762" w:rsidRPr="00C95AE6" w:rsidRDefault="00A04762" w:rsidP="0084376B">
      <w:pPr>
        <w:jc w:val="both"/>
        <w:rPr>
          <w:rFonts w:ascii="Open Sans" w:eastAsia="Open Sans" w:hAnsi="Open Sans" w:cs="Open Sans"/>
          <w:color w:val="auto"/>
        </w:rPr>
      </w:pPr>
      <w:r w:rsidRPr="00B25420">
        <w:rPr>
          <w:rFonts w:ascii="Open Sans" w:eastAsia="Open Sans" w:hAnsi="Open Sans" w:cs="Open Sans"/>
          <w:color w:val="auto"/>
        </w:rPr>
        <w:t xml:space="preserve">Staff </w:t>
      </w:r>
      <w:r w:rsidRPr="00C95AE6">
        <w:rPr>
          <w:rFonts w:ascii="Open Sans" w:eastAsia="Open Sans" w:hAnsi="Open Sans" w:cs="Open Sans"/>
          <w:color w:val="auto"/>
        </w:rPr>
        <w:t xml:space="preserve">at </w:t>
      </w:r>
      <w:sdt>
        <w:sdtPr>
          <w:rPr>
            <w:rFonts w:ascii="Open Sans" w:eastAsia="Open Sans" w:hAnsi="Open Sans" w:cs="Open Sans"/>
            <w:color w:val="auto"/>
          </w:rPr>
          <w:tag w:val="HD:1.187.0.0:be8adfd1-8af9-4d6e-ae2d-c1cfab1b120b"/>
          <w:id w:val="1464456091"/>
          <w:placeholder>
            <w:docPart w:val="B3F88C9B64D047C0A9F377F63DE17C55"/>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always ensure they have the consent of the client concerned to provide general support. They will also ensure that they know and understand the level of support required, as stated in their care plan. Staff at </w:t>
      </w:r>
      <w:sdt>
        <w:sdtPr>
          <w:rPr>
            <w:rFonts w:ascii="Open Sans" w:eastAsia="Open Sans" w:hAnsi="Open Sans" w:cs="Open Sans"/>
            <w:color w:val="auto"/>
          </w:rPr>
          <w:tag w:val="HD:1.187.0.0:b6df2171-42a7-45d9-8ce3-f419c39892fb"/>
          <w:id w:val="965313648"/>
          <w:placeholder>
            <w:docPart w:val="9CF6A34CB0394ED29FA376B6B867D9AD"/>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should ensure regular checks are carried out to understand whether the medicines management </w:t>
      </w:r>
      <w:r w:rsidR="003320B1">
        <w:rPr>
          <w:rFonts w:ascii="Open Sans" w:eastAsia="Open Sans" w:hAnsi="Open Sans" w:cs="Open Sans"/>
          <w:color w:val="auto"/>
        </w:rPr>
        <w:t xml:space="preserve">support plan </w:t>
      </w:r>
      <w:r w:rsidRPr="00C95AE6">
        <w:rPr>
          <w:rFonts w:ascii="Open Sans" w:eastAsia="Open Sans" w:hAnsi="Open Sans" w:cs="Open Sans"/>
          <w:color w:val="auto"/>
        </w:rPr>
        <w:t xml:space="preserve">continue to meet the client’s needs. </w:t>
      </w:r>
    </w:p>
    <w:p w14:paraId="786270A7" w14:textId="77777777" w:rsidR="00A04762" w:rsidRPr="00C95AE6" w:rsidRDefault="00A04762" w:rsidP="0084376B">
      <w:pPr>
        <w:jc w:val="both"/>
        <w:rPr>
          <w:rFonts w:ascii="Open Sans" w:eastAsia="Open Sans" w:hAnsi="Open Sans" w:cs="Open Sans"/>
          <w:color w:val="auto"/>
        </w:rPr>
      </w:pPr>
    </w:p>
    <w:p w14:paraId="7388BAD7" w14:textId="77777777" w:rsidR="00A04762" w:rsidRPr="00C95AE6" w:rsidRDefault="00A04762" w:rsidP="0084376B">
      <w:pPr>
        <w:jc w:val="both"/>
        <w:rPr>
          <w:rFonts w:ascii="Open Sans" w:hAnsi="Open Sans" w:cs="Open Sans"/>
          <w:b/>
          <w:bCs/>
          <w:color w:val="auto"/>
        </w:rPr>
      </w:pPr>
      <w:r w:rsidRPr="00C95AE6">
        <w:rPr>
          <w:rFonts w:ascii="Open Sans" w:hAnsi="Open Sans" w:cs="Open Sans"/>
          <w:b/>
          <w:bCs/>
          <w:color w:val="auto"/>
        </w:rPr>
        <w:t>Support with administration of medicine</w:t>
      </w:r>
    </w:p>
    <w:p w14:paraId="5F74B3D4" w14:textId="77777777" w:rsidR="00A04762" w:rsidRPr="00B25420" w:rsidRDefault="00A04762" w:rsidP="0084376B">
      <w:pPr>
        <w:jc w:val="both"/>
        <w:rPr>
          <w:rFonts w:ascii="Open Sans" w:eastAsia="Open Sans" w:hAnsi="Open Sans" w:cs="Open Sans"/>
          <w:color w:val="auto"/>
        </w:rPr>
      </w:pPr>
      <w:r w:rsidRPr="00C95AE6">
        <w:rPr>
          <w:rFonts w:ascii="Open Sans" w:eastAsia="Open Sans" w:hAnsi="Open Sans" w:cs="Open Sans"/>
          <w:color w:val="auto"/>
        </w:rPr>
        <w:t xml:space="preserve">If a client requires assistance with the administration of their medication, this should be identified at the time of the assessment of their overall care plan. Staff at </w:t>
      </w:r>
      <w:sdt>
        <w:sdtPr>
          <w:rPr>
            <w:rFonts w:ascii="Open Sans" w:eastAsia="Open Sans" w:hAnsi="Open Sans" w:cs="Open Sans"/>
            <w:color w:val="auto"/>
          </w:rPr>
          <w:tag w:val="HD:1.187.0.0:c5f3a59c-d06c-41c0-a802-de95e92c0b66"/>
          <w:id w:val="190493816"/>
          <w:placeholder>
            <w:docPart w:val="45BD99EAAAA5435EBD17868AC08DBD3E"/>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ensure that they gain the consent of the </w:t>
      </w:r>
      <w:r w:rsidR="003320B1">
        <w:rPr>
          <w:rFonts w:ascii="Open Sans" w:eastAsia="Open Sans" w:hAnsi="Open Sans" w:cs="Open Sans"/>
          <w:color w:val="auto"/>
        </w:rPr>
        <w:t xml:space="preserve">client </w:t>
      </w:r>
      <w:r w:rsidRPr="00C95AE6">
        <w:rPr>
          <w:rFonts w:ascii="Open Sans" w:eastAsia="Open Sans" w:hAnsi="Open Sans" w:cs="Open Sans"/>
          <w:color w:val="auto"/>
        </w:rPr>
        <w:t>who requires the medication and that this consent is documented.</w:t>
      </w:r>
      <w:r w:rsidRPr="00B25420">
        <w:rPr>
          <w:rFonts w:ascii="Open Sans" w:eastAsia="Open Sans" w:hAnsi="Open Sans" w:cs="Open Sans"/>
          <w:color w:val="auto"/>
        </w:rPr>
        <w:t xml:space="preserve"> </w:t>
      </w:r>
    </w:p>
    <w:p w14:paraId="1B23B13F" w14:textId="77777777" w:rsidR="00A04762" w:rsidRPr="00B25420" w:rsidRDefault="00A04762" w:rsidP="0084376B">
      <w:pPr>
        <w:jc w:val="both"/>
        <w:rPr>
          <w:rFonts w:ascii="Open Sans" w:eastAsia="Open Sans" w:hAnsi="Open Sans" w:cs="Open Sans"/>
          <w:color w:val="auto"/>
        </w:rPr>
      </w:pPr>
      <w:r w:rsidRPr="00B25420">
        <w:rPr>
          <w:rFonts w:ascii="Open Sans" w:eastAsia="Open Sans" w:hAnsi="Open Sans" w:cs="Open Sans"/>
          <w:color w:val="auto"/>
        </w:rPr>
        <w:lastRenderedPageBreak/>
        <w:t>Medicine</w:t>
      </w:r>
      <w:r w:rsidR="006A545F">
        <w:rPr>
          <w:rFonts w:ascii="Open Sans" w:eastAsia="Open Sans" w:hAnsi="Open Sans" w:cs="Open Sans"/>
          <w:color w:val="auto"/>
        </w:rPr>
        <w:t>s</w:t>
      </w:r>
      <w:r w:rsidRPr="00B25420">
        <w:rPr>
          <w:rFonts w:ascii="Open Sans" w:eastAsia="Open Sans" w:hAnsi="Open Sans" w:cs="Open Sans"/>
          <w:color w:val="auto"/>
        </w:rPr>
        <w:t xml:space="preserve"> </w:t>
      </w:r>
      <w:r w:rsidR="003320B1">
        <w:rPr>
          <w:rFonts w:ascii="Open Sans" w:eastAsia="Open Sans" w:hAnsi="Open Sans" w:cs="Open Sans"/>
          <w:color w:val="auto"/>
        </w:rPr>
        <w:t xml:space="preserve">will </w:t>
      </w:r>
      <w:r w:rsidRPr="00B25420">
        <w:rPr>
          <w:rFonts w:ascii="Open Sans" w:eastAsia="Open Sans" w:hAnsi="Open Sans" w:cs="Open Sans"/>
          <w:color w:val="auto"/>
        </w:rPr>
        <w:t xml:space="preserve">only be administered by adequately trained and experienced staff </w:t>
      </w:r>
      <w:r w:rsidR="006A545F">
        <w:rPr>
          <w:rFonts w:ascii="Open Sans" w:eastAsia="Open Sans" w:hAnsi="Open Sans" w:cs="Open Sans"/>
          <w:color w:val="auto"/>
        </w:rPr>
        <w:t>in lin</w:t>
      </w:r>
      <w:r w:rsidR="00B17A63">
        <w:rPr>
          <w:rFonts w:ascii="Open Sans" w:eastAsia="Open Sans" w:hAnsi="Open Sans" w:cs="Open Sans"/>
          <w:color w:val="auto"/>
        </w:rPr>
        <w:t>e</w:t>
      </w:r>
      <w:r w:rsidR="006A545F">
        <w:rPr>
          <w:rFonts w:ascii="Open Sans" w:eastAsia="Open Sans" w:hAnsi="Open Sans" w:cs="Open Sans"/>
          <w:color w:val="auto"/>
        </w:rPr>
        <w:t xml:space="preserve"> with the </w:t>
      </w:r>
      <w:hyperlink w:anchor="_Safe_Medicine_Administration" w:history="1">
        <w:r w:rsidR="00B17A63" w:rsidRPr="00B17A63">
          <w:rPr>
            <w:rStyle w:val="Hyperlink"/>
            <w:rFonts w:ascii="Open Sans" w:eastAsia="Open Sans" w:hAnsi="Open Sans" w:cs="Open Sans"/>
          </w:rPr>
          <w:t>Safe Medicine Administration</w:t>
        </w:r>
      </w:hyperlink>
      <w:r w:rsidR="00B17A63">
        <w:rPr>
          <w:rFonts w:ascii="Open Sans" w:eastAsia="Open Sans" w:hAnsi="Open Sans" w:cs="Open Sans"/>
          <w:color w:val="auto"/>
        </w:rPr>
        <w:t xml:space="preserve"> section of this policy </w:t>
      </w:r>
      <w:r w:rsidRPr="00B25420">
        <w:rPr>
          <w:rFonts w:ascii="Open Sans" w:eastAsia="Open Sans" w:hAnsi="Open Sans" w:cs="Open Sans"/>
          <w:color w:val="auto"/>
        </w:rPr>
        <w:t>and the following:</w:t>
      </w:r>
    </w:p>
    <w:p w14:paraId="43538093" w14:textId="77777777" w:rsidR="00A04762" w:rsidRPr="00B25420" w:rsidRDefault="00B17A63"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check </w:t>
      </w:r>
      <w:r w:rsidR="00A04762" w:rsidRPr="00B25420">
        <w:rPr>
          <w:rFonts w:ascii="Open Sans" w:eastAsia="Open Sans" w:hAnsi="Open Sans" w:cs="Open Sans"/>
          <w:color w:val="auto"/>
        </w:rPr>
        <w:t>that the medicine is in the client’s care plan</w:t>
      </w:r>
    </w:p>
    <w:p w14:paraId="75785433"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 xml:space="preserve">know what the medicine is being given for, including the normal dose ranges, common side effects, precautions and contraindications </w:t>
      </w:r>
    </w:p>
    <w:p w14:paraId="24432FB3"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 xml:space="preserve">check expiry dates </w:t>
      </w:r>
    </w:p>
    <w:p w14:paraId="4089B394"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 xml:space="preserve">check the required dose </w:t>
      </w:r>
    </w:p>
    <w:p w14:paraId="7DBB0E87"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check if the individual has any allergies.</w:t>
      </w:r>
    </w:p>
    <w:p w14:paraId="0C29421D" w14:textId="77777777" w:rsidR="00524442" w:rsidRDefault="00524442" w:rsidP="0084376B">
      <w:pPr>
        <w:jc w:val="both"/>
        <w:rPr>
          <w:rFonts w:ascii="Open Sans" w:hAnsi="Open Sans" w:cs="Open Sans"/>
          <w:b/>
          <w:bCs/>
          <w:color w:val="auto"/>
        </w:rPr>
      </w:pPr>
    </w:p>
    <w:p w14:paraId="25DA09C2" w14:textId="77777777" w:rsidR="00A04762" w:rsidRPr="00CA009F" w:rsidRDefault="00A04762" w:rsidP="0084376B">
      <w:pPr>
        <w:jc w:val="both"/>
        <w:rPr>
          <w:rFonts w:ascii="Open Sans" w:hAnsi="Open Sans" w:cs="Open Sans"/>
          <w:b/>
          <w:bCs/>
          <w:color w:val="auto"/>
        </w:rPr>
      </w:pPr>
      <w:r w:rsidRPr="00CA009F">
        <w:rPr>
          <w:rFonts w:ascii="Open Sans" w:hAnsi="Open Sans" w:cs="Open Sans"/>
          <w:b/>
          <w:bCs/>
          <w:color w:val="auto"/>
        </w:rPr>
        <w:t>Specialist support with medicine administration</w:t>
      </w:r>
    </w:p>
    <w:p w14:paraId="38B52C4C" w14:textId="77777777" w:rsidR="00A04762" w:rsidRPr="00B25420"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87.0.0:8fc6a464-1054-4f78-aefb-9ecbdfe20a5a"/>
          <w:id w:val="-1109740535"/>
          <w:placeholder>
            <w:docPart w:val="B74E27DE3CB04DB489B7DF45A0343443"/>
          </w:placeholder>
        </w:sdtPr>
        <w:sdtEndPr/>
        <w:sdtContent>
          <w:r w:rsidR="00A04762">
            <w:rPr>
              <w:rFonts w:ascii="Open Sans" w:eastAsia="Open Sans" w:hAnsi="Open Sans" w:cs="Open Sans"/>
              <w:noProof/>
              <w:color w:val="auto"/>
            </w:rPr>
            <w:t>[</w:t>
          </w:r>
          <w:r w:rsidR="00A04762" w:rsidRPr="009B171D">
            <w:rPr>
              <w:rFonts w:ascii="Open Sans" w:eastAsia="Open Sans" w:hAnsi="Open Sans" w:cs="Open Sans"/>
              <w:noProof/>
              <w:color w:val="0000FF"/>
            </w:rPr>
            <w:t>Company Name</w:t>
          </w:r>
          <w:r w:rsidR="00A04762">
            <w:rPr>
              <w:rFonts w:ascii="Open Sans" w:eastAsia="Open Sans" w:hAnsi="Open Sans" w:cs="Open Sans"/>
              <w:noProof/>
              <w:color w:val="auto"/>
            </w:rPr>
            <w:t>]</w:t>
          </w:r>
        </w:sdtContent>
      </w:sdt>
      <w:r w:rsidR="00A04762" w:rsidRPr="00C95AE6">
        <w:rPr>
          <w:rFonts w:ascii="Open Sans" w:eastAsia="Open Sans" w:hAnsi="Open Sans" w:cs="Open Sans"/>
          <w:color w:val="auto"/>
        </w:rPr>
        <w:t xml:space="preserve"> understands that staff may need to administer medicines by a special technique. This can only be done if the staff </w:t>
      </w:r>
      <w:r w:rsidR="00687CC3">
        <w:rPr>
          <w:rFonts w:ascii="Open Sans" w:eastAsia="Open Sans" w:hAnsi="Open Sans" w:cs="Open Sans"/>
          <w:color w:val="auto"/>
        </w:rPr>
        <w:t xml:space="preserve">member </w:t>
      </w:r>
      <w:r w:rsidR="00A04762" w:rsidRPr="00C95AE6">
        <w:rPr>
          <w:rFonts w:ascii="Open Sans" w:eastAsia="Open Sans" w:hAnsi="Open Sans" w:cs="Open Sans"/>
          <w:color w:val="auto"/>
        </w:rPr>
        <w:t xml:space="preserve">has been assessed by an experienced and qualified healthcare professional to do so. </w:t>
      </w:r>
      <w:sdt>
        <w:sdtPr>
          <w:rPr>
            <w:rFonts w:ascii="Open Sans" w:eastAsia="Open Sans" w:hAnsi="Open Sans" w:cs="Open Sans"/>
            <w:color w:val="auto"/>
          </w:rPr>
          <w:tag w:val="HD:1.187.0.0:1c0f9afc-3cc1-42fd-9106-ce689adc7ce9"/>
          <w:id w:val="828098999"/>
          <w:placeholder>
            <w:docPart w:val="C25DB956C35143429D7EB06C2CA41CB5"/>
          </w:placeholder>
        </w:sdtPr>
        <w:sdtEndPr/>
        <w:sdtContent>
          <w:r w:rsidR="00A04762">
            <w:rPr>
              <w:rFonts w:ascii="Open Sans" w:eastAsia="Open Sans" w:hAnsi="Open Sans" w:cs="Open Sans"/>
              <w:noProof/>
              <w:color w:val="auto"/>
            </w:rPr>
            <w:t>[</w:t>
          </w:r>
          <w:r w:rsidR="00A04762" w:rsidRPr="009B171D">
            <w:rPr>
              <w:rFonts w:ascii="Open Sans" w:eastAsia="Open Sans" w:hAnsi="Open Sans" w:cs="Open Sans"/>
              <w:noProof/>
              <w:color w:val="0000FF"/>
            </w:rPr>
            <w:t>Company Name</w:t>
          </w:r>
          <w:r w:rsidR="00A04762">
            <w:rPr>
              <w:rFonts w:ascii="Open Sans" w:eastAsia="Open Sans" w:hAnsi="Open Sans" w:cs="Open Sans"/>
              <w:noProof/>
              <w:color w:val="auto"/>
            </w:rPr>
            <w:t>]</w:t>
          </w:r>
        </w:sdtContent>
      </w:sdt>
      <w:r w:rsidR="00A04762" w:rsidRPr="00C95AE6">
        <w:rPr>
          <w:rFonts w:ascii="Open Sans" w:eastAsia="Open Sans" w:hAnsi="Open Sans" w:cs="Open Sans"/>
          <w:color w:val="auto"/>
        </w:rPr>
        <w:t xml:space="preserve"> will ensure they have appropriately trained the staff prior to accepting clients with</w:t>
      </w:r>
      <w:r w:rsidR="00A04762" w:rsidRPr="00B25420">
        <w:rPr>
          <w:rFonts w:ascii="Open Sans" w:eastAsia="Open Sans" w:hAnsi="Open Sans" w:cs="Open Sans"/>
          <w:color w:val="auto"/>
        </w:rPr>
        <w:t xml:space="preserve"> specialist administration needs. Specialist techniques can include:</w:t>
      </w:r>
    </w:p>
    <w:p w14:paraId="19712AC4"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rectal administration of medicine</w:t>
      </w:r>
    </w:p>
    <w:p w14:paraId="25825BCD"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vaginal administration medicine</w:t>
      </w:r>
    </w:p>
    <w:p w14:paraId="15087C9A"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injection (intramuscular or subcutaneous) for medicines that are pre-filled or pre-loaded (e.g., insulin)</w:t>
      </w:r>
    </w:p>
    <w:p w14:paraId="01A0CB1C"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intravenous administration of medicine either centrally or peripherally</w:t>
      </w:r>
    </w:p>
    <w:p w14:paraId="109C9644"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administration of medicine via a nasogastric (NG) tube</w:t>
      </w:r>
    </w:p>
    <w:p w14:paraId="623D5ECE"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administration of medicine via a Percutaneous Endoscopic Gastrostomy (PEG)</w:t>
      </w:r>
      <w:r>
        <w:rPr>
          <w:rFonts w:ascii="Open Sans" w:eastAsia="Open Sans" w:hAnsi="Open Sans" w:cs="Open Sans"/>
          <w:color w:val="auto"/>
        </w:rPr>
        <w:t>.</w:t>
      </w:r>
    </w:p>
    <w:p w14:paraId="676B01B4" w14:textId="77777777" w:rsidR="00A04762" w:rsidRPr="00B25420" w:rsidRDefault="00A04762" w:rsidP="0084376B">
      <w:pPr>
        <w:jc w:val="both"/>
        <w:rPr>
          <w:rFonts w:ascii="Open Sans" w:eastAsia="Open Sans" w:hAnsi="Open Sans" w:cs="Open Sans"/>
          <w:color w:val="auto"/>
        </w:rPr>
      </w:pPr>
      <w:r w:rsidRPr="00B25420">
        <w:rPr>
          <w:rFonts w:ascii="Open Sans" w:eastAsia="Open Sans" w:hAnsi="Open Sans" w:cs="Open Sans"/>
          <w:color w:val="auto"/>
        </w:rPr>
        <w:t>The following procedures should not be carried out by staff who are not appropriately qualified healthcare professionals:</w:t>
      </w:r>
    </w:p>
    <w:p w14:paraId="0F2D381A"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injections (where medicine preparation is required)</w:t>
      </w:r>
    </w:p>
    <w:p w14:paraId="54CDEB86"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the administration of intravenous medication</w:t>
      </w:r>
    </w:p>
    <w:p w14:paraId="7AD168B7" w14:textId="77777777" w:rsidR="00A04762" w:rsidRPr="00B25420" w:rsidRDefault="00A04762" w:rsidP="0084376B">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programming of syringe drivers.</w:t>
      </w:r>
    </w:p>
    <w:p w14:paraId="4EAB2A0B" w14:textId="3A7A8D0D" w:rsidR="00722138" w:rsidRDefault="00274BF3" w:rsidP="0084376B">
      <w:pPr>
        <w:jc w:val="both"/>
        <w:rPr>
          <w:rFonts w:ascii="Open Sans" w:eastAsia="Open Sans" w:hAnsi="Open Sans" w:cs="Open Sans"/>
          <w:color w:val="auto"/>
        </w:rPr>
      </w:pPr>
      <w:r w:rsidRPr="00080E7A">
        <w:rPr>
          <w:rFonts w:ascii="Open Sans" w:eastAsia="Open Sans" w:hAnsi="Open Sans" w:cs="Open Sans"/>
          <w:b/>
          <w:bCs/>
          <w:color w:val="auto"/>
          <w:highlight w:val="yellow"/>
        </w:rPr>
        <w:t>[Delete as appropriate]</w:t>
      </w:r>
      <w:r>
        <w:rPr>
          <w:rFonts w:ascii="Open Sans" w:eastAsia="Open Sans" w:hAnsi="Open Sans" w:cs="Open Sans"/>
          <w:color w:val="auto"/>
        </w:rPr>
        <w:t xml:space="preserve"> </w:t>
      </w:r>
      <w:sdt>
        <w:sdtPr>
          <w:rPr>
            <w:rFonts w:ascii="Open Sans" w:eastAsia="Open Sans" w:hAnsi="Open Sans" w:cs="Open Sans"/>
            <w:color w:val="auto"/>
          </w:rPr>
          <w:tag w:val="HD:1.190.0.0:dd8cea6c-86af-4bf2-849f-083fbc70dc24"/>
          <w:id w:val="1752689845"/>
          <w:placeholder>
            <w:docPart w:val="BAC421A6E5854AF99146849613839D8A"/>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w:t>
      </w:r>
      <w:r w:rsidR="00F948BE">
        <w:rPr>
          <w:rFonts w:ascii="Open Sans" w:eastAsia="Open Sans" w:hAnsi="Open Sans" w:cs="Open Sans"/>
          <w:color w:val="auto"/>
        </w:rPr>
        <w:t>do not undertake specialist medicine administration support and, where necessary, clients will be signposted to other services who can deliver this.</w:t>
      </w:r>
    </w:p>
    <w:p w14:paraId="1778C1B0" w14:textId="77777777" w:rsidR="00F948BE" w:rsidRPr="00416937" w:rsidRDefault="00F948BE" w:rsidP="0084376B">
      <w:pPr>
        <w:jc w:val="both"/>
        <w:rPr>
          <w:rFonts w:ascii="Open Sans" w:eastAsia="Open Sans" w:hAnsi="Open Sans" w:cs="Open Sans"/>
          <w:color w:val="auto"/>
        </w:rPr>
      </w:pPr>
    </w:p>
    <w:p w14:paraId="0EAB40AD" w14:textId="77777777" w:rsidR="006D75C8" w:rsidRPr="002B681F" w:rsidRDefault="00E64FB6" w:rsidP="00C1431A">
      <w:pPr>
        <w:pStyle w:val="Heading1"/>
      </w:pPr>
      <w:bookmarkStart w:id="6" w:name="_Toc147995402"/>
      <w:r>
        <w:t>Working with Health and Social Care Providers</w:t>
      </w:r>
      <w:bookmarkEnd w:id="6"/>
    </w:p>
    <w:p w14:paraId="5ADCE81D" w14:textId="690D93A1" w:rsidR="0004191C"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90.0.0:6b0d8a0d-1add-438a-8d66-757a38cab75c"/>
          <w:id w:val="-1555611305"/>
          <w:placeholder>
            <w:docPart w:val="B17394D30EC74BC5922FAF047B705C4E"/>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04191C">
        <w:rPr>
          <w:rFonts w:ascii="Open Sans" w:eastAsia="Open Sans" w:hAnsi="Open Sans" w:cs="Open Sans"/>
          <w:color w:val="auto"/>
        </w:rPr>
        <w:t xml:space="preserve"> is committed to </w:t>
      </w:r>
      <w:r w:rsidR="00C14AF4">
        <w:rPr>
          <w:rFonts w:ascii="Open Sans" w:eastAsia="Open Sans" w:hAnsi="Open Sans" w:cs="Open Sans"/>
          <w:color w:val="auto"/>
        </w:rPr>
        <w:t>collaborative and joint working between health and social care providers to ensure that clients receive integrated and person-centred support</w:t>
      </w:r>
      <w:r w:rsidR="007A2419">
        <w:rPr>
          <w:rFonts w:ascii="Open Sans" w:eastAsia="Open Sans" w:hAnsi="Open Sans" w:cs="Open Sans"/>
          <w:color w:val="auto"/>
        </w:rPr>
        <w:t>.</w:t>
      </w:r>
      <w:r w:rsidR="00C14AF4">
        <w:rPr>
          <w:rFonts w:ascii="Open Sans" w:eastAsia="Open Sans" w:hAnsi="Open Sans" w:cs="Open Sans"/>
          <w:color w:val="auto"/>
        </w:rPr>
        <w:t xml:space="preserve"> </w:t>
      </w:r>
    </w:p>
    <w:p w14:paraId="67C1945F" w14:textId="3D2C5490" w:rsidR="00564CB7" w:rsidRPr="006339EF" w:rsidRDefault="00564CB7" w:rsidP="0084376B">
      <w:pPr>
        <w:jc w:val="both"/>
        <w:rPr>
          <w:rFonts w:ascii="Open Sans" w:eastAsia="Open Sans" w:hAnsi="Open Sans" w:cs="Open Sans"/>
          <w:color w:val="auto"/>
        </w:rPr>
      </w:pPr>
      <w:r w:rsidRPr="00564CB7">
        <w:rPr>
          <w:rFonts w:ascii="Open Sans" w:eastAsia="Open Sans" w:hAnsi="Open Sans" w:cs="Open Sans"/>
          <w:color w:val="auto"/>
        </w:rPr>
        <w:lastRenderedPageBreak/>
        <w:t xml:space="preserve">Staff </w:t>
      </w:r>
      <w:r w:rsidRPr="006339EF">
        <w:rPr>
          <w:rFonts w:ascii="Open Sans" w:eastAsia="Open Sans" w:hAnsi="Open Sans" w:cs="Open Sans"/>
          <w:color w:val="auto"/>
        </w:rPr>
        <w:t xml:space="preserve">working at </w:t>
      </w:r>
      <w:sdt>
        <w:sdtPr>
          <w:rPr>
            <w:rFonts w:ascii="Open Sans" w:eastAsia="Open Sans" w:hAnsi="Open Sans" w:cs="Open Sans"/>
            <w:color w:val="auto"/>
          </w:rPr>
          <w:tag w:val="HD:1.187.0.0:845f31e0-0625-4603-bb3e-046b6049febd"/>
          <w:id w:val="110719980"/>
          <w:placeholder>
            <w:docPart w:val="3DE0A519B64649089215212BF36FEB69"/>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6339EF">
        <w:rPr>
          <w:rFonts w:ascii="Open Sans" w:eastAsia="Open Sans" w:hAnsi="Open Sans" w:cs="Open Sans"/>
          <w:color w:val="auto"/>
        </w:rPr>
        <w:t xml:space="preserve"> </w:t>
      </w:r>
      <w:r w:rsidR="005E00CF">
        <w:rPr>
          <w:rFonts w:ascii="Open Sans" w:eastAsia="Open Sans" w:hAnsi="Open Sans" w:cs="Open Sans"/>
          <w:color w:val="auto"/>
        </w:rPr>
        <w:t xml:space="preserve">will </w:t>
      </w:r>
      <w:r w:rsidRPr="006339EF">
        <w:rPr>
          <w:rFonts w:ascii="Open Sans" w:eastAsia="Open Sans" w:hAnsi="Open Sans" w:cs="Open Sans"/>
          <w:color w:val="auto"/>
        </w:rPr>
        <w:t xml:space="preserve">inform </w:t>
      </w:r>
      <w:r w:rsidR="0073242E">
        <w:rPr>
          <w:rFonts w:ascii="Open Sans" w:eastAsia="Open Sans" w:hAnsi="Open Sans" w:cs="Open Sans"/>
          <w:color w:val="auto"/>
        </w:rPr>
        <w:t xml:space="preserve">the </w:t>
      </w:r>
      <w:r w:rsidRPr="006339EF">
        <w:rPr>
          <w:rFonts w:ascii="Open Sans" w:eastAsia="Open Sans" w:hAnsi="Open Sans" w:cs="Open Sans"/>
          <w:color w:val="auto"/>
        </w:rPr>
        <w:t xml:space="preserve">client’s </w:t>
      </w:r>
      <w:r w:rsidR="005E00CF">
        <w:rPr>
          <w:rFonts w:ascii="Open Sans" w:eastAsia="Open Sans" w:hAnsi="Open Sans" w:cs="Open Sans"/>
          <w:color w:val="auto"/>
        </w:rPr>
        <w:t>g</w:t>
      </w:r>
      <w:r w:rsidRPr="006339EF">
        <w:rPr>
          <w:rFonts w:ascii="Open Sans" w:eastAsia="Open Sans" w:hAnsi="Open Sans" w:cs="Open Sans"/>
          <w:color w:val="auto"/>
        </w:rPr>
        <w:t xml:space="preserve">eneral </w:t>
      </w:r>
      <w:r w:rsidR="005E00CF">
        <w:rPr>
          <w:rFonts w:ascii="Open Sans" w:eastAsia="Open Sans" w:hAnsi="Open Sans" w:cs="Open Sans"/>
          <w:color w:val="auto"/>
        </w:rPr>
        <w:t>p</w:t>
      </w:r>
      <w:r w:rsidRPr="006339EF">
        <w:rPr>
          <w:rFonts w:ascii="Open Sans" w:eastAsia="Open Sans" w:hAnsi="Open Sans" w:cs="Open Sans"/>
          <w:color w:val="auto"/>
        </w:rPr>
        <w:t xml:space="preserve">ractice and </w:t>
      </w:r>
      <w:r w:rsidR="005E00CF">
        <w:rPr>
          <w:rFonts w:ascii="Open Sans" w:eastAsia="Open Sans" w:hAnsi="Open Sans" w:cs="Open Sans"/>
          <w:color w:val="auto"/>
        </w:rPr>
        <w:t xml:space="preserve">supplying </w:t>
      </w:r>
      <w:r w:rsidRPr="006339EF">
        <w:rPr>
          <w:rFonts w:ascii="Open Sans" w:eastAsia="Open Sans" w:hAnsi="Open Sans" w:cs="Open Sans"/>
          <w:color w:val="auto"/>
        </w:rPr>
        <w:t xml:space="preserve">pharmacy </w:t>
      </w:r>
      <w:r w:rsidR="005E00CF">
        <w:rPr>
          <w:rFonts w:ascii="Open Sans" w:eastAsia="Open Sans" w:hAnsi="Open Sans" w:cs="Open Sans"/>
          <w:color w:val="auto"/>
        </w:rPr>
        <w:t xml:space="preserve">when starting to provide </w:t>
      </w:r>
      <w:r w:rsidRPr="006339EF">
        <w:rPr>
          <w:rFonts w:ascii="Open Sans" w:eastAsia="Open Sans" w:hAnsi="Open Sans" w:cs="Open Sans"/>
          <w:color w:val="auto"/>
        </w:rPr>
        <w:t>medicine</w:t>
      </w:r>
      <w:r w:rsidR="005E00CF">
        <w:rPr>
          <w:rFonts w:ascii="Open Sans" w:eastAsia="Open Sans" w:hAnsi="Open Sans" w:cs="Open Sans"/>
          <w:color w:val="auto"/>
        </w:rPr>
        <w:t>s</w:t>
      </w:r>
      <w:r w:rsidRPr="006339EF">
        <w:rPr>
          <w:rFonts w:ascii="Open Sans" w:eastAsia="Open Sans" w:hAnsi="Open Sans" w:cs="Open Sans"/>
          <w:color w:val="auto"/>
        </w:rPr>
        <w:t xml:space="preserve"> support</w:t>
      </w:r>
      <w:r w:rsidR="00DF73DF">
        <w:rPr>
          <w:rFonts w:ascii="Open Sans" w:eastAsia="Open Sans" w:hAnsi="Open Sans" w:cs="Open Sans"/>
          <w:color w:val="auto"/>
        </w:rPr>
        <w:t xml:space="preserve">, including details of </w:t>
      </w:r>
      <w:r w:rsidRPr="006339EF">
        <w:rPr>
          <w:rFonts w:ascii="Open Sans" w:eastAsia="Open Sans" w:hAnsi="Open Sans" w:cs="Open Sans"/>
          <w:color w:val="auto"/>
        </w:rPr>
        <w:t xml:space="preserve">who to contact </w:t>
      </w:r>
      <w:r w:rsidR="0088221B">
        <w:rPr>
          <w:rFonts w:ascii="Open Sans" w:eastAsia="Open Sans" w:hAnsi="Open Sans" w:cs="Open Sans"/>
          <w:color w:val="auto"/>
        </w:rPr>
        <w:t xml:space="preserve">about their medicines </w:t>
      </w:r>
      <w:r w:rsidRPr="006339EF">
        <w:rPr>
          <w:rFonts w:ascii="Open Sans" w:eastAsia="Open Sans" w:hAnsi="Open Sans" w:cs="Open Sans"/>
          <w:color w:val="auto"/>
        </w:rPr>
        <w:t>if needed</w:t>
      </w:r>
      <w:r w:rsidR="00ED75C4">
        <w:rPr>
          <w:rFonts w:ascii="Open Sans" w:eastAsia="Open Sans" w:hAnsi="Open Sans" w:cs="Open Sans"/>
          <w:color w:val="auto"/>
        </w:rPr>
        <w:t xml:space="preserve"> (e.g., the client or a named contact)</w:t>
      </w:r>
      <w:r w:rsidR="0088221B">
        <w:rPr>
          <w:rFonts w:ascii="Open Sans" w:eastAsia="Open Sans" w:hAnsi="Open Sans" w:cs="Open Sans"/>
          <w:color w:val="auto"/>
        </w:rPr>
        <w:t xml:space="preserve">, as well as a contact within </w:t>
      </w:r>
      <w:sdt>
        <w:sdtPr>
          <w:rPr>
            <w:rFonts w:ascii="Open Sans" w:eastAsia="Open Sans" w:hAnsi="Open Sans" w:cs="Open Sans"/>
            <w:color w:val="auto"/>
          </w:rPr>
          <w:tag w:val="HD:1.190.0.0:3aa75f4a-f424-4dff-8c9a-cfbd759e5383"/>
          <w:id w:val="2038466429"/>
          <w:placeholder>
            <w:docPart w:val="5A78908F6EC24C2392F40B44FB62D75F"/>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88221B">
        <w:rPr>
          <w:rFonts w:ascii="Open Sans" w:eastAsia="Open Sans" w:hAnsi="Open Sans" w:cs="Open Sans"/>
          <w:color w:val="auto"/>
        </w:rPr>
        <w:t>. T</w:t>
      </w:r>
      <w:r w:rsidRPr="006339EF">
        <w:rPr>
          <w:rFonts w:ascii="Open Sans" w:eastAsia="Open Sans" w:hAnsi="Open Sans" w:cs="Open Sans"/>
          <w:color w:val="auto"/>
        </w:rPr>
        <w:t xml:space="preserve">his will </w:t>
      </w:r>
      <w:r w:rsidR="00ED75C4">
        <w:rPr>
          <w:rFonts w:ascii="Open Sans" w:eastAsia="Open Sans" w:hAnsi="Open Sans" w:cs="Open Sans"/>
          <w:color w:val="auto"/>
        </w:rPr>
        <w:t xml:space="preserve">also </w:t>
      </w:r>
      <w:r w:rsidRPr="006339EF">
        <w:rPr>
          <w:rFonts w:ascii="Open Sans" w:eastAsia="Open Sans" w:hAnsi="Open Sans" w:cs="Open Sans"/>
          <w:color w:val="auto"/>
        </w:rPr>
        <w:t xml:space="preserve">be detailed in </w:t>
      </w:r>
      <w:r w:rsidR="00ED75C4">
        <w:rPr>
          <w:rFonts w:ascii="Open Sans" w:eastAsia="Open Sans" w:hAnsi="Open Sans" w:cs="Open Sans"/>
          <w:color w:val="auto"/>
        </w:rPr>
        <w:t>the client</w:t>
      </w:r>
      <w:r w:rsidR="00313409">
        <w:rPr>
          <w:rFonts w:ascii="Open Sans" w:eastAsia="Open Sans" w:hAnsi="Open Sans" w:cs="Open Sans"/>
          <w:color w:val="auto"/>
        </w:rPr>
        <w:t>’</w:t>
      </w:r>
      <w:r w:rsidR="00ED75C4">
        <w:rPr>
          <w:rFonts w:ascii="Open Sans" w:eastAsia="Open Sans" w:hAnsi="Open Sans" w:cs="Open Sans"/>
          <w:color w:val="auto"/>
        </w:rPr>
        <w:t xml:space="preserve">s </w:t>
      </w:r>
      <w:r w:rsidRPr="006339EF">
        <w:rPr>
          <w:rFonts w:ascii="Open Sans" w:eastAsia="Open Sans" w:hAnsi="Open Sans" w:cs="Open Sans"/>
          <w:color w:val="auto"/>
        </w:rPr>
        <w:t xml:space="preserve">medicine support assessment, as well as their overall care plan. </w:t>
      </w:r>
    </w:p>
    <w:p w14:paraId="0865F9AD" w14:textId="650A8B6C" w:rsidR="00564CB7" w:rsidRDefault="00564CB7" w:rsidP="0084376B">
      <w:pPr>
        <w:jc w:val="both"/>
        <w:rPr>
          <w:rFonts w:ascii="Open Sans" w:eastAsia="Open Sans" w:hAnsi="Open Sans" w:cs="Open Sans"/>
          <w:color w:val="auto"/>
        </w:rPr>
      </w:pPr>
      <w:r w:rsidRPr="006339EF">
        <w:rPr>
          <w:rFonts w:ascii="Open Sans" w:eastAsia="Open Sans" w:hAnsi="Open Sans" w:cs="Open Sans"/>
          <w:color w:val="auto"/>
        </w:rPr>
        <w:t xml:space="preserve">Staff should ensure they remain in regular contact with the </w:t>
      </w:r>
      <w:r w:rsidR="000D7B8B">
        <w:rPr>
          <w:rFonts w:ascii="Open Sans" w:eastAsia="Open Sans" w:hAnsi="Open Sans" w:cs="Open Sans"/>
          <w:color w:val="auto"/>
        </w:rPr>
        <w:t>prescriber of the medicine</w:t>
      </w:r>
      <w:r w:rsidR="008A1B6C">
        <w:rPr>
          <w:rFonts w:ascii="Open Sans" w:eastAsia="Open Sans" w:hAnsi="Open Sans" w:cs="Open Sans"/>
          <w:color w:val="auto"/>
        </w:rPr>
        <w:t>(s)</w:t>
      </w:r>
      <w:r w:rsidR="000D7B8B">
        <w:rPr>
          <w:rFonts w:ascii="Open Sans" w:eastAsia="Open Sans" w:hAnsi="Open Sans" w:cs="Open Sans"/>
          <w:color w:val="auto"/>
        </w:rPr>
        <w:t xml:space="preserve"> and </w:t>
      </w:r>
      <w:r w:rsidR="008A1B6C">
        <w:rPr>
          <w:rFonts w:ascii="Open Sans" w:eastAsia="Open Sans" w:hAnsi="Open Sans" w:cs="Open Sans"/>
          <w:color w:val="auto"/>
        </w:rPr>
        <w:t xml:space="preserve">where advice is needed, should seek this either from the prescriber, a pharmacist or </w:t>
      </w:r>
      <w:r w:rsidR="00842F4B">
        <w:rPr>
          <w:rFonts w:ascii="Open Sans" w:eastAsia="Open Sans" w:hAnsi="Open Sans" w:cs="Open Sans"/>
          <w:color w:val="auto"/>
        </w:rPr>
        <w:t>another health professional with appropriate specialist experience.</w:t>
      </w:r>
      <w:r w:rsidRPr="006339EF">
        <w:rPr>
          <w:rFonts w:ascii="Open Sans" w:eastAsia="Open Sans" w:hAnsi="Open Sans" w:cs="Open Sans"/>
          <w:color w:val="auto"/>
        </w:rPr>
        <w:t xml:space="preserve"> </w:t>
      </w:r>
      <w:sdt>
        <w:sdtPr>
          <w:rPr>
            <w:rFonts w:ascii="Open Sans" w:eastAsia="Open Sans" w:hAnsi="Open Sans" w:cs="Open Sans"/>
            <w:color w:val="auto"/>
          </w:rPr>
          <w:tag w:val="HD:1.190.0.0:bf76b035-499c-4b55-875d-02e79883ab20"/>
          <w:id w:val="-492559473"/>
          <w:placeholder>
            <w:docPart w:val="1CECD7514D524DA493E1FE2F7A0AE924"/>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996C17">
        <w:rPr>
          <w:rFonts w:ascii="Open Sans" w:eastAsia="Open Sans" w:hAnsi="Open Sans" w:cs="Open Sans"/>
          <w:color w:val="auto"/>
        </w:rPr>
        <w:t xml:space="preserve"> will </w:t>
      </w:r>
      <w:r w:rsidR="00D407EA">
        <w:rPr>
          <w:rFonts w:ascii="Open Sans" w:eastAsia="Open Sans" w:hAnsi="Open Sans" w:cs="Open Sans"/>
          <w:color w:val="auto"/>
        </w:rPr>
        <w:t xml:space="preserve">encourage discussions </w:t>
      </w:r>
      <w:r w:rsidR="002105D8">
        <w:rPr>
          <w:rFonts w:ascii="Open Sans" w:eastAsia="Open Sans" w:hAnsi="Open Sans" w:cs="Open Sans"/>
          <w:color w:val="auto"/>
        </w:rPr>
        <w:t>with the prescriber particularly around the following:</w:t>
      </w:r>
    </w:p>
    <w:p w14:paraId="4B280A4F" w14:textId="77777777" w:rsidR="002105D8" w:rsidRDefault="002105D8" w:rsidP="0084376B">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 xml:space="preserve">Whether a client’s medicines regimen </w:t>
      </w:r>
      <w:r w:rsidR="00C71633">
        <w:rPr>
          <w:rFonts w:ascii="Open Sans" w:eastAsia="Open Sans" w:hAnsi="Open Sans" w:cs="Open Sans"/>
          <w:color w:val="auto"/>
        </w:rPr>
        <w:t xml:space="preserve">could </w:t>
      </w:r>
      <w:r>
        <w:rPr>
          <w:rFonts w:ascii="Open Sans" w:eastAsia="Open Sans" w:hAnsi="Open Sans" w:cs="Open Sans"/>
          <w:color w:val="auto"/>
        </w:rPr>
        <w:t>be simplified.</w:t>
      </w:r>
    </w:p>
    <w:p w14:paraId="5A2055D5" w14:textId="77777777" w:rsidR="002105D8" w:rsidRDefault="00A93B35" w:rsidP="0084376B">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On e</w:t>
      </w:r>
      <w:r w:rsidR="00267B4D">
        <w:rPr>
          <w:rFonts w:ascii="Open Sans" w:eastAsia="Open Sans" w:hAnsi="Open Sans" w:cs="Open Sans"/>
          <w:color w:val="auto"/>
        </w:rPr>
        <w:t>nsuring that all relevant information on any time-</w:t>
      </w:r>
      <w:r>
        <w:rPr>
          <w:rFonts w:ascii="Open Sans" w:eastAsia="Open Sans" w:hAnsi="Open Sans" w:cs="Open Sans"/>
          <w:color w:val="auto"/>
        </w:rPr>
        <w:t>sensitive</w:t>
      </w:r>
      <w:r w:rsidR="00267B4D">
        <w:rPr>
          <w:rFonts w:ascii="Open Sans" w:eastAsia="Open Sans" w:hAnsi="Open Sans" w:cs="Open Sans"/>
          <w:color w:val="auto"/>
        </w:rPr>
        <w:t xml:space="preserve"> medicines </w:t>
      </w:r>
      <w:r w:rsidR="00C71633">
        <w:rPr>
          <w:rFonts w:ascii="Open Sans" w:eastAsia="Open Sans" w:hAnsi="Open Sans" w:cs="Open Sans"/>
          <w:color w:val="auto"/>
        </w:rPr>
        <w:t xml:space="preserve">is </w:t>
      </w:r>
      <w:r>
        <w:rPr>
          <w:rFonts w:ascii="Open Sans" w:eastAsia="Open Sans" w:hAnsi="Open Sans" w:cs="Open Sans"/>
          <w:color w:val="auto"/>
        </w:rPr>
        <w:t>received</w:t>
      </w:r>
      <w:r w:rsidR="00201A71">
        <w:rPr>
          <w:rFonts w:ascii="Open Sans" w:eastAsia="Open Sans" w:hAnsi="Open Sans" w:cs="Open Sans"/>
          <w:color w:val="auto"/>
        </w:rPr>
        <w:t>.</w:t>
      </w:r>
    </w:p>
    <w:p w14:paraId="2589C41E" w14:textId="77777777" w:rsidR="00201A71" w:rsidRDefault="00201A71" w:rsidP="0084376B">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Whether any medicines could be stopped.</w:t>
      </w:r>
    </w:p>
    <w:p w14:paraId="3135706A" w14:textId="77777777" w:rsidR="00201A71" w:rsidRDefault="00201A71" w:rsidP="0084376B">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Whether the formulation of a medicine could be changed if the existing form was causing issues.</w:t>
      </w:r>
    </w:p>
    <w:p w14:paraId="6A267137" w14:textId="77777777" w:rsidR="00C71633" w:rsidRDefault="00C71633" w:rsidP="0084376B">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 xml:space="preserve">Whether any additional support or alterations could be made </w:t>
      </w:r>
      <w:r w:rsidR="00361DB3">
        <w:rPr>
          <w:rFonts w:ascii="Open Sans" w:eastAsia="Open Sans" w:hAnsi="Open Sans" w:cs="Open Sans"/>
          <w:color w:val="auto"/>
        </w:rPr>
        <w:t>for problems with medicines adherence.</w:t>
      </w:r>
    </w:p>
    <w:p w14:paraId="5FD23B99" w14:textId="77777777" w:rsidR="00361DB3" w:rsidRPr="00535FBA" w:rsidRDefault="00361DB3" w:rsidP="00535FBA">
      <w:pPr>
        <w:pStyle w:val="ListParagraph"/>
        <w:numPr>
          <w:ilvl w:val="0"/>
          <w:numId w:val="43"/>
        </w:numPr>
        <w:jc w:val="both"/>
        <w:rPr>
          <w:rFonts w:ascii="Open Sans" w:eastAsia="Open Sans" w:hAnsi="Open Sans" w:cs="Open Sans"/>
          <w:color w:val="auto"/>
        </w:rPr>
      </w:pPr>
      <w:r>
        <w:rPr>
          <w:rFonts w:ascii="Open Sans" w:eastAsia="Open Sans" w:hAnsi="Open Sans" w:cs="Open Sans"/>
          <w:color w:val="auto"/>
        </w:rPr>
        <w:t xml:space="preserve">Any time it is felt that a </w:t>
      </w:r>
      <w:r w:rsidR="002B05EB">
        <w:rPr>
          <w:rFonts w:ascii="Open Sans" w:eastAsia="Open Sans" w:hAnsi="Open Sans" w:cs="Open Sans"/>
          <w:color w:val="auto"/>
        </w:rPr>
        <w:t>client’s</w:t>
      </w:r>
      <w:r>
        <w:rPr>
          <w:rFonts w:ascii="Open Sans" w:eastAsia="Open Sans" w:hAnsi="Open Sans" w:cs="Open Sans"/>
          <w:color w:val="auto"/>
        </w:rPr>
        <w:t xml:space="preserve"> medicines may need to be reviewed.</w:t>
      </w:r>
    </w:p>
    <w:p w14:paraId="1F4536A6" w14:textId="77777777" w:rsidR="00564CB7" w:rsidRPr="00564CB7"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87.0.0:9ea86645-7296-4a36-b3e1-e77c7398b360"/>
          <w:id w:val="2111076316"/>
          <w:placeholder>
            <w:docPart w:val="126041DF9FD74797A1310F5C80BAF970"/>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564CB7" w:rsidRPr="006339EF">
        <w:rPr>
          <w:rFonts w:ascii="Open Sans" w:eastAsia="Open Sans" w:hAnsi="Open Sans" w:cs="Open Sans"/>
          <w:color w:val="auto"/>
        </w:rPr>
        <w:t xml:space="preserve"> will ensure adequate communication channels are in place with any appropriate safeguarding helplines and emergency services in the event that there are any concerns with the client’s medicine. </w:t>
      </w:r>
      <w:r w:rsidR="00564CB7" w:rsidRPr="00564CB7">
        <w:rPr>
          <w:rFonts w:ascii="Open Sans" w:eastAsia="Open Sans" w:hAnsi="Open Sans" w:cs="Open Sans"/>
          <w:color w:val="auto"/>
        </w:rPr>
        <w:t>Any concern with a client’s medicine could include:</w:t>
      </w:r>
    </w:p>
    <w:p w14:paraId="3D4E3E85"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someone refusing to take their medicine</w:t>
      </w:r>
    </w:p>
    <w:p w14:paraId="7DC14157"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someone not taking medicine in line with their prescription</w:t>
      </w:r>
    </w:p>
    <w:p w14:paraId="79F49C51"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possible adverse effects</w:t>
      </w:r>
    </w:p>
    <w:p w14:paraId="381DB70D"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medication administration errors as well as near misses</w:t>
      </w:r>
    </w:p>
    <w:p w14:paraId="67044FA7"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the possible misuse of medicine</w:t>
      </w:r>
    </w:p>
    <w:p w14:paraId="2B70A305" w14:textId="77777777" w:rsidR="00564CB7" w:rsidRPr="00564CB7" w:rsidRDefault="00564CB7" w:rsidP="0084376B">
      <w:pPr>
        <w:pStyle w:val="ListParagraph"/>
        <w:numPr>
          <w:ilvl w:val="0"/>
          <w:numId w:val="27"/>
        </w:numPr>
        <w:ind w:left="714" w:hanging="357"/>
        <w:jc w:val="both"/>
        <w:rPr>
          <w:rFonts w:ascii="Open Sans" w:eastAsia="Open Sans" w:hAnsi="Open Sans" w:cs="Open Sans"/>
          <w:color w:val="auto"/>
        </w:rPr>
      </w:pPr>
      <w:r w:rsidRPr="00564CB7">
        <w:rPr>
          <w:rFonts w:ascii="Open Sans" w:eastAsia="Open Sans" w:hAnsi="Open Sans" w:cs="Open Sans"/>
          <w:color w:val="auto"/>
        </w:rPr>
        <w:t>the client’s mental capacity when making independent decisions about their medicine</w:t>
      </w:r>
    </w:p>
    <w:p w14:paraId="1B2AB921"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any changes to a client’s physical and mental health.</w:t>
      </w:r>
    </w:p>
    <w:p w14:paraId="510CF750" w14:textId="77777777" w:rsidR="00564CB7" w:rsidRDefault="002B7643" w:rsidP="0084376B">
      <w:pPr>
        <w:jc w:val="both"/>
        <w:rPr>
          <w:rFonts w:ascii="Open Sans" w:eastAsia="Open Sans" w:hAnsi="Open Sans" w:cs="Open Sans"/>
          <w:color w:val="auto"/>
        </w:rPr>
      </w:pPr>
      <w:r>
        <w:rPr>
          <w:rFonts w:ascii="Open Sans" w:eastAsia="Open Sans" w:hAnsi="Open Sans" w:cs="Open Sans"/>
          <w:color w:val="auto"/>
        </w:rPr>
        <w:t xml:space="preserve">Clients and/or their family/carers should also be encouraged to contact their </w:t>
      </w:r>
      <w:r w:rsidR="00D730E1">
        <w:rPr>
          <w:rFonts w:ascii="Open Sans" w:eastAsia="Open Sans" w:hAnsi="Open Sans" w:cs="Open Sans"/>
          <w:color w:val="auto"/>
        </w:rPr>
        <w:t>prescriber and/or pharmacist if they have any clinical questions regarding their medicines and staff should not attempt to answer such questions outside the scope of their practice and competency.</w:t>
      </w:r>
    </w:p>
    <w:p w14:paraId="7978871C" w14:textId="77777777" w:rsidR="00491078" w:rsidRPr="00564CB7" w:rsidRDefault="00491078" w:rsidP="0084376B">
      <w:pPr>
        <w:jc w:val="both"/>
        <w:rPr>
          <w:rFonts w:ascii="Open Sans" w:eastAsia="Open Sans" w:hAnsi="Open Sans" w:cs="Open Sans"/>
          <w:color w:val="auto"/>
        </w:rPr>
      </w:pPr>
    </w:p>
    <w:p w14:paraId="1FE42F37" w14:textId="77777777" w:rsidR="00564CB7" w:rsidRPr="00564CB7" w:rsidRDefault="00A27D05" w:rsidP="0084376B">
      <w:pPr>
        <w:jc w:val="both"/>
        <w:rPr>
          <w:rFonts w:ascii="Open Sans" w:eastAsia="Open Sans" w:hAnsi="Open Sans" w:cs="Open Sans"/>
          <w:b/>
          <w:color w:val="auto"/>
        </w:rPr>
      </w:pPr>
      <w:r>
        <w:rPr>
          <w:rFonts w:ascii="Open Sans" w:eastAsia="Open Sans" w:hAnsi="Open Sans" w:cs="Open Sans"/>
          <w:b/>
          <w:color w:val="auto"/>
        </w:rPr>
        <w:t>Information sharing</w:t>
      </w:r>
    </w:p>
    <w:p w14:paraId="0FF41624" w14:textId="0E33B13D" w:rsidR="000647D2" w:rsidRDefault="00E1108A" w:rsidP="0084376B">
      <w:pPr>
        <w:jc w:val="both"/>
        <w:rPr>
          <w:rFonts w:ascii="Open Sans" w:eastAsia="Open Sans" w:hAnsi="Open Sans" w:cs="Open Sans"/>
          <w:color w:val="000000"/>
        </w:rPr>
      </w:pPr>
      <w:sdt>
        <w:sdtPr>
          <w:rPr>
            <w:rFonts w:ascii="Open Sans" w:eastAsia="Open Sans" w:hAnsi="Open Sans" w:cs="Open Sans"/>
            <w:color w:val="000000"/>
          </w:rPr>
          <w:tag w:val="HD:1.190.0.0:bbcc4183-d13a-42d5-886f-70ee5ed3ff8d"/>
          <w:id w:val="-1809009854"/>
          <w:placeholder>
            <w:docPart w:val="EDE5AF9D9B67407CB683C73BCCA744C8"/>
          </w:placeholder>
        </w:sdtPr>
        <w:sdtEndPr/>
        <w:sdtContent>
          <w:r w:rsidR="00B42881">
            <w:rPr>
              <w:rFonts w:ascii="Open Sans" w:eastAsia="Open Sans" w:hAnsi="Open Sans" w:cs="Open Sans"/>
              <w:noProof/>
              <w:color w:val="000000"/>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000000"/>
            </w:rPr>
            <w:t>]</w:t>
          </w:r>
        </w:sdtContent>
      </w:sdt>
      <w:r w:rsidR="000647D2" w:rsidRPr="00B3233F">
        <w:rPr>
          <w:rFonts w:ascii="Open Sans" w:eastAsia="Open Sans" w:hAnsi="Open Sans" w:cs="Open Sans"/>
          <w:color w:val="000000"/>
        </w:rPr>
        <w:t xml:space="preserve"> requires the </w:t>
      </w:r>
      <w:r w:rsidR="000647D2">
        <w:rPr>
          <w:rFonts w:ascii="Open Sans" w:eastAsia="Open Sans" w:hAnsi="Open Sans" w:cs="Open Sans"/>
          <w:color w:val="000000"/>
        </w:rPr>
        <w:t xml:space="preserve">client’s </w:t>
      </w:r>
      <w:r w:rsidR="000647D2" w:rsidRPr="00B3233F">
        <w:rPr>
          <w:rFonts w:ascii="Open Sans" w:eastAsia="Open Sans" w:hAnsi="Open Sans" w:cs="Open Sans"/>
          <w:color w:val="000000"/>
        </w:rPr>
        <w:t xml:space="preserve">consent to share details of medicines </w:t>
      </w:r>
      <w:r w:rsidR="000647D2">
        <w:rPr>
          <w:rFonts w:ascii="Open Sans" w:eastAsia="Open Sans" w:hAnsi="Open Sans" w:cs="Open Sans"/>
          <w:color w:val="000000"/>
        </w:rPr>
        <w:t xml:space="preserve">support </w:t>
      </w:r>
      <w:r w:rsidR="000647D2" w:rsidRPr="00B3233F">
        <w:rPr>
          <w:rFonts w:ascii="Open Sans" w:eastAsia="Open Sans" w:hAnsi="Open Sans" w:cs="Open Sans"/>
          <w:color w:val="000000"/>
        </w:rPr>
        <w:t xml:space="preserve">with the </w:t>
      </w:r>
      <w:r w:rsidR="00D35C37">
        <w:rPr>
          <w:rFonts w:ascii="Open Sans" w:eastAsia="Open Sans" w:hAnsi="Open Sans" w:cs="Open Sans"/>
          <w:color w:val="000000"/>
        </w:rPr>
        <w:t>client</w:t>
      </w:r>
      <w:r w:rsidR="00737721">
        <w:rPr>
          <w:rFonts w:ascii="Open Sans" w:eastAsia="Open Sans" w:hAnsi="Open Sans" w:cs="Open Sans"/>
          <w:color w:val="000000"/>
        </w:rPr>
        <w:t xml:space="preserve">’s </w:t>
      </w:r>
      <w:r w:rsidR="000647D2">
        <w:rPr>
          <w:rFonts w:ascii="Open Sans" w:eastAsia="Open Sans" w:hAnsi="Open Sans" w:cs="Open Sans"/>
          <w:color w:val="000000"/>
        </w:rPr>
        <w:t xml:space="preserve">NHS </w:t>
      </w:r>
      <w:r w:rsidR="000647D2" w:rsidRPr="00B3233F">
        <w:rPr>
          <w:rFonts w:ascii="Open Sans" w:eastAsia="Open Sans" w:hAnsi="Open Sans" w:cs="Open Sans"/>
          <w:color w:val="000000"/>
        </w:rPr>
        <w:t>GP</w:t>
      </w:r>
      <w:r w:rsidR="000647D2">
        <w:rPr>
          <w:rFonts w:ascii="Open Sans" w:eastAsia="Open Sans" w:hAnsi="Open Sans" w:cs="Open Sans"/>
          <w:color w:val="000000"/>
        </w:rPr>
        <w:t xml:space="preserve"> and any other relevant third-party healthcare providers involved in the</w:t>
      </w:r>
      <w:r w:rsidR="00737721">
        <w:rPr>
          <w:rFonts w:ascii="Open Sans" w:eastAsia="Open Sans" w:hAnsi="Open Sans" w:cs="Open Sans"/>
          <w:color w:val="000000"/>
        </w:rPr>
        <w:t xml:space="preserve"> client’s</w:t>
      </w:r>
      <w:r w:rsidR="000647D2">
        <w:rPr>
          <w:rFonts w:ascii="Open Sans" w:eastAsia="Open Sans" w:hAnsi="Open Sans" w:cs="Open Sans"/>
          <w:color w:val="000000"/>
        </w:rPr>
        <w:t xml:space="preserve"> care</w:t>
      </w:r>
      <w:r w:rsidR="000647D2" w:rsidRPr="00B3233F">
        <w:rPr>
          <w:rFonts w:ascii="Open Sans" w:eastAsia="Open Sans" w:hAnsi="Open Sans" w:cs="Open Sans"/>
          <w:color w:val="000000"/>
        </w:rPr>
        <w:t xml:space="preserve">. </w:t>
      </w:r>
      <w:r w:rsidR="000647D2">
        <w:rPr>
          <w:rFonts w:ascii="Open Sans" w:eastAsia="Open Sans" w:hAnsi="Open Sans" w:cs="Open Sans"/>
          <w:color w:val="000000"/>
        </w:rPr>
        <w:t>While clients are within their right to refuse consent for such information sharing</w:t>
      </w:r>
      <w:r w:rsidR="00737721">
        <w:rPr>
          <w:rFonts w:ascii="Open Sans" w:eastAsia="Open Sans" w:hAnsi="Open Sans" w:cs="Open Sans"/>
          <w:color w:val="000000"/>
        </w:rPr>
        <w:t>,</w:t>
      </w:r>
      <w:r w:rsidR="000647D2">
        <w:rPr>
          <w:rFonts w:ascii="Open Sans" w:eastAsia="Open Sans" w:hAnsi="Open Sans" w:cs="Open Sans"/>
          <w:color w:val="000000"/>
        </w:rPr>
        <w:t xml:space="preserve"> f</w:t>
      </w:r>
      <w:r w:rsidR="000647D2" w:rsidRPr="00B3233F">
        <w:rPr>
          <w:rFonts w:ascii="Open Sans" w:eastAsia="Open Sans" w:hAnsi="Open Sans" w:cs="Open Sans"/>
          <w:color w:val="000000"/>
        </w:rPr>
        <w:t xml:space="preserve">or safety reasons </w:t>
      </w:r>
      <w:sdt>
        <w:sdtPr>
          <w:rPr>
            <w:rFonts w:ascii="Open Sans" w:eastAsia="Open Sans" w:hAnsi="Open Sans" w:cs="Open Sans"/>
            <w:color w:val="000000"/>
          </w:rPr>
          <w:tag w:val="HD:1.190.0.0:0f96f726-8ad6-4bfb-9888-794f8ff09ca2"/>
          <w:id w:val="537937550"/>
          <w:placeholder>
            <w:docPart w:val="4D909435F5D14817BFDC98F65C2B129C"/>
          </w:placeholder>
        </w:sdtPr>
        <w:sdtEndPr/>
        <w:sdtContent>
          <w:r w:rsidR="00B42881">
            <w:rPr>
              <w:rFonts w:ascii="Open Sans" w:eastAsia="Open Sans" w:hAnsi="Open Sans" w:cs="Open Sans"/>
              <w:noProof/>
              <w:color w:val="000000"/>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000000"/>
            </w:rPr>
            <w:t>]</w:t>
          </w:r>
        </w:sdtContent>
      </w:sdt>
      <w:r w:rsidR="000647D2" w:rsidRPr="00B3233F">
        <w:rPr>
          <w:rFonts w:ascii="Open Sans" w:eastAsia="Open Sans" w:hAnsi="Open Sans" w:cs="Open Sans"/>
          <w:color w:val="000000"/>
        </w:rPr>
        <w:t xml:space="preserve"> will not </w:t>
      </w:r>
      <w:r w:rsidR="004404AA">
        <w:rPr>
          <w:rFonts w:ascii="Open Sans" w:eastAsia="Open Sans" w:hAnsi="Open Sans" w:cs="Open Sans"/>
          <w:color w:val="000000"/>
        </w:rPr>
        <w:t xml:space="preserve">provide medicines support </w:t>
      </w:r>
      <w:r w:rsidR="000647D2" w:rsidRPr="00B3233F">
        <w:rPr>
          <w:rFonts w:ascii="Open Sans" w:eastAsia="Open Sans" w:hAnsi="Open Sans" w:cs="Open Sans"/>
          <w:color w:val="000000"/>
        </w:rPr>
        <w:t xml:space="preserve">without the consent to share information. Consent will be sought as a part of the initial </w:t>
      </w:r>
      <w:r w:rsidR="00D35C37">
        <w:rPr>
          <w:rFonts w:ascii="Open Sans" w:eastAsia="Open Sans" w:hAnsi="Open Sans" w:cs="Open Sans"/>
          <w:color w:val="000000"/>
        </w:rPr>
        <w:t xml:space="preserve">needs assessment </w:t>
      </w:r>
      <w:r w:rsidR="000647D2">
        <w:rPr>
          <w:rFonts w:ascii="Open Sans" w:eastAsia="Open Sans" w:hAnsi="Open Sans" w:cs="Open Sans"/>
          <w:color w:val="000000"/>
        </w:rPr>
        <w:t>and t</w:t>
      </w:r>
      <w:r w:rsidR="000647D2" w:rsidRPr="00B3233F">
        <w:rPr>
          <w:rFonts w:ascii="Open Sans" w:eastAsia="Open Sans" w:hAnsi="Open Sans" w:cs="Open Sans"/>
          <w:color w:val="000000"/>
        </w:rPr>
        <w:t xml:space="preserve">he need for consent will be discussed thoroughly with the </w:t>
      </w:r>
      <w:r w:rsidR="00D35C37">
        <w:rPr>
          <w:rFonts w:ascii="Open Sans" w:eastAsia="Open Sans" w:hAnsi="Open Sans" w:cs="Open Sans"/>
          <w:color w:val="000000"/>
        </w:rPr>
        <w:t>client</w:t>
      </w:r>
      <w:r w:rsidR="000647D2" w:rsidRPr="00B3233F">
        <w:rPr>
          <w:rFonts w:ascii="Open Sans" w:eastAsia="Open Sans" w:hAnsi="Open Sans" w:cs="Open Sans"/>
          <w:color w:val="000000"/>
        </w:rPr>
        <w:t xml:space="preserve">. If a </w:t>
      </w:r>
      <w:r w:rsidR="00D35C37">
        <w:rPr>
          <w:rFonts w:ascii="Open Sans" w:eastAsia="Open Sans" w:hAnsi="Open Sans" w:cs="Open Sans"/>
          <w:color w:val="000000"/>
        </w:rPr>
        <w:t xml:space="preserve">client </w:t>
      </w:r>
      <w:r w:rsidR="000647D2" w:rsidRPr="00B3233F">
        <w:rPr>
          <w:rFonts w:ascii="Open Sans" w:eastAsia="Open Sans" w:hAnsi="Open Sans" w:cs="Open Sans"/>
          <w:color w:val="000000"/>
        </w:rPr>
        <w:t>refuses consent, the reasons for this will be discussed in more depth, along with the potential implications of this decision.</w:t>
      </w:r>
    </w:p>
    <w:p w14:paraId="22022FA8" w14:textId="77777777" w:rsidR="00737721" w:rsidRDefault="00737721" w:rsidP="0084376B">
      <w:pPr>
        <w:jc w:val="both"/>
        <w:rPr>
          <w:rFonts w:ascii="Open Sans" w:eastAsia="Open Sans" w:hAnsi="Open Sans" w:cs="Open Sans"/>
          <w:color w:val="auto"/>
        </w:rPr>
      </w:pPr>
      <w:r w:rsidRPr="00564CB7">
        <w:rPr>
          <w:rFonts w:ascii="Open Sans" w:eastAsia="Open Sans" w:hAnsi="Open Sans" w:cs="Open Sans"/>
          <w:color w:val="auto"/>
        </w:rPr>
        <w:t xml:space="preserve">To ensure the highest level of care, staff should ensure that they communicate all aspects of a client’s medicine to the individual concerned, as well as their families and </w:t>
      </w:r>
      <w:r>
        <w:rPr>
          <w:rFonts w:ascii="Open Sans" w:eastAsia="Open Sans" w:hAnsi="Open Sans" w:cs="Open Sans"/>
          <w:color w:val="auto"/>
        </w:rPr>
        <w:t xml:space="preserve">other </w:t>
      </w:r>
      <w:r w:rsidRPr="00564CB7">
        <w:rPr>
          <w:rFonts w:ascii="Open Sans" w:eastAsia="Open Sans" w:hAnsi="Open Sans" w:cs="Open Sans"/>
          <w:color w:val="auto"/>
        </w:rPr>
        <w:t xml:space="preserve">healthcare </w:t>
      </w:r>
      <w:r>
        <w:rPr>
          <w:rFonts w:ascii="Open Sans" w:eastAsia="Open Sans" w:hAnsi="Open Sans" w:cs="Open Sans"/>
          <w:color w:val="auto"/>
        </w:rPr>
        <w:t xml:space="preserve">providers </w:t>
      </w:r>
      <w:r w:rsidRPr="00564CB7">
        <w:rPr>
          <w:rFonts w:ascii="Open Sans" w:eastAsia="Open Sans" w:hAnsi="Open Sans" w:cs="Open Sans"/>
          <w:color w:val="auto"/>
        </w:rPr>
        <w:t xml:space="preserve">wherever possible. </w:t>
      </w:r>
    </w:p>
    <w:p w14:paraId="48EB0BEF" w14:textId="77777777" w:rsidR="00564CB7" w:rsidRPr="00564CB7"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87.0.0:05907848-a0c3-4a36-a1cc-32232117966b"/>
          <w:id w:val="-657076229"/>
          <w:placeholder>
            <w:docPart w:val="7C5A1A64B4D449B18DEEFE210A8647B5"/>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564CB7" w:rsidRPr="006339EF">
        <w:rPr>
          <w:rFonts w:ascii="Open Sans" w:eastAsia="Open Sans" w:hAnsi="Open Sans" w:cs="Open Sans"/>
          <w:color w:val="auto"/>
        </w:rPr>
        <w:t xml:space="preserve"> will ensure there are adequate and robust communication processes in place to ensure this happens</w:t>
      </w:r>
      <w:r w:rsidR="00564CB7" w:rsidRPr="00564CB7">
        <w:rPr>
          <w:rFonts w:ascii="Open Sans" w:eastAsia="Open Sans" w:hAnsi="Open Sans" w:cs="Open Sans"/>
          <w:color w:val="auto"/>
        </w:rPr>
        <w:t>. Communication processes are especially relevant when:</w:t>
      </w:r>
    </w:p>
    <w:p w14:paraId="7C35A9BC"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a client has impaired cognitive or mental capacity</w:t>
      </w:r>
    </w:p>
    <w:p w14:paraId="31BD904D" w14:textId="77777777" w:rsidR="00564CB7" w:rsidRPr="00564CB7"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a client is transferred from one care setting to another</w:t>
      </w:r>
    </w:p>
    <w:p w14:paraId="5055AF51" w14:textId="77777777" w:rsidR="006D2C8C" w:rsidRDefault="00564CB7" w:rsidP="0084376B">
      <w:pPr>
        <w:pStyle w:val="ListParagraph"/>
        <w:numPr>
          <w:ilvl w:val="0"/>
          <w:numId w:val="27"/>
        </w:numPr>
        <w:jc w:val="both"/>
        <w:rPr>
          <w:rFonts w:ascii="Open Sans" w:eastAsia="Open Sans" w:hAnsi="Open Sans" w:cs="Open Sans"/>
          <w:color w:val="auto"/>
        </w:rPr>
      </w:pPr>
      <w:r w:rsidRPr="00564CB7">
        <w:rPr>
          <w:rFonts w:ascii="Open Sans" w:eastAsia="Open Sans" w:hAnsi="Open Sans" w:cs="Open Sans"/>
          <w:color w:val="auto"/>
        </w:rPr>
        <w:t>a client’s medicine is changed.</w:t>
      </w:r>
    </w:p>
    <w:p w14:paraId="02338BFF" w14:textId="77777777" w:rsidR="008A5008" w:rsidRPr="00535FBA" w:rsidRDefault="008A5008" w:rsidP="0084376B">
      <w:pPr>
        <w:jc w:val="both"/>
        <w:rPr>
          <w:rFonts w:ascii="Open Sans" w:hAnsi="Open Sans" w:cs="Open Sans"/>
          <w:color w:val="auto"/>
        </w:rPr>
      </w:pPr>
    </w:p>
    <w:p w14:paraId="0E8E79C0" w14:textId="77777777" w:rsidR="002526CE" w:rsidRPr="00535FBA" w:rsidRDefault="000F612C" w:rsidP="0084376B">
      <w:pPr>
        <w:jc w:val="both"/>
        <w:rPr>
          <w:rFonts w:ascii="Open Sans" w:hAnsi="Open Sans" w:cs="Open Sans"/>
          <w:b/>
          <w:bCs/>
          <w:color w:val="auto"/>
        </w:rPr>
      </w:pPr>
      <w:r w:rsidRPr="00535FBA">
        <w:rPr>
          <w:rFonts w:ascii="Open Sans" w:hAnsi="Open Sans" w:cs="Open Sans"/>
          <w:b/>
          <w:bCs/>
          <w:color w:val="auto"/>
        </w:rPr>
        <w:t xml:space="preserve">Transferring </w:t>
      </w:r>
      <w:r w:rsidR="00CE6B6A">
        <w:rPr>
          <w:rFonts w:ascii="Open Sans" w:hAnsi="Open Sans" w:cs="Open Sans"/>
          <w:b/>
          <w:bCs/>
          <w:color w:val="auto"/>
        </w:rPr>
        <w:t xml:space="preserve">care </w:t>
      </w:r>
      <w:r w:rsidRPr="00535FBA">
        <w:rPr>
          <w:rFonts w:ascii="Open Sans" w:hAnsi="Open Sans" w:cs="Open Sans"/>
          <w:b/>
          <w:bCs/>
          <w:color w:val="auto"/>
        </w:rPr>
        <w:t>between</w:t>
      </w:r>
      <w:r>
        <w:rPr>
          <w:rFonts w:ascii="Open Sans" w:hAnsi="Open Sans" w:cs="Open Sans"/>
          <w:b/>
          <w:bCs/>
          <w:color w:val="auto"/>
        </w:rPr>
        <w:t xml:space="preserve"> health and social</w:t>
      </w:r>
      <w:r w:rsidRPr="00535FBA">
        <w:rPr>
          <w:rFonts w:ascii="Open Sans" w:hAnsi="Open Sans" w:cs="Open Sans"/>
          <w:b/>
          <w:bCs/>
          <w:color w:val="auto"/>
        </w:rPr>
        <w:t xml:space="preserve"> care providers</w:t>
      </w:r>
    </w:p>
    <w:p w14:paraId="0AE17281" w14:textId="07714CBB" w:rsidR="007A0A7C" w:rsidRDefault="000B3DE1" w:rsidP="00981F73">
      <w:pPr>
        <w:jc w:val="both"/>
        <w:rPr>
          <w:rFonts w:ascii="Open Sans" w:hAnsi="Open Sans" w:cs="Open Sans"/>
          <w:color w:val="auto"/>
        </w:rPr>
      </w:pPr>
      <w:r w:rsidRPr="00981F73">
        <w:rPr>
          <w:rFonts w:ascii="Open Sans" w:hAnsi="Open Sans" w:cs="Open Sans"/>
          <w:color w:val="auto"/>
        </w:rPr>
        <w:t xml:space="preserve">Situations may arise where the care of a client of </w:t>
      </w:r>
      <w:sdt>
        <w:sdtPr>
          <w:rPr>
            <w:rFonts w:ascii="Open Sans" w:hAnsi="Open Sans" w:cs="Open Sans"/>
            <w:color w:val="auto"/>
          </w:rPr>
          <w:tag w:val="HD:1.190.0.0:ad9acf5e-8c53-45ff-8654-cb2cadee3996"/>
          <w:id w:val="-360051303"/>
          <w:placeholder>
            <w:docPart w:val="3297E55BF4C1474D9923E9AEF89D8A7F"/>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Pr="00981F73">
        <w:rPr>
          <w:rFonts w:ascii="Open Sans" w:hAnsi="Open Sans" w:cs="Open Sans"/>
          <w:color w:val="auto"/>
        </w:rPr>
        <w:t xml:space="preserve"> needs to be transferred to another health and social care provider, be this out of client choice </w:t>
      </w:r>
      <w:r w:rsidR="00391C39" w:rsidRPr="00981F73">
        <w:rPr>
          <w:rFonts w:ascii="Open Sans" w:hAnsi="Open Sans" w:cs="Open Sans"/>
          <w:color w:val="auto"/>
        </w:rPr>
        <w:t xml:space="preserve">(such as moving care provider) or necessity (such as a hospital admission). In these instances, </w:t>
      </w:r>
      <w:r w:rsidR="00C56DF5" w:rsidRPr="00981F73">
        <w:rPr>
          <w:rFonts w:ascii="Open Sans" w:hAnsi="Open Sans" w:cs="Open Sans"/>
          <w:color w:val="auto"/>
        </w:rPr>
        <w:t xml:space="preserve">staff at </w:t>
      </w:r>
      <w:sdt>
        <w:sdtPr>
          <w:rPr>
            <w:rFonts w:ascii="Open Sans" w:hAnsi="Open Sans" w:cs="Open Sans"/>
            <w:color w:val="auto"/>
          </w:rPr>
          <w:tag w:val="HD:1.190.0.0:dffa43d1-c410-45cc-af36-ec93a4c90ea6"/>
          <w:id w:val="-1315717889"/>
          <w:placeholder>
            <w:docPart w:val="8336A141B3B541D6AE4F204CC2106264"/>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C56DF5" w:rsidRPr="00981F73">
        <w:rPr>
          <w:rFonts w:ascii="Open Sans" w:hAnsi="Open Sans" w:cs="Open Sans"/>
          <w:color w:val="auto"/>
        </w:rPr>
        <w:t xml:space="preserve"> must ensure that relevant</w:t>
      </w:r>
      <w:r w:rsidR="00324CA4" w:rsidRPr="00981F73">
        <w:rPr>
          <w:rFonts w:ascii="Open Sans" w:hAnsi="Open Sans" w:cs="Open Sans"/>
          <w:color w:val="auto"/>
        </w:rPr>
        <w:t xml:space="preserve">, complete and accurate </w:t>
      </w:r>
      <w:r w:rsidR="00C56DF5" w:rsidRPr="00981F73">
        <w:rPr>
          <w:rFonts w:ascii="Open Sans" w:hAnsi="Open Sans" w:cs="Open Sans"/>
          <w:color w:val="auto"/>
        </w:rPr>
        <w:t>information about medicines is shared with the client</w:t>
      </w:r>
      <w:r w:rsidR="002574D2" w:rsidRPr="00981F73">
        <w:rPr>
          <w:rFonts w:ascii="Open Sans" w:hAnsi="Open Sans" w:cs="Open Sans"/>
          <w:color w:val="auto"/>
        </w:rPr>
        <w:t xml:space="preserve"> and/or their named contact, as appropriate, as well as with the health and social care provider the care is being transferred to</w:t>
      </w:r>
      <w:r w:rsidR="002E247D" w:rsidRPr="00981F73">
        <w:rPr>
          <w:rFonts w:ascii="Open Sans" w:hAnsi="Open Sans" w:cs="Open Sans"/>
          <w:color w:val="auto"/>
        </w:rPr>
        <w:t xml:space="preserve">. </w:t>
      </w:r>
      <w:r w:rsidR="006C65EC" w:rsidRPr="00981F73">
        <w:rPr>
          <w:rFonts w:ascii="Open Sans" w:hAnsi="Open Sans" w:cs="Open Sans"/>
          <w:color w:val="auto"/>
        </w:rPr>
        <w:t xml:space="preserve">As far as reasonably possible, </w:t>
      </w:r>
      <w:r w:rsidR="009879A3" w:rsidRPr="00981F73">
        <w:rPr>
          <w:rFonts w:ascii="Open Sans" w:hAnsi="Open Sans" w:cs="Open Sans"/>
          <w:color w:val="auto"/>
        </w:rPr>
        <w:t xml:space="preserve">in pre-planned transfers, </w:t>
      </w:r>
      <w:r w:rsidR="006C65EC" w:rsidRPr="00981F73">
        <w:rPr>
          <w:rFonts w:ascii="Open Sans" w:hAnsi="Open Sans" w:cs="Open Sans"/>
          <w:color w:val="auto"/>
        </w:rPr>
        <w:t xml:space="preserve">information </w:t>
      </w:r>
      <w:r w:rsidR="00386A40" w:rsidRPr="00981F73">
        <w:rPr>
          <w:rFonts w:ascii="Open Sans" w:hAnsi="Open Sans" w:cs="Open Sans"/>
          <w:color w:val="auto"/>
        </w:rPr>
        <w:t>should be shared via secure electronic communication</w:t>
      </w:r>
      <w:r w:rsidR="009879A3" w:rsidRPr="00981F73">
        <w:rPr>
          <w:rFonts w:ascii="Open Sans" w:hAnsi="Open Sans" w:cs="Open Sans"/>
          <w:color w:val="auto"/>
        </w:rPr>
        <w:t>.</w:t>
      </w:r>
      <w:r w:rsidR="00386A40" w:rsidRPr="00981F73">
        <w:rPr>
          <w:rFonts w:ascii="Open Sans" w:hAnsi="Open Sans" w:cs="Open Sans"/>
          <w:color w:val="auto"/>
        </w:rPr>
        <w:t xml:space="preserve"> </w:t>
      </w:r>
      <w:r w:rsidR="009879A3" w:rsidRPr="00981F73">
        <w:rPr>
          <w:rFonts w:ascii="Open Sans" w:hAnsi="Open Sans" w:cs="Open Sans"/>
          <w:color w:val="auto"/>
        </w:rPr>
        <w:t>W</w:t>
      </w:r>
      <w:r w:rsidR="00386A40" w:rsidRPr="00981F73">
        <w:rPr>
          <w:rFonts w:ascii="Open Sans" w:hAnsi="Open Sans" w:cs="Open Sans"/>
          <w:color w:val="auto"/>
        </w:rPr>
        <w:t>here the transfer occurs as a result of an emergency</w:t>
      </w:r>
      <w:r w:rsidR="009879A3" w:rsidRPr="00981F73">
        <w:rPr>
          <w:rFonts w:ascii="Open Sans" w:hAnsi="Open Sans" w:cs="Open Sans"/>
          <w:color w:val="auto"/>
        </w:rPr>
        <w:t xml:space="preserve">, </w:t>
      </w:r>
      <w:r w:rsidR="00EE7C18" w:rsidRPr="00981F73">
        <w:rPr>
          <w:rFonts w:ascii="Open Sans" w:hAnsi="Open Sans" w:cs="Open Sans"/>
          <w:color w:val="auto"/>
        </w:rPr>
        <w:t xml:space="preserve">paper records may be sent as an interim solution, </w:t>
      </w:r>
      <w:r w:rsidR="009879A3" w:rsidRPr="00981F73">
        <w:rPr>
          <w:rFonts w:ascii="Open Sans" w:hAnsi="Open Sans" w:cs="Open Sans"/>
          <w:color w:val="auto"/>
        </w:rPr>
        <w:t>and if not possible at the time</w:t>
      </w:r>
      <w:r w:rsidR="00386A40" w:rsidRPr="00981F73">
        <w:rPr>
          <w:rFonts w:ascii="Open Sans" w:hAnsi="Open Sans" w:cs="Open Sans"/>
          <w:color w:val="auto"/>
        </w:rPr>
        <w:t>,</w:t>
      </w:r>
      <w:r w:rsidR="00EE7C18" w:rsidRPr="00981F73">
        <w:rPr>
          <w:rFonts w:ascii="Open Sans" w:hAnsi="Open Sans" w:cs="Open Sans"/>
          <w:color w:val="auto"/>
        </w:rPr>
        <w:t xml:space="preserve"> full medicine(s)</w:t>
      </w:r>
      <w:r w:rsidR="00386A40" w:rsidRPr="00981F73">
        <w:rPr>
          <w:rFonts w:ascii="Open Sans" w:hAnsi="Open Sans" w:cs="Open Sans"/>
          <w:color w:val="auto"/>
        </w:rPr>
        <w:t xml:space="preserve"> information should be shared within 24 hours of the client being transferred to ensure </w:t>
      </w:r>
      <w:r w:rsidR="009879A3" w:rsidRPr="00981F73">
        <w:rPr>
          <w:rFonts w:ascii="Open Sans" w:hAnsi="Open Sans" w:cs="Open Sans"/>
          <w:color w:val="auto"/>
        </w:rPr>
        <w:t>their safety is not compromised.</w:t>
      </w:r>
      <w:r w:rsidR="00A53AE9" w:rsidRPr="00981F73">
        <w:rPr>
          <w:rFonts w:ascii="Open Sans" w:hAnsi="Open Sans" w:cs="Open Sans"/>
          <w:color w:val="auto"/>
        </w:rPr>
        <w:t xml:space="preserve"> </w:t>
      </w:r>
    </w:p>
    <w:p w14:paraId="05F26861" w14:textId="77777777" w:rsidR="00981F73" w:rsidRDefault="00A53AE9" w:rsidP="00981F73">
      <w:pPr>
        <w:jc w:val="both"/>
        <w:rPr>
          <w:rFonts w:ascii="Open Sans" w:hAnsi="Open Sans" w:cs="Open Sans"/>
          <w:color w:val="auto"/>
        </w:rPr>
      </w:pPr>
      <w:r w:rsidRPr="00981F73">
        <w:rPr>
          <w:rFonts w:ascii="Open Sans" w:hAnsi="Open Sans" w:cs="Open Sans"/>
          <w:color w:val="auto"/>
        </w:rPr>
        <w:t xml:space="preserve">Full information should include, but is not limited to: </w:t>
      </w:r>
    </w:p>
    <w:p w14:paraId="3F9AF67A" w14:textId="77777777" w:rsidR="00A53AE9" w:rsidRPr="00981F73" w:rsidRDefault="00A53AE9" w:rsidP="00981F73">
      <w:pPr>
        <w:pStyle w:val="ListParagraph"/>
        <w:numPr>
          <w:ilvl w:val="0"/>
          <w:numId w:val="79"/>
        </w:numPr>
        <w:jc w:val="both"/>
        <w:rPr>
          <w:rFonts w:ascii="Open Sans" w:hAnsi="Open Sans" w:cs="Open Sans"/>
          <w:color w:val="auto"/>
        </w:rPr>
      </w:pPr>
      <w:r w:rsidRPr="00981F73">
        <w:rPr>
          <w:rFonts w:ascii="Open Sans" w:hAnsi="Open Sans" w:cs="Open Sans"/>
          <w:color w:val="auto"/>
        </w:rPr>
        <w:t>Contact details of the client, their named person (if they have one) and their GP.</w:t>
      </w:r>
    </w:p>
    <w:p w14:paraId="36EE8ABA" w14:textId="77777777" w:rsidR="00A53AE9" w:rsidRPr="00535FBA" w:rsidRDefault="00A53AE9" w:rsidP="00535FBA">
      <w:pPr>
        <w:pStyle w:val="ListParagraph"/>
        <w:numPr>
          <w:ilvl w:val="0"/>
          <w:numId w:val="46"/>
        </w:numPr>
        <w:jc w:val="both"/>
        <w:rPr>
          <w:rFonts w:ascii="Open Sans" w:hAnsi="Open Sans" w:cs="Open Sans"/>
          <w:color w:val="auto"/>
        </w:rPr>
      </w:pPr>
      <w:r>
        <w:rPr>
          <w:rFonts w:ascii="Open Sans" w:hAnsi="Open Sans" w:cs="Open Sans"/>
          <w:color w:val="auto"/>
        </w:rPr>
        <w:t>D</w:t>
      </w:r>
      <w:r w:rsidRPr="00535FBA">
        <w:rPr>
          <w:rFonts w:ascii="Open Sans" w:hAnsi="Open Sans" w:cs="Open Sans"/>
          <w:color w:val="auto"/>
        </w:rPr>
        <w:t xml:space="preserve">etails of other relevant contacts identified by the </w:t>
      </w:r>
      <w:r>
        <w:rPr>
          <w:rFonts w:ascii="Open Sans" w:hAnsi="Open Sans" w:cs="Open Sans"/>
          <w:color w:val="auto"/>
        </w:rPr>
        <w:t xml:space="preserve">client </w:t>
      </w:r>
      <w:r w:rsidRPr="00535FBA">
        <w:rPr>
          <w:rFonts w:ascii="Open Sans" w:hAnsi="Open Sans" w:cs="Open Sans"/>
          <w:color w:val="auto"/>
        </w:rPr>
        <w:t>and their family members or carers</w:t>
      </w:r>
      <w:r>
        <w:rPr>
          <w:rFonts w:ascii="Open Sans" w:hAnsi="Open Sans" w:cs="Open Sans"/>
          <w:color w:val="auto"/>
        </w:rPr>
        <w:t>,</w:t>
      </w:r>
      <w:r w:rsidRPr="00535FBA">
        <w:rPr>
          <w:rFonts w:ascii="Open Sans" w:hAnsi="Open Sans" w:cs="Open Sans"/>
          <w:color w:val="auto"/>
        </w:rPr>
        <w:t xml:space="preserve"> where appropriate</w:t>
      </w:r>
      <w:r>
        <w:rPr>
          <w:rFonts w:ascii="Open Sans" w:hAnsi="Open Sans" w:cs="Open Sans"/>
          <w:color w:val="auto"/>
        </w:rPr>
        <w:t xml:space="preserve"> (f</w:t>
      </w:r>
      <w:r w:rsidRPr="00535FBA">
        <w:rPr>
          <w:rFonts w:ascii="Open Sans" w:hAnsi="Open Sans" w:cs="Open Sans"/>
          <w:color w:val="auto"/>
        </w:rPr>
        <w:t>or example, their nominated community pharmacy</w:t>
      </w:r>
      <w:r>
        <w:rPr>
          <w:rFonts w:ascii="Open Sans" w:hAnsi="Open Sans" w:cs="Open Sans"/>
          <w:color w:val="auto"/>
        </w:rPr>
        <w:t>).</w:t>
      </w:r>
    </w:p>
    <w:p w14:paraId="784CC454" w14:textId="77777777" w:rsidR="00A53AE9" w:rsidRPr="00535FBA" w:rsidRDefault="00A53AE9" w:rsidP="00535FBA">
      <w:pPr>
        <w:pStyle w:val="ListParagraph"/>
        <w:numPr>
          <w:ilvl w:val="0"/>
          <w:numId w:val="46"/>
        </w:numPr>
        <w:jc w:val="both"/>
        <w:rPr>
          <w:rFonts w:ascii="Open Sans" w:hAnsi="Open Sans" w:cs="Open Sans"/>
          <w:color w:val="auto"/>
        </w:rPr>
      </w:pPr>
      <w:r>
        <w:rPr>
          <w:rFonts w:ascii="Open Sans" w:hAnsi="Open Sans" w:cs="Open Sans"/>
          <w:color w:val="auto"/>
        </w:rPr>
        <w:t>K</w:t>
      </w:r>
      <w:r w:rsidRPr="00535FBA">
        <w:rPr>
          <w:rFonts w:ascii="Open Sans" w:hAnsi="Open Sans" w:cs="Open Sans"/>
          <w:color w:val="auto"/>
        </w:rPr>
        <w:t>nown drug allergies and reactions to medicines or their ingredients, and the type of reaction experienced</w:t>
      </w:r>
      <w:r>
        <w:rPr>
          <w:rFonts w:ascii="Open Sans" w:hAnsi="Open Sans" w:cs="Open Sans"/>
          <w:color w:val="auto"/>
        </w:rPr>
        <w:t>.</w:t>
      </w:r>
    </w:p>
    <w:p w14:paraId="3414C4A6" w14:textId="77777777" w:rsidR="00A53AE9" w:rsidRPr="00535FBA" w:rsidRDefault="00A53AE9" w:rsidP="00535FBA">
      <w:pPr>
        <w:pStyle w:val="ListParagraph"/>
        <w:numPr>
          <w:ilvl w:val="0"/>
          <w:numId w:val="46"/>
        </w:numPr>
        <w:jc w:val="both"/>
        <w:rPr>
          <w:rFonts w:ascii="Open Sans" w:hAnsi="Open Sans" w:cs="Open Sans"/>
          <w:color w:val="auto"/>
        </w:rPr>
      </w:pPr>
      <w:r>
        <w:rPr>
          <w:rFonts w:ascii="Open Sans" w:hAnsi="Open Sans" w:cs="Open Sans"/>
          <w:color w:val="auto"/>
        </w:rPr>
        <w:lastRenderedPageBreak/>
        <w:t>D</w:t>
      </w:r>
      <w:r w:rsidRPr="00535FBA">
        <w:rPr>
          <w:rFonts w:ascii="Open Sans" w:hAnsi="Open Sans" w:cs="Open Sans"/>
          <w:color w:val="auto"/>
        </w:rPr>
        <w:t xml:space="preserve">etails of the medicines the </w:t>
      </w:r>
      <w:r>
        <w:rPr>
          <w:rFonts w:ascii="Open Sans" w:hAnsi="Open Sans" w:cs="Open Sans"/>
          <w:color w:val="auto"/>
        </w:rPr>
        <w:t xml:space="preserve">client </w:t>
      </w:r>
      <w:r w:rsidRPr="00535FBA">
        <w:rPr>
          <w:rFonts w:ascii="Open Sans" w:hAnsi="Open Sans" w:cs="Open Sans"/>
          <w:color w:val="auto"/>
        </w:rPr>
        <w:t xml:space="preserve">is currently taking (including prescribed, </w:t>
      </w:r>
      <w:r w:rsidR="00E62FE5" w:rsidRPr="00535FBA">
        <w:rPr>
          <w:rFonts w:ascii="Open Sans" w:hAnsi="Open Sans" w:cs="Open Sans"/>
          <w:color w:val="auto"/>
        </w:rPr>
        <w:t>over the counter</w:t>
      </w:r>
      <w:r w:rsidRPr="00535FBA">
        <w:rPr>
          <w:rFonts w:ascii="Open Sans" w:hAnsi="Open Sans" w:cs="Open Sans"/>
          <w:color w:val="auto"/>
        </w:rPr>
        <w:t xml:space="preserve"> and complementary medicines) </w:t>
      </w:r>
      <w:r w:rsidR="00072DD1">
        <w:rPr>
          <w:rFonts w:ascii="Open Sans" w:hAnsi="Open Sans" w:cs="Open Sans"/>
          <w:color w:val="auto"/>
        </w:rPr>
        <w:t xml:space="preserve">and their </w:t>
      </w:r>
      <w:r w:rsidRPr="00535FBA">
        <w:rPr>
          <w:rFonts w:ascii="Open Sans" w:hAnsi="Open Sans" w:cs="Open Sans"/>
          <w:color w:val="auto"/>
        </w:rPr>
        <w:t>name, strength, form, dose, timing, frequency and duration, how the medicines are taken and what they are being taken for</w:t>
      </w:r>
      <w:r w:rsidR="00072DD1">
        <w:rPr>
          <w:rFonts w:ascii="Open Sans" w:hAnsi="Open Sans" w:cs="Open Sans"/>
          <w:color w:val="auto"/>
        </w:rPr>
        <w:t>.</w:t>
      </w:r>
    </w:p>
    <w:p w14:paraId="1BC8F125" w14:textId="77777777" w:rsidR="00A53AE9" w:rsidRPr="00535FBA" w:rsidRDefault="00072DD1" w:rsidP="00535FBA">
      <w:pPr>
        <w:pStyle w:val="ListParagraph"/>
        <w:numPr>
          <w:ilvl w:val="0"/>
          <w:numId w:val="46"/>
        </w:numPr>
        <w:jc w:val="both"/>
        <w:rPr>
          <w:rFonts w:ascii="Open Sans" w:hAnsi="Open Sans" w:cs="Open Sans"/>
          <w:color w:val="auto"/>
        </w:rPr>
      </w:pPr>
      <w:r>
        <w:rPr>
          <w:rFonts w:ascii="Open Sans" w:hAnsi="Open Sans" w:cs="Open Sans"/>
          <w:color w:val="auto"/>
        </w:rPr>
        <w:t>Any recent c</w:t>
      </w:r>
      <w:r w:rsidR="00A53AE9" w:rsidRPr="00535FBA">
        <w:rPr>
          <w:rFonts w:ascii="Open Sans" w:hAnsi="Open Sans" w:cs="Open Sans"/>
          <w:color w:val="auto"/>
        </w:rPr>
        <w:t>hanges to medicines, including medicines started or stopped, or dosage changes, and reason for the change</w:t>
      </w:r>
      <w:r>
        <w:rPr>
          <w:rFonts w:ascii="Open Sans" w:hAnsi="Open Sans" w:cs="Open Sans"/>
          <w:color w:val="auto"/>
        </w:rPr>
        <w:t>.</w:t>
      </w:r>
    </w:p>
    <w:p w14:paraId="06D7CDF2" w14:textId="77777777" w:rsidR="00A53AE9" w:rsidRPr="00535FBA" w:rsidRDefault="00072DD1" w:rsidP="00535FBA">
      <w:pPr>
        <w:pStyle w:val="ListParagraph"/>
        <w:numPr>
          <w:ilvl w:val="0"/>
          <w:numId w:val="46"/>
        </w:numPr>
        <w:jc w:val="both"/>
        <w:rPr>
          <w:rFonts w:ascii="Open Sans" w:hAnsi="Open Sans" w:cs="Open Sans"/>
          <w:color w:val="auto"/>
        </w:rPr>
      </w:pPr>
      <w:r>
        <w:rPr>
          <w:rFonts w:ascii="Open Sans" w:hAnsi="Open Sans" w:cs="Open Sans"/>
          <w:color w:val="auto"/>
        </w:rPr>
        <w:t>D</w:t>
      </w:r>
      <w:r w:rsidR="00A53AE9" w:rsidRPr="00535FBA">
        <w:rPr>
          <w:rFonts w:ascii="Open Sans" w:hAnsi="Open Sans" w:cs="Open Sans"/>
          <w:color w:val="auto"/>
        </w:rPr>
        <w:t>ate and time of the last dose, such as for weekly or monthly medicines, including injections</w:t>
      </w:r>
      <w:r>
        <w:rPr>
          <w:rFonts w:ascii="Open Sans" w:hAnsi="Open Sans" w:cs="Open Sans"/>
          <w:color w:val="auto"/>
        </w:rPr>
        <w:t>.</w:t>
      </w:r>
    </w:p>
    <w:p w14:paraId="2004648E" w14:textId="77777777" w:rsidR="00A53AE9" w:rsidRDefault="00C3469F" w:rsidP="00535FBA">
      <w:pPr>
        <w:pStyle w:val="ListParagraph"/>
        <w:numPr>
          <w:ilvl w:val="0"/>
          <w:numId w:val="46"/>
        </w:numPr>
        <w:jc w:val="both"/>
        <w:rPr>
          <w:rFonts w:ascii="Open Sans" w:hAnsi="Open Sans" w:cs="Open Sans"/>
          <w:color w:val="auto"/>
        </w:rPr>
      </w:pPr>
      <w:r>
        <w:rPr>
          <w:rFonts w:ascii="Open Sans" w:hAnsi="Open Sans" w:cs="Open Sans"/>
          <w:color w:val="auto"/>
        </w:rPr>
        <w:t>W</w:t>
      </w:r>
      <w:r w:rsidR="00A53AE9" w:rsidRPr="00535FBA">
        <w:rPr>
          <w:rFonts w:ascii="Open Sans" w:hAnsi="Open Sans" w:cs="Open Sans"/>
          <w:color w:val="auto"/>
        </w:rPr>
        <w:t xml:space="preserve">hat information has been given to the </w:t>
      </w:r>
      <w:r>
        <w:rPr>
          <w:rFonts w:ascii="Open Sans" w:hAnsi="Open Sans" w:cs="Open Sans"/>
          <w:color w:val="auto"/>
        </w:rPr>
        <w:t>client</w:t>
      </w:r>
      <w:r w:rsidR="00A53AE9" w:rsidRPr="00535FBA">
        <w:rPr>
          <w:rFonts w:ascii="Open Sans" w:hAnsi="Open Sans" w:cs="Open Sans"/>
          <w:color w:val="auto"/>
        </w:rPr>
        <w:t>, and their family members or carers</w:t>
      </w:r>
      <w:r>
        <w:rPr>
          <w:rFonts w:ascii="Open Sans" w:hAnsi="Open Sans" w:cs="Open Sans"/>
          <w:color w:val="auto"/>
        </w:rPr>
        <w:t>,</w:t>
      </w:r>
      <w:r w:rsidR="00A53AE9" w:rsidRPr="00535FBA">
        <w:rPr>
          <w:rFonts w:ascii="Open Sans" w:hAnsi="Open Sans" w:cs="Open Sans"/>
          <w:color w:val="auto"/>
        </w:rPr>
        <w:t xml:space="preserve"> where appropriate</w:t>
      </w:r>
      <w:r>
        <w:rPr>
          <w:rFonts w:ascii="Open Sans" w:hAnsi="Open Sans" w:cs="Open Sans"/>
          <w:color w:val="auto"/>
        </w:rPr>
        <w:t>.</w:t>
      </w:r>
    </w:p>
    <w:p w14:paraId="6392526E" w14:textId="77777777" w:rsidR="003B775D" w:rsidRPr="00535FBA" w:rsidRDefault="003B775D" w:rsidP="00535FBA">
      <w:pPr>
        <w:pStyle w:val="ListParagraph"/>
        <w:numPr>
          <w:ilvl w:val="0"/>
          <w:numId w:val="46"/>
        </w:numPr>
        <w:jc w:val="both"/>
        <w:rPr>
          <w:rFonts w:ascii="Open Sans" w:hAnsi="Open Sans" w:cs="Open Sans"/>
          <w:color w:val="auto"/>
        </w:rPr>
      </w:pPr>
      <w:r w:rsidRPr="00661A8C">
        <w:rPr>
          <w:rFonts w:ascii="Open Sans" w:eastAsia="Open Sans" w:hAnsi="Open Sans" w:cs="Open Sans"/>
          <w:color w:val="auto"/>
        </w:rPr>
        <w:t xml:space="preserve">If the </w:t>
      </w:r>
      <w:r>
        <w:rPr>
          <w:rFonts w:ascii="Open Sans" w:eastAsia="Open Sans" w:hAnsi="Open Sans" w:cs="Open Sans"/>
          <w:color w:val="auto"/>
        </w:rPr>
        <w:t xml:space="preserve">client </w:t>
      </w:r>
      <w:r w:rsidRPr="00661A8C">
        <w:rPr>
          <w:rFonts w:ascii="Open Sans" w:eastAsia="Open Sans" w:hAnsi="Open Sans" w:cs="Open Sans"/>
          <w:color w:val="auto"/>
        </w:rPr>
        <w:t>has any patches in place, the date, time and where on the body the patch is located, as well as when the patch should be removed and replaced.</w:t>
      </w:r>
    </w:p>
    <w:p w14:paraId="7F7144A9" w14:textId="77777777" w:rsidR="000E5388" w:rsidRDefault="00C3469F" w:rsidP="000E5388">
      <w:pPr>
        <w:pStyle w:val="ListParagraph"/>
        <w:numPr>
          <w:ilvl w:val="0"/>
          <w:numId w:val="46"/>
        </w:numPr>
        <w:jc w:val="both"/>
        <w:rPr>
          <w:rFonts w:ascii="Open Sans" w:hAnsi="Open Sans" w:cs="Open Sans"/>
          <w:color w:val="auto"/>
        </w:rPr>
      </w:pPr>
      <w:r w:rsidRPr="00C3469F">
        <w:rPr>
          <w:rFonts w:ascii="Open Sans" w:hAnsi="Open Sans" w:cs="Open Sans"/>
          <w:color w:val="auto"/>
        </w:rPr>
        <w:t>A</w:t>
      </w:r>
      <w:r w:rsidR="00A53AE9" w:rsidRPr="00535FBA">
        <w:rPr>
          <w:rFonts w:ascii="Open Sans" w:hAnsi="Open Sans" w:cs="Open Sans"/>
          <w:color w:val="auto"/>
        </w:rPr>
        <w:t>ny other information needed</w:t>
      </w:r>
      <w:r w:rsidRPr="00C3469F">
        <w:rPr>
          <w:rFonts w:ascii="Open Sans" w:hAnsi="Open Sans" w:cs="Open Sans"/>
          <w:color w:val="auto"/>
        </w:rPr>
        <w:t>,</w:t>
      </w:r>
      <w:r w:rsidR="00A53AE9" w:rsidRPr="00535FBA">
        <w:rPr>
          <w:rFonts w:ascii="Open Sans" w:hAnsi="Open Sans" w:cs="Open Sans"/>
          <w:color w:val="auto"/>
        </w:rPr>
        <w:t xml:space="preserve"> for example, when the medicines should be reviewed, ongoing monitoring needs and any support the </w:t>
      </w:r>
      <w:r w:rsidRPr="00C3469F">
        <w:rPr>
          <w:rFonts w:ascii="Open Sans" w:hAnsi="Open Sans" w:cs="Open Sans"/>
          <w:color w:val="auto"/>
        </w:rPr>
        <w:t xml:space="preserve">client </w:t>
      </w:r>
      <w:r w:rsidR="00A53AE9" w:rsidRPr="00535FBA">
        <w:rPr>
          <w:rFonts w:ascii="Open Sans" w:hAnsi="Open Sans" w:cs="Open Sans"/>
          <w:color w:val="auto"/>
        </w:rPr>
        <w:t xml:space="preserve">needs to carry on taking the medicines. </w:t>
      </w:r>
    </w:p>
    <w:p w14:paraId="37640D84" w14:textId="77777777" w:rsidR="003639D8" w:rsidRPr="003639D8" w:rsidRDefault="003639D8" w:rsidP="003639D8">
      <w:pPr>
        <w:jc w:val="both"/>
        <w:rPr>
          <w:rFonts w:ascii="Open Sans" w:hAnsi="Open Sans" w:cs="Open Sans"/>
          <w:color w:val="auto"/>
        </w:rPr>
      </w:pPr>
      <w:r w:rsidRPr="003639D8">
        <w:rPr>
          <w:rFonts w:ascii="Open Sans" w:hAnsi="Open Sans" w:cs="Open Sans"/>
          <w:color w:val="auto"/>
        </w:rPr>
        <w:t xml:space="preserve">The transfer form in </w:t>
      </w:r>
      <w:hyperlink w:anchor="_Appendix_1:_Medication" w:history="1">
        <w:r w:rsidRPr="003B775D">
          <w:rPr>
            <w:rStyle w:val="Hyperlink"/>
            <w:rFonts w:ascii="Open Sans" w:hAnsi="Open Sans" w:cs="Open Sans"/>
          </w:rPr>
          <w:t xml:space="preserve">Appendix </w:t>
        </w:r>
        <w:r w:rsidR="00270814" w:rsidRPr="003B775D">
          <w:rPr>
            <w:rStyle w:val="Hyperlink"/>
            <w:rFonts w:ascii="Open Sans" w:hAnsi="Open Sans" w:cs="Open Sans"/>
          </w:rPr>
          <w:t>1</w:t>
        </w:r>
      </w:hyperlink>
      <w:r w:rsidRPr="003639D8">
        <w:rPr>
          <w:rFonts w:ascii="Open Sans" w:hAnsi="Open Sans" w:cs="Open Sans"/>
          <w:color w:val="auto"/>
        </w:rPr>
        <w:t>, can be completed as an interim for emergency or urgent transfers.</w:t>
      </w:r>
    </w:p>
    <w:p w14:paraId="14676031" w14:textId="77777777" w:rsidR="000E5388" w:rsidRDefault="000E5388" w:rsidP="000E5388">
      <w:pPr>
        <w:jc w:val="both"/>
        <w:rPr>
          <w:rFonts w:ascii="Open Sans" w:hAnsi="Open Sans" w:cs="Open Sans"/>
          <w:color w:val="auto"/>
        </w:rPr>
      </w:pPr>
    </w:p>
    <w:p w14:paraId="5CE1E61B" w14:textId="77777777" w:rsidR="000E5388" w:rsidRPr="00080E7A" w:rsidRDefault="000E5388" w:rsidP="000E5388">
      <w:pPr>
        <w:jc w:val="both"/>
        <w:rPr>
          <w:rFonts w:ascii="Open Sans" w:hAnsi="Open Sans" w:cs="Open Sans"/>
          <w:b/>
          <w:bCs/>
          <w:color w:val="auto"/>
        </w:rPr>
      </w:pPr>
      <w:r w:rsidRPr="00080E7A">
        <w:rPr>
          <w:rFonts w:ascii="Open Sans" w:hAnsi="Open Sans" w:cs="Open Sans"/>
          <w:b/>
          <w:bCs/>
          <w:color w:val="auto"/>
        </w:rPr>
        <w:t>Administration of medicines by external healthcare professionals</w:t>
      </w:r>
    </w:p>
    <w:p w14:paraId="61457D63" w14:textId="77777777" w:rsidR="009474D6" w:rsidRPr="000E5388" w:rsidRDefault="009474D6" w:rsidP="009474D6">
      <w:pPr>
        <w:jc w:val="both"/>
        <w:rPr>
          <w:rFonts w:ascii="Open Sans" w:hAnsi="Open Sans" w:cs="Open Sans"/>
          <w:color w:val="auto"/>
        </w:rPr>
      </w:pPr>
      <w:r>
        <w:rPr>
          <w:rFonts w:ascii="Open Sans" w:hAnsi="Open Sans" w:cs="Open Sans"/>
          <w:color w:val="auto"/>
        </w:rPr>
        <w:t>Clear documentation by all professionals involved in a client’s care, particularly around medicines, is essential to ensuring client safety and the efficacy of any treatment.</w:t>
      </w:r>
    </w:p>
    <w:p w14:paraId="41E8282A" w14:textId="37EE9476" w:rsidR="00CE6B6A" w:rsidRDefault="000E5388" w:rsidP="00535FBA">
      <w:pPr>
        <w:jc w:val="both"/>
        <w:rPr>
          <w:rFonts w:ascii="Open Sans" w:hAnsi="Open Sans" w:cs="Open Sans"/>
          <w:color w:val="auto"/>
        </w:rPr>
      </w:pPr>
      <w:r>
        <w:rPr>
          <w:rFonts w:ascii="Open Sans" w:hAnsi="Open Sans" w:cs="Open Sans"/>
          <w:color w:val="auto"/>
        </w:rPr>
        <w:t xml:space="preserve">In the event that </w:t>
      </w:r>
      <w:r w:rsidR="009474D6">
        <w:rPr>
          <w:rFonts w:ascii="Open Sans" w:hAnsi="Open Sans" w:cs="Open Sans"/>
          <w:color w:val="auto"/>
        </w:rPr>
        <w:t xml:space="preserve">an external </w:t>
      </w:r>
      <w:r>
        <w:rPr>
          <w:rFonts w:ascii="Open Sans" w:hAnsi="Open Sans" w:cs="Open Sans"/>
          <w:color w:val="auto"/>
        </w:rPr>
        <w:t>healthcare professional</w:t>
      </w:r>
      <w:r w:rsidR="004451CB">
        <w:rPr>
          <w:rFonts w:ascii="Open Sans" w:hAnsi="Open Sans" w:cs="Open Sans"/>
          <w:color w:val="auto"/>
        </w:rPr>
        <w:t>, such as a district nurse or GP,</w:t>
      </w:r>
      <w:r>
        <w:rPr>
          <w:rFonts w:ascii="Open Sans" w:hAnsi="Open Sans" w:cs="Open Sans"/>
          <w:color w:val="auto"/>
        </w:rPr>
        <w:t xml:space="preserve"> administers a medicine to </w:t>
      </w:r>
      <w:r w:rsidR="00AD482D">
        <w:rPr>
          <w:rFonts w:ascii="Open Sans" w:hAnsi="Open Sans" w:cs="Open Sans"/>
          <w:color w:val="auto"/>
        </w:rPr>
        <w:t xml:space="preserve">a client of </w:t>
      </w:r>
      <w:sdt>
        <w:sdtPr>
          <w:rPr>
            <w:rFonts w:ascii="Open Sans" w:hAnsi="Open Sans" w:cs="Open Sans"/>
            <w:color w:val="auto"/>
          </w:rPr>
          <w:tag w:val="HD:1.190.0.0:538e1f8a-b7bf-47f1-b253-8beb0b1085dd"/>
          <w:id w:val="-1069649490"/>
          <w:placeholder>
            <w:docPart w:val="5EFED84AD35D488D850879B4B6278E86"/>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AD482D">
        <w:rPr>
          <w:rFonts w:ascii="Open Sans" w:hAnsi="Open Sans" w:cs="Open Sans"/>
          <w:color w:val="auto"/>
        </w:rPr>
        <w:t xml:space="preserve">, </w:t>
      </w:r>
      <w:r w:rsidR="00261EF0">
        <w:rPr>
          <w:rFonts w:ascii="Open Sans" w:hAnsi="Open Sans" w:cs="Open Sans"/>
          <w:color w:val="auto"/>
        </w:rPr>
        <w:t>staff should</w:t>
      </w:r>
      <w:r w:rsidR="00AD482D">
        <w:rPr>
          <w:rFonts w:ascii="Open Sans" w:hAnsi="Open Sans" w:cs="Open Sans"/>
          <w:color w:val="auto"/>
        </w:rPr>
        <w:t xml:space="preserve">, </w:t>
      </w:r>
      <w:r w:rsidR="00936BD0">
        <w:rPr>
          <w:rFonts w:ascii="Open Sans" w:hAnsi="Open Sans" w:cs="Open Sans"/>
          <w:color w:val="auto"/>
        </w:rPr>
        <w:t>wherever</w:t>
      </w:r>
      <w:r w:rsidR="00AD482D">
        <w:rPr>
          <w:rFonts w:ascii="Open Sans" w:hAnsi="Open Sans" w:cs="Open Sans"/>
          <w:color w:val="auto"/>
        </w:rPr>
        <w:t xml:space="preserve"> possible, ask</w:t>
      </w:r>
      <w:r w:rsidR="00261EF0">
        <w:rPr>
          <w:rFonts w:ascii="Open Sans" w:hAnsi="Open Sans" w:cs="Open Sans"/>
          <w:color w:val="auto"/>
        </w:rPr>
        <w:t xml:space="preserve"> the healthcare professional </w:t>
      </w:r>
      <w:r w:rsidR="00AD482D">
        <w:rPr>
          <w:rFonts w:ascii="Open Sans" w:hAnsi="Open Sans" w:cs="Open Sans"/>
          <w:color w:val="auto"/>
        </w:rPr>
        <w:t>to</w:t>
      </w:r>
      <w:r w:rsidR="00936BD0">
        <w:rPr>
          <w:rFonts w:ascii="Open Sans" w:hAnsi="Open Sans" w:cs="Open Sans"/>
          <w:color w:val="auto"/>
        </w:rPr>
        <w:t xml:space="preserve"> document this within the client’s care plan</w:t>
      </w:r>
      <w:r w:rsidR="00385423">
        <w:rPr>
          <w:rFonts w:ascii="Open Sans" w:hAnsi="Open Sans" w:cs="Open Sans"/>
          <w:color w:val="auto"/>
        </w:rPr>
        <w:t xml:space="preserve">. Staff at </w:t>
      </w:r>
      <w:sdt>
        <w:sdtPr>
          <w:rPr>
            <w:rFonts w:ascii="Open Sans" w:hAnsi="Open Sans" w:cs="Open Sans"/>
            <w:color w:val="auto"/>
          </w:rPr>
          <w:tag w:val="HD:1.190.0.0:052241b9-c26c-4847-a38e-740c68b1b8b2"/>
          <w:id w:val="486754208"/>
          <w:placeholder>
            <w:docPart w:val="75B016444E644D2486C74366222C6FCC"/>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385423">
        <w:rPr>
          <w:rFonts w:ascii="Open Sans" w:hAnsi="Open Sans" w:cs="Open Sans"/>
          <w:color w:val="auto"/>
        </w:rPr>
        <w:t xml:space="preserve"> should also ensure that this is reflected within the </w:t>
      </w:r>
      <w:r w:rsidR="00261EF0">
        <w:rPr>
          <w:rFonts w:ascii="Open Sans" w:hAnsi="Open Sans" w:cs="Open Sans"/>
          <w:color w:val="auto"/>
        </w:rPr>
        <w:t xml:space="preserve">client’s </w:t>
      </w:r>
      <w:r w:rsidR="00385423">
        <w:rPr>
          <w:rFonts w:ascii="Open Sans" w:hAnsi="Open Sans" w:cs="Open Sans"/>
          <w:color w:val="auto"/>
        </w:rPr>
        <w:t>Medicines Administration Record.</w:t>
      </w:r>
    </w:p>
    <w:p w14:paraId="0259AE00" w14:textId="77777777" w:rsidR="004F2DA5" w:rsidRPr="00535FBA" w:rsidRDefault="004F2DA5" w:rsidP="00535FBA">
      <w:pPr>
        <w:jc w:val="both"/>
        <w:rPr>
          <w:rFonts w:ascii="Open Sans" w:hAnsi="Open Sans" w:cs="Open Sans"/>
          <w:color w:val="auto"/>
        </w:rPr>
      </w:pPr>
    </w:p>
    <w:p w14:paraId="4574E834" w14:textId="77777777" w:rsidR="00127C42" w:rsidRPr="002B681F" w:rsidRDefault="00564CB7" w:rsidP="00C1431A">
      <w:pPr>
        <w:pStyle w:val="Heading1"/>
      </w:pPr>
      <w:bookmarkStart w:id="7" w:name="_Medicine_Records"/>
      <w:bookmarkStart w:id="8" w:name="_Toc147995403"/>
      <w:bookmarkEnd w:id="7"/>
      <w:r>
        <w:t>Medicine Records</w:t>
      </w:r>
      <w:bookmarkEnd w:id="8"/>
    </w:p>
    <w:p w14:paraId="30FCE132" w14:textId="77777777" w:rsidR="00313262" w:rsidRDefault="00F00541"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Social care providers </w:t>
      </w:r>
      <w:r w:rsidR="00313262" w:rsidRPr="00313262">
        <w:rPr>
          <w:rFonts w:ascii="Open Sans" w:eastAsia="Open Sans" w:hAnsi="Open Sans" w:cs="Open Sans"/>
          <w:color w:val="auto"/>
          <w:lang w:eastAsia="en-GB"/>
        </w:rPr>
        <w:t xml:space="preserve">are required, by law, through the Health and Social Care Act 2008 (Regulated Activities) Regulations 2014, to maintain secure, up-to-date and accurate records for anyone receiving medicine support. </w:t>
      </w:r>
    </w:p>
    <w:p w14:paraId="7057FE86" w14:textId="373A96C9" w:rsidR="00247911" w:rsidRDefault="00247911"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Staff are responsible for ensuring that a</w:t>
      </w:r>
      <w:r w:rsidR="00E25B20">
        <w:rPr>
          <w:rFonts w:ascii="Open Sans" w:eastAsia="Open Sans" w:hAnsi="Open Sans" w:cs="Open Sans"/>
          <w:color w:val="auto"/>
          <w:lang w:eastAsia="en-GB"/>
        </w:rPr>
        <w:t xml:space="preserve">ll medicine care plans within </w:t>
      </w:r>
      <w:sdt>
        <w:sdtPr>
          <w:rPr>
            <w:rFonts w:ascii="Open Sans" w:eastAsia="Open Sans" w:hAnsi="Open Sans" w:cs="Open Sans"/>
            <w:color w:val="auto"/>
            <w:lang w:eastAsia="en-GB"/>
          </w:rPr>
          <w:tag w:val="HD:1.190.0.0:5e83a0a6-c4b4-4a16-9b4b-75035ff2ca01"/>
          <w:id w:val="-136802353"/>
          <w:placeholder>
            <w:docPart w:val="C07E20D89753419A9E9BA5A72C512243"/>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E25B20">
        <w:rPr>
          <w:rFonts w:ascii="Open Sans" w:eastAsia="Open Sans" w:hAnsi="Open Sans" w:cs="Open Sans"/>
          <w:color w:val="auto"/>
          <w:lang w:eastAsia="en-GB"/>
        </w:rPr>
        <w:t xml:space="preserve"> </w:t>
      </w:r>
      <w:r>
        <w:rPr>
          <w:rFonts w:ascii="Open Sans" w:eastAsia="Open Sans" w:hAnsi="Open Sans" w:cs="Open Sans"/>
          <w:color w:val="auto"/>
          <w:lang w:eastAsia="en-GB"/>
        </w:rPr>
        <w:t>are:</w:t>
      </w:r>
    </w:p>
    <w:p w14:paraId="7ACC3FD4" w14:textId="6D1880BA" w:rsidR="00E25B20" w:rsidRDefault="00247911" w:rsidP="00247911">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Person-centred</w:t>
      </w:r>
      <w:r w:rsidR="00D675A5" w:rsidRPr="00080E7A">
        <w:rPr>
          <w:rFonts w:ascii="Open Sans" w:eastAsia="Open Sans" w:hAnsi="Open Sans" w:cs="Open Sans"/>
          <w:b/>
          <w:bCs/>
          <w:color w:val="auto"/>
          <w:lang w:eastAsia="en-GB"/>
        </w:rPr>
        <w:t>:</w:t>
      </w:r>
      <w:r w:rsidR="00D675A5">
        <w:rPr>
          <w:rFonts w:ascii="Open Sans" w:eastAsia="Open Sans" w:hAnsi="Open Sans" w:cs="Open Sans"/>
          <w:color w:val="auto"/>
          <w:lang w:eastAsia="en-GB"/>
        </w:rPr>
        <w:t xml:space="preserve"> clients’ needs and preferences should be taken into consideration as a part of medicine care planning</w:t>
      </w:r>
      <w:r w:rsidR="00EA047B">
        <w:rPr>
          <w:rFonts w:ascii="Open Sans" w:eastAsia="Open Sans" w:hAnsi="Open Sans" w:cs="Open Sans"/>
          <w:color w:val="auto"/>
          <w:lang w:eastAsia="en-GB"/>
        </w:rPr>
        <w:t xml:space="preserve"> and best interests decision-</w:t>
      </w:r>
      <w:r w:rsidR="00EA047B">
        <w:rPr>
          <w:rFonts w:ascii="Open Sans" w:eastAsia="Open Sans" w:hAnsi="Open Sans" w:cs="Open Sans"/>
          <w:color w:val="auto"/>
          <w:lang w:eastAsia="en-GB"/>
        </w:rPr>
        <w:lastRenderedPageBreak/>
        <w:t xml:space="preserve">making </w:t>
      </w:r>
      <w:r w:rsidR="00D928F0">
        <w:rPr>
          <w:rFonts w:ascii="Open Sans" w:eastAsia="Open Sans" w:hAnsi="Open Sans" w:cs="Open Sans"/>
          <w:color w:val="auto"/>
          <w:lang w:eastAsia="en-GB"/>
        </w:rPr>
        <w:t>information should be included for any client lacking capacity</w:t>
      </w:r>
      <w:r w:rsidR="00DF3250">
        <w:rPr>
          <w:rFonts w:ascii="Open Sans" w:eastAsia="Open Sans" w:hAnsi="Open Sans" w:cs="Open Sans"/>
          <w:color w:val="auto"/>
          <w:lang w:eastAsia="en-GB"/>
        </w:rPr>
        <w:t xml:space="preserve"> (see </w:t>
      </w:r>
      <w:sdt>
        <w:sdtPr>
          <w:rPr>
            <w:rFonts w:ascii="Open Sans" w:eastAsia="Open Sans" w:hAnsi="Open Sans" w:cs="Open Sans"/>
            <w:color w:val="auto"/>
            <w:lang w:eastAsia="en-GB"/>
          </w:rPr>
          <w:tag w:val="HD:1.190.0.0:1c30a820-ef1c-4827-bd18-2267abaf17b1"/>
          <w:id w:val="670140694"/>
          <w:placeholder>
            <w:docPart w:val="D6E257EFAB71461DBF433B706575E707"/>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DF3250">
        <w:rPr>
          <w:rFonts w:ascii="Open Sans" w:eastAsia="Open Sans" w:hAnsi="Open Sans" w:cs="Open Sans"/>
          <w:color w:val="auto"/>
          <w:lang w:eastAsia="en-GB"/>
        </w:rPr>
        <w:t>’s Person-Centred Care Policy for more information)</w:t>
      </w:r>
      <w:r w:rsidR="00D928F0">
        <w:rPr>
          <w:rFonts w:ascii="Open Sans" w:eastAsia="Open Sans" w:hAnsi="Open Sans" w:cs="Open Sans"/>
          <w:color w:val="auto"/>
          <w:lang w:eastAsia="en-GB"/>
        </w:rPr>
        <w:t>.</w:t>
      </w:r>
      <w:r w:rsidR="00D675A5">
        <w:rPr>
          <w:rFonts w:ascii="Open Sans" w:eastAsia="Open Sans" w:hAnsi="Open Sans" w:cs="Open Sans"/>
          <w:color w:val="auto"/>
          <w:lang w:eastAsia="en-GB"/>
        </w:rPr>
        <w:t xml:space="preserve"> </w:t>
      </w:r>
    </w:p>
    <w:p w14:paraId="08B9B09D" w14:textId="77777777" w:rsidR="00247911" w:rsidRDefault="00247911" w:rsidP="00247911">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Co-produced</w:t>
      </w:r>
      <w:r w:rsidR="00DF3250" w:rsidRPr="00080E7A">
        <w:rPr>
          <w:rFonts w:ascii="Open Sans" w:eastAsia="Open Sans" w:hAnsi="Open Sans" w:cs="Open Sans"/>
          <w:b/>
          <w:bCs/>
          <w:color w:val="auto"/>
          <w:lang w:eastAsia="en-GB"/>
        </w:rPr>
        <w:t>:</w:t>
      </w:r>
      <w:r w:rsidR="00DF3250">
        <w:rPr>
          <w:rFonts w:ascii="Open Sans" w:eastAsia="Open Sans" w:hAnsi="Open Sans" w:cs="Open Sans"/>
          <w:color w:val="auto"/>
          <w:lang w:eastAsia="en-GB"/>
        </w:rPr>
        <w:t xml:space="preserve"> </w:t>
      </w:r>
      <w:r w:rsidR="00567F16">
        <w:rPr>
          <w:rFonts w:ascii="Open Sans" w:eastAsia="Open Sans" w:hAnsi="Open Sans" w:cs="Open Sans"/>
          <w:color w:val="auto"/>
          <w:lang w:eastAsia="en-GB"/>
        </w:rPr>
        <w:t xml:space="preserve">clients and their families/carers should be actively involved in the care planning process, </w:t>
      </w:r>
      <w:r w:rsidR="00345ED9">
        <w:rPr>
          <w:rFonts w:ascii="Open Sans" w:eastAsia="Open Sans" w:hAnsi="Open Sans" w:cs="Open Sans"/>
          <w:color w:val="auto"/>
          <w:lang w:eastAsia="en-GB"/>
        </w:rPr>
        <w:t>asking for information such as how they prefer to take their medicines (i.e., with water, all at once or one by one).</w:t>
      </w:r>
    </w:p>
    <w:p w14:paraId="56B92F9B" w14:textId="77777777" w:rsidR="00247911" w:rsidRDefault="00247911" w:rsidP="00247911">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Reviewed regularly</w:t>
      </w:r>
      <w:r w:rsidR="00345ED9" w:rsidRPr="00080E7A">
        <w:rPr>
          <w:rFonts w:ascii="Open Sans" w:eastAsia="Open Sans" w:hAnsi="Open Sans" w:cs="Open Sans"/>
          <w:b/>
          <w:bCs/>
          <w:color w:val="auto"/>
          <w:lang w:eastAsia="en-GB"/>
        </w:rPr>
        <w:t>:</w:t>
      </w:r>
      <w:r w:rsidR="00345ED9">
        <w:rPr>
          <w:rFonts w:ascii="Open Sans" w:eastAsia="Open Sans" w:hAnsi="Open Sans" w:cs="Open Sans"/>
          <w:color w:val="auto"/>
          <w:lang w:eastAsia="en-GB"/>
        </w:rPr>
        <w:t xml:space="preserve"> medicine review</w:t>
      </w:r>
      <w:r w:rsidR="00C0439C">
        <w:rPr>
          <w:rFonts w:ascii="Open Sans" w:eastAsia="Open Sans" w:hAnsi="Open Sans" w:cs="Open Sans"/>
          <w:color w:val="auto"/>
          <w:lang w:eastAsia="en-GB"/>
        </w:rPr>
        <w:t xml:space="preserve"> dates</w:t>
      </w:r>
      <w:r w:rsidR="00345ED9">
        <w:rPr>
          <w:rFonts w:ascii="Open Sans" w:eastAsia="Open Sans" w:hAnsi="Open Sans" w:cs="Open Sans"/>
          <w:color w:val="auto"/>
          <w:lang w:eastAsia="en-GB"/>
        </w:rPr>
        <w:t>, high risk medicines</w:t>
      </w:r>
      <w:r w:rsidR="00260F66">
        <w:rPr>
          <w:rFonts w:ascii="Open Sans" w:eastAsia="Open Sans" w:hAnsi="Open Sans" w:cs="Open Sans"/>
          <w:color w:val="auto"/>
          <w:lang w:eastAsia="en-GB"/>
        </w:rPr>
        <w:t xml:space="preserve"> and medicines with likely side effects, for example, should all be clearly identified </w:t>
      </w:r>
      <w:r w:rsidR="00C0439C">
        <w:rPr>
          <w:rFonts w:ascii="Open Sans" w:eastAsia="Open Sans" w:hAnsi="Open Sans" w:cs="Open Sans"/>
          <w:color w:val="auto"/>
          <w:lang w:eastAsia="en-GB"/>
        </w:rPr>
        <w:t xml:space="preserve">and documented </w:t>
      </w:r>
      <w:r w:rsidR="00260F66">
        <w:rPr>
          <w:rFonts w:ascii="Open Sans" w:eastAsia="Open Sans" w:hAnsi="Open Sans" w:cs="Open Sans"/>
          <w:color w:val="auto"/>
          <w:lang w:eastAsia="en-GB"/>
        </w:rPr>
        <w:t xml:space="preserve">within the medicines care plan </w:t>
      </w:r>
      <w:r w:rsidR="00A4496E">
        <w:rPr>
          <w:rFonts w:ascii="Open Sans" w:eastAsia="Open Sans" w:hAnsi="Open Sans" w:cs="Open Sans"/>
          <w:color w:val="auto"/>
          <w:lang w:eastAsia="en-GB"/>
        </w:rPr>
        <w:t xml:space="preserve">to ensure that they are monitored </w:t>
      </w:r>
      <w:r w:rsidR="00F46706">
        <w:rPr>
          <w:rFonts w:ascii="Open Sans" w:eastAsia="Open Sans" w:hAnsi="Open Sans" w:cs="Open Sans"/>
          <w:color w:val="auto"/>
          <w:lang w:eastAsia="en-GB"/>
        </w:rPr>
        <w:t>closely,</w:t>
      </w:r>
      <w:r w:rsidR="00A4496E">
        <w:rPr>
          <w:rFonts w:ascii="Open Sans" w:eastAsia="Open Sans" w:hAnsi="Open Sans" w:cs="Open Sans"/>
          <w:color w:val="auto"/>
          <w:lang w:eastAsia="en-GB"/>
        </w:rPr>
        <w:t xml:space="preserve"> and the care plan remains accurate and up to date. </w:t>
      </w:r>
    </w:p>
    <w:p w14:paraId="19642C78" w14:textId="77777777" w:rsidR="00247911" w:rsidRDefault="00247911" w:rsidP="00247911">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Individual</w:t>
      </w:r>
      <w:r w:rsidR="00C0439C" w:rsidRPr="00080E7A">
        <w:rPr>
          <w:rFonts w:ascii="Open Sans" w:eastAsia="Open Sans" w:hAnsi="Open Sans" w:cs="Open Sans"/>
          <w:b/>
          <w:bCs/>
          <w:color w:val="auto"/>
          <w:lang w:eastAsia="en-GB"/>
        </w:rPr>
        <w:t>:</w:t>
      </w:r>
      <w:r w:rsidR="00C0439C">
        <w:rPr>
          <w:rFonts w:ascii="Open Sans" w:eastAsia="Open Sans" w:hAnsi="Open Sans" w:cs="Open Sans"/>
          <w:color w:val="auto"/>
          <w:lang w:eastAsia="en-GB"/>
        </w:rPr>
        <w:t xml:space="preserve"> </w:t>
      </w:r>
      <w:r w:rsidR="00694AF3">
        <w:rPr>
          <w:rFonts w:ascii="Open Sans" w:eastAsia="Open Sans" w:hAnsi="Open Sans" w:cs="Open Sans"/>
          <w:color w:val="auto"/>
          <w:lang w:eastAsia="en-GB"/>
        </w:rPr>
        <w:t xml:space="preserve">medicine care plans will be individual to the client and based on an assessment of their needs in terms of the level </w:t>
      </w:r>
      <w:r w:rsidR="00BB3443">
        <w:rPr>
          <w:rFonts w:ascii="Open Sans" w:eastAsia="Open Sans" w:hAnsi="Open Sans" w:cs="Open Sans"/>
          <w:color w:val="auto"/>
          <w:lang w:eastAsia="en-GB"/>
        </w:rPr>
        <w:t xml:space="preserve">and type </w:t>
      </w:r>
      <w:r w:rsidR="00694AF3">
        <w:rPr>
          <w:rFonts w:ascii="Open Sans" w:eastAsia="Open Sans" w:hAnsi="Open Sans" w:cs="Open Sans"/>
          <w:color w:val="auto"/>
          <w:lang w:eastAsia="en-GB"/>
        </w:rPr>
        <w:t>of support</w:t>
      </w:r>
      <w:r w:rsidR="00BB3443">
        <w:rPr>
          <w:rFonts w:ascii="Open Sans" w:eastAsia="Open Sans" w:hAnsi="Open Sans" w:cs="Open Sans"/>
          <w:color w:val="auto"/>
          <w:lang w:eastAsia="en-GB"/>
        </w:rPr>
        <w:t xml:space="preserve"> required.</w:t>
      </w:r>
    </w:p>
    <w:p w14:paraId="330AC54C" w14:textId="77777777" w:rsidR="00D675A5" w:rsidRDefault="00D675A5" w:rsidP="00247911">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Condition-specific</w:t>
      </w:r>
      <w:r w:rsidR="00ED4D96" w:rsidRPr="00080E7A">
        <w:rPr>
          <w:rFonts w:ascii="Open Sans" w:eastAsia="Open Sans" w:hAnsi="Open Sans" w:cs="Open Sans"/>
          <w:b/>
          <w:bCs/>
          <w:color w:val="auto"/>
          <w:lang w:eastAsia="en-GB"/>
        </w:rPr>
        <w:t xml:space="preserve">: </w:t>
      </w:r>
      <w:r w:rsidR="00ED4D96">
        <w:rPr>
          <w:rFonts w:ascii="Open Sans" w:eastAsia="Open Sans" w:hAnsi="Open Sans" w:cs="Open Sans"/>
          <w:color w:val="auto"/>
          <w:lang w:eastAsia="en-GB"/>
        </w:rPr>
        <w:t>medicine care plans should include information specific to the client’s condition</w:t>
      </w:r>
      <w:r w:rsidR="00AA5E02">
        <w:rPr>
          <w:rFonts w:ascii="Open Sans" w:eastAsia="Open Sans" w:hAnsi="Open Sans" w:cs="Open Sans"/>
          <w:color w:val="auto"/>
          <w:lang w:eastAsia="en-GB"/>
        </w:rPr>
        <w:t>, including</w:t>
      </w:r>
      <w:r w:rsidR="003D7D29">
        <w:rPr>
          <w:rFonts w:ascii="Open Sans" w:eastAsia="Open Sans" w:hAnsi="Open Sans" w:cs="Open Sans"/>
          <w:color w:val="auto"/>
          <w:lang w:eastAsia="en-GB"/>
        </w:rPr>
        <w:t>, for example,</w:t>
      </w:r>
      <w:r w:rsidR="00AA5E02">
        <w:rPr>
          <w:rFonts w:ascii="Open Sans" w:eastAsia="Open Sans" w:hAnsi="Open Sans" w:cs="Open Sans"/>
          <w:color w:val="auto"/>
          <w:lang w:eastAsia="en-GB"/>
        </w:rPr>
        <w:t xml:space="preserve"> what the medicine is prescribed for, whether the condition is well controlled, </w:t>
      </w:r>
      <w:r w:rsidR="003D7D29">
        <w:rPr>
          <w:rFonts w:ascii="Open Sans" w:eastAsia="Open Sans" w:hAnsi="Open Sans" w:cs="Open Sans"/>
          <w:color w:val="auto"/>
          <w:lang w:eastAsia="en-GB"/>
        </w:rPr>
        <w:t xml:space="preserve">any </w:t>
      </w:r>
      <w:r w:rsidR="00AA5E02">
        <w:rPr>
          <w:rFonts w:ascii="Open Sans" w:eastAsia="Open Sans" w:hAnsi="Open Sans" w:cs="Open Sans"/>
          <w:color w:val="auto"/>
          <w:lang w:eastAsia="en-GB"/>
        </w:rPr>
        <w:t xml:space="preserve">likelihood or necessity for </w:t>
      </w:r>
      <w:r w:rsidR="003D7D29">
        <w:rPr>
          <w:rFonts w:ascii="Open Sans" w:eastAsia="Open Sans" w:hAnsi="Open Sans" w:cs="Open Sans"/>
          <w:color w:val="auto"/>
          <w:lang w:eastAsia="en-GB"/>
        </w:rPr>
        <w:t xml:space="preserve">rescue medicines and why these might be needed, as well as </w:t>
      </w:r>
      <w:r w:rsidR="00E04CE1">
        <w:rPr>
          <w:rFonts w:ascii="Open Sans" w:eastAsia="Open Sans" w:hAnsi="Open Sans" w:cs="Open Sans"/>
          <w:color w:val="auto"/>
          <w:lang w:eastAsia="en-GB"/>
        </w:rPr>
        <w:t>any monitoring required as a part of the treatment, such as diabetic monitoring</w:t>
      </w:r>
      <w:r w:rsidR="003D7D29">
        <w:rPr>
          <w:rFonts w:ascii="Open Sans" w:eastAsia="Open Sans" w:hAnsi="Open Sans" w:cs="Open Sans"/>
          <w:color w:val="auto"/>
          <w:lang w:eastAsia="en-GB"/>
        </w:rPr>
        <w:t>.</w:t>
      </w:r>
      <w:r w:rsidR="00E04CE1">
        <w:rPr>
          <w:rFonts w:ascii="Open Sans" w:eastAsia="Open Sans" w:hAnsi="Open Sans" w:cs="Open Sans"/>
          <w:color w:val="auto"/>
          <w:lang w:eastAsia="en-GB"/>
        </w:rPr>
        <w:t xml:space="preserve"> Specialist input from the prescriber or pharmacist should be sought as necessary as a part of condition-specific care planning.</w:t>
      </w:r>
    </w:p>
    <w:p w14:paraId="3F3FB5F2" w14:textId="1CA290AA" w:rsidR="00D675A5" w:rsidRPr="00080E7A" w:rsidRDefault="00D675A5" w:rsidP="00080E7A">
      <w:pPr>
        <w:pStyle w:val="ListParagraph"/>
        <w:numPr>
          <w:ilvl w:val="0"/>
          <w:numId w:val="80"/>
        </w:numPr>
        <w:jc w:val="both"/>
        <w:rPr>
          <w:rFonts w:ascii="Open Sans" w:eastAsia="Open Sans" w:hAnsi="Open Sans" w:cs="Open Sans"/>
          <w:color w:val="auto"/>
          <w:lang w:eastAsia="en-GB"/>
        </w:rPr>
      </w:pPr>
      <w:r w:rsidRPr="00080E7A">
        <w:rPr>
          <w:rFonts w:ascii="Open Sans" w:eastAsia="Open Sans" w:hAnsi="Open Sans" w:cs="Open Sans"/>
          <w:b/>
          <w:bCs/>
          <w:color w:val="auto"/>
          <w:lang w:eastAsia="en-GB"/>
        </w:rPr>
        <w:t>Accessible</w:t>
      </w:r>
      <w:r w:rsidR="00E04CE1" w:rsidRPr="00080E7A">
        <w:rPr>
          <w:rFonts w:ascii="Open Sans" w:eastAsia="Open Sans" w:hAnsi="Open Sans" w:cs="Open Sans"/>
          <w:b/>
          <w:bCs/>
          <w:color w:val="auto"/>
          <w:lang w:eastAsia="en-GB"/>
        </w:rPr>
        <w:t>:</w:t>
      </w:r>
      <w:r w:rsidR="00E04CE1">
        <w:rPr>
          <w:rFonts w:ascii="Open Sans" w:eastAsia="Open Sans" w:hAnsi="Open Sans" w:cs="Open Sans"/>
          <w:color w:val="auto"/>
          <w:lang w:eastAsia="en-GB"/>
        </w:rPr>
        <w:t xml:space="preserve"> </w:t>
      </w:r>
      <w:r w:rsidR="000F1442">
        <w:rPr>
          <w:rFonts w:ascii="Open Sans" w:eastAsia="Open Sans" w:hAnsi="Open Sans" w:cs="Open Sans"/>
          <w:color w:val="auto"/>
          <w:lang w:eastAsia="en-GB"/>
        </w:rPr>
        <w:t>care plans will be written clearly and legibly, in a language understood by all staff and the client</w:t>
      </w:r>
      <w:r w:rsidR="006E3F27">
        <w:rPr>
          <w:rFonts w:ascii="Open Sans" w:eastAsia="Open Sans" w:hAnsi="Open Sans" w:cs="Open Sans"/>
          <w:color w:val="auto"/>
          <w:lang w:eastAsia="en-GB"/>
        </w:rPr>
        <w:t xml:space="preserve">. Where there are barriers to this, reasonable adjustments should be considered, implemented and documented within the </w:t>
      </w:r>
      <w:r w:rsidR="00E31D60">
        <w:rPr>
          <w:rFonts w:ascii="Open Sans" w:eastAsia="Open Sans" w:hAnsi="Open Sans" w:cs="Open Sans"/>
          <w:color w:val="auto"/>
          <w:lang w:eastAsia="en-GB"/>
        </w:rPr>
        <w:t xml:space="preserve">medicine record in liaison with the </w:t>
      </w:r>
      <w:r w:rsidR="00E31D60" w:rsidRPr="00080E7A">
        <w:rPr>
          <w:rFonts w:ascii="Open Sans" w:eastAsia="Open Sans" w:hAnsi="Open Sans" w:cs="Open Sans"/>
          <w:color w:val="auto"/>
          <w:highlight w:val="yellow"/>
          <w:lang w:eastAsia="en-GB"/>
        </w:rPr>
        <w:t>Clinical Lead</w:t>
      </w:r>
      <w:r w:rsidR="00E31D60">
        <w:rPr>
          <w:rFonts w:ascii="Open Sans" w:eastAsia="Open Sans" w:hAnsi="Open Sans" w:cs="Open Sans"/>
          <w:color w:val="auto"/>
          <w:lang w:eastAsia="en-GB"/>
        </w:rPr>
        <w:t>.</w:t>
      </w:r>
      <w:r w:rsidR="00F46706">
        <w:rPr>
          <w:rFonts w:ascii="Open Sans" w:eastAsia="Open Sans" w:hAnsi="Open Sans" w:cs="Open Sans"/>
          <w:color w:val="auto"/>
          <w:lang w:eastAsia="en-GB"/>
        </w:rPr>
        <w:t xml:space="preserve"> Further information on reasonable adjustments can be found within </w:t>
      </w:r>
      <w:sdt>
        <w:sdtPr>
          <w:rPr>
            <w:rFonts w:ascii="Open Sans" w:eastAsia="Open Sans" w:hAnsi="Open Sans" w:cs="Open Sans"/>
            <w:color w:val="auto"/>
            <w:lang w:eastAsia="en-GB"/>
          </w:rPr>
          <w:tag w:val="HD:1.190.0.0:75025641-8137-438c-a813-ce1b062017a8"/>
          <w:id w:val="421308094"/>
          <w:placeholder>
            <w:docPart w:val="1D04B70F663C49D0B784D31A0BB9952B"/>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F46706">
        <w:rPr>
          <w:rFonts w:ascii="Open Sans" w:eastAsia="Open Sans" w:hAnsi="Open Sans" w:cs="Open Sans"/>
          <w:color w:val="auto"/>
          <w:lang w:eastAsia="en-GB"/>
        </w:rPr>
        <w:t>’s EDHR Policy.</w:t>
      </w:r>
    </w:p>
    <w:p w14:paraId="0A33EDBE" w14:textId="77777777" w:rsidR="00973667" w:rsidRDefault="00973667" w:rsidP="0084376B">
      <w:pPr>
        <w:jc w:val="both"/>
        <w:rPr>
          <w:rFonts w:ascii="Open Sans" w:eastAsia="Open Sans" w:hAnsi="Open Sans" w:cs="Open Sans"/>
          <w:color w:val="auto"/>
          <w:lang w:eastAsia="en-GB"/>
        </w:rPr>
      </w:pPr>
    </w:p>
    <w:p w14:paraId="053449ED" w14:textId="77777777" w:rsidR="0000673B" w:rsidRPr="00535FBA" w:rsidRDefault="0000673B" w:rsidP="0084376B">
      <w:pPr>
        <w:jc w:val="both"/>
        <w:rPr>
          <w:rFonts w:ascii="Open Sans" w:eastAsia="Open Sans" w:hAnsi="Open Sans" w:cs="Open Sans"/>
          <w:b/>
          <w:bCs/>
          <w:color w:val="auto"/>
          <w:lang w:eastAsia="en-GB"/>
        </w:rPr>
      </w:pPr>
      <w:r w:rsidRPr="00535FBA">
        <w:rPr>
          <w:rFonts w:ascii="Open Sans" w:eastAsia="Open Sans" w:hAnsi="Open Sans" w:cs="Open Sans"/>
          <w:b/>
          <w:bCs/>
          <w:color w:val="auto"/>
          <w:lang w:eastAsia="en-GB"/>
        </w:rPr>
        <w:t>Medic</w:t>
      </w:r>
      <w:r w:rsidR="00973667">
        <w:rPr>
          <w:rFonts w:ascii="Open Sans" w:eastAsia="Open Sans" w:hAnsi="Open Sans" w:cs="Open Sans"/>
          <w:b/>
          <w:bCs/>
          <w:color w:val="auto"/>
          <w:lang w:eastAsia="en-GB"/>
        </w:rPr>
        <w:t>ation</w:t>
      </w:r>
      <w:r w:rsidRPr="00535FBA">
        <w:rPr>
          <w:rFonts w:ascii="Open Sans" w:eastAsia="Open Sans" w:hAnsi="Open Sans" w:cs="Open Sans"/>
          <w:b/>
          <w:bCs/>
          <w:color w:val="auto"/>
          <w:lang w:eastAsia="en-GB"/>
        </w:rPr>
        <w:t xml:space="preserve"> assessments</w:t>
      </w:r>
    </w:p>
    <w:p w14:paraId="4204A98B" w14:textId="77777777" w:rsidR="00973667" w:rsidRDefault="00973667" w:rsidP="0084376B">
      <w:pPr>
        <w:jc w:val="both"/>
        <w:rPr>
          <w:rFonts w:ascii="Open Sans" w:eastAsia="Open Sans" w:hAnsi="Open Sans" w:cs="Open Sans"/>
          <w:color w:val="auto"/>
        </w:rPr>
      </w:pPr>
      <w:r>
        <w:rPr>
          <w:rFonts w:ascii="Open Sans" w:eastAsia="Open Sans" w:hAnsi="Open Sans" w:cs="Open Sans"/>
          <w:color w:val="auto"/>
        </w:rPr>
        <w:t>Any and all discussions and assessments regarding a client’s need for medicine</w:t>
      </w:r>
      <w:r w:rsidR="004A0107">
        <w:rPr>
          <w:rFonts w:ascii="Open Sans" w:eastAsia="Open Sans" w:hAnsi="Open Sans" w:cs="Open Sans"/>
          <w:color w:val="auto"/>
        </w:rPr>
        <w:t>s</w:t>
      </w:r>
      <w:r>
        <w:rPr>
          <w:rFonts w:ascii="Open Sans" w:eastAsia="Open Sans" w:hAnsi="Open Sans" w:cs="Open Sans"/>
          <w:color w:val="auto"/>
        </w:rPr>
        <w:t xml:space="preserve"> support must be clearly recorded within the client’s care plan.</w:t>
      </w:r>
      <w:r w:rsidR="004A0107">
        <w:rPr>
          <w:rFonts w:ascii="Open Sans" w:eastAsia="Open Sans" w:hAnsi="Open Sans" w:cs="Open Sans"/>
          <w:color w:val="auto"/>
        </w:rPr>
        <w:t xml:space="preserve"> This should include:</w:t>
      </w:r>
    </w:p>
    <w:p w14:paraId="47E905EC" w14:textId="77777777" w:rsidR="004A0107" w:rsidRDefault="004A0107"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T</w:t>
      </w:r>
      <w:r w:rsidRPr="00FE60AC">
        <w:rPr>
          <w:rFonts w:ascii="Open Sans" w:eastAsia="Open Sans" w:hAnsi="Open Sans" w:cs="Open Sans"/>
          <w:color w:val="auto"/>
        </w:rPr>
        <w:t xml:space="preserve">he client’s </w:t>
      </w:r>
      <w:r>
        <w:rPr>
          <w:rFonts w:ascii="Open Sans" w:eastAsia="Open Sans" w:hAnsi="Open Sans" w:cs="Open Sans"/>
          <w:color w:val="auto"/>
        </w:rPr>
        <w:t>needs and preferences.</w:t>
      </w:r>
    </w:p>
    <w:p w14:paraId="51951310" w14:textId="77777777" w:rsidR="00434BF9" w:rsidRDefault="00434BF9"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Whether consent has been obtained to share information and with whom, and where the record of this can be found.</w:t>
      </w:r>
    </w:p>
    <w:p w14:paraId="5F092EF8" w14:textId="77777777" w:rsidR="00434BF9" w:rsidRDefault="00434BF9"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 xml:space="preserve">Details of who to contact about </w:t>
      </w:r>
      <w:r w:rsidR="00950D31">
        <w:rPr>
          <w:rFonts w:ascii="Open Sans" w:eastAsia="Open Sans" w:hAnsi="Open Sans" w:cs="Open Sans"/>
          <w:color w:val="auto"/>
        </w:rPr>
        <w:t>the client’s medicines, whether this be the client or a named contact.</w:t>
      </w:r>
    </w:p>
    <w:p w14:paraId="7E5BB7FB" w14:textId="77777777" w:rsidR="00950D31" w:rsidRDefault="00950D31"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What support is needed for each medicine.</w:t>
      </w:r>
    </w:p>
    <w:p w14:paraId="1FAE1ADC" w14:textId="77777777" w:rsidR="00950D31" w:rsidRDefault="00950D31"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 xml:space="preserve">How </w:t>
      </w:r>
      <w:r w:rsidR="00E54A37">
        <w:rPr>
          <w:rFonts w:ascii="Open Sans" w:eastAsia="Open Sans" w:hAnsi="Open Sans" w:cs="Open Sans"/>
          <w:color w:val="auto"/>
        </w:rPr>
        <w:t>the medicine support will be given.</w:t>
      </w:r>
    </w:p>
    <w:p w14:paraId="75493B5E" w14:textId="77777777" w:rsidR="00E54A37" w:rsidRDefault="00E54A37" w:rsidP="0084376B">
      <w:pPr>
        <w:pStyle w:val="ListParagraph"/>
        <w:numPr>
          <w:ilvl w:val="0"/>
          <w:numId w:val="42"/>
        </w:numPr>
        <w:jc w:val="both"/>
        <w:rPr>
          <w:rFonts w:ascii="Open Sans" w:eastAsia="Open Sans" w:hAnsi="Open Sans" w:cs="Open Sans"/>
          <w:color w:val="auto"/>
        </w:rPr>
      </w:pPr>
      <w:r>
        <w:rPr>
          <w:rFonts w:ascii="Open Sans" w:eastAsia="Open Sans" w:hAnsi="Open Sans" w:cs="Open Sans"/>
          <w:color w:val="auto"/>
        </w:rPr>
        <w:t>Who is responsible for providing the medicine support when more than one healthcare provider is involved in the client’s care.</w:t>
      </w:r>
    </w:p>
    <w:p w14:paraId="15777000" w14:textId="77777777" w:rsidR="004A0107" w:rsidRPr="00535FBA" w:rsidRDefault="00B9534F" w:rsidP="00535FBA">
      <w:pPr>
        <w:pStyle w:val="ListParagraph"/>
        <w:numPr>
          <w:ilvl w:val="0"/>
          <w:numId w:val="42"/>
        </w:numPr>
        <w:jc w:val="both"/>
        <w:rPr>
          <w:rFonts w:ascii="Open Sans" w:eastAsia="Open Sans" w:hAnsi="Open Sans" w:cs="Open Sans"/>
          <w:color w:val="auto"/>
        </w:rPr>
      </w:pPr>
      <w:r w:rsidRPr="00B9534F">
        <w:rPr>
          <w:rFonts w:ascii="Open Sans" w:eastAsia="Open Sans" w:hAnsi="Open Sans" w:cs="Open Sans"/>
          <w:color w:val="auto"/>
        </w:rPr>
        <w:t>When the medicines support plan will be reviewed.</w:t>
      </w:r>
    </w:p>
    <w:p w14:paraId="22106461" w14:textId="77777777" w:rsidR="0000673B" w:rsidRDefault="0000673B" w:rsidP="0084376B">
      <w:pPr>
        <w:jc w:val="both"/>
        <w:rPr>
          <w:rFonts w:ascii="Open Sans" w:eastAsia="Open Sans" w:hAnsi="Open Sans" w:cs="Open Sans"/>
          <w:color w:val="auto"/>
          <w:lang w:eastAsia="en-GB"/>
        </w:rPr>
      </w:pPr>
    </w:p>
    <w:p w14:paraId="69E78F70" w14:textId="77777777" w:rsidR="00973667" w:rsidRPr="00535FBA" w:rsidRDefault="00973667" w:rsidP="0084376B">
      <w:pPr>
        <w:jc w:val="both"/>
        <w:rPr>
          <w:rFonts w:ascii="Open Sans" w:eastAsia="Open Sans" w:hAnsi="Open Sans" w:cs="Open Sans"/>
          <w:b/>
          <w:bCs/>
          <w:color w:val="auto"/>
          <w:lang w:eastAsia="en-GB"/>
        </w:rPr>
      </w:pPr>
      <w:r w:rsidRPr="00535FBA">
        <w:rPr>
          <w:rFonts w:ascii="Open Sans" w:eastAsia="Open Sans" w:hAnsi="Open Sans" w:cs="Open Sans"/>
          <w:b/>
          <w:bCs/>
          <w:color w:val="auto"/>
          <w:lang w:eastAsia="en-GB"/>
        </w:rPr>
        <w:lastRenderedPageBreak/>
        <w:t>Medication administration and activity</w:t>
      </w:r>
    </w:p>
    <w:p w14:paraId="7376B059" w14:textId="376688F8" w:rsidR="00BD3C14" w:rsidRDefault="0022655A" w:rsidP="0084376B">
      <w:pPr>
        <w:jc w:val="both"/>
        <w:rPr>
          <w:rFonts w:ascii="Open Sans" w:eastAsia="Open Sans" w:hAnsi="Open Sans" w:cs="Open Sans"/>
          <w:color w:val="auto"/>
          <w:lang w:eastAsia="en-GB"/>
        </w:rPr>
      </w:pPr>
      <w:r w:rsidRPr="00535FBA">
        <w:rPr>
          <w:rFonts w:ascii="Open Sans" w:eastAsia="Open Sans" w:hAnsi="Open Sans" w:cs="Open Sans"/>
          <w:b/>
          <w:bCs/>
          <w:color w:val="auto"/>
          <w:highlight w:val="yellow"/>
          <w:lang w:eastAsia="en-GB"/>
        </w:rPr>
        <w:t xml:space="preserve">[Delete </w:t>
      </w:r>
      <w:r>
        <w:rPr>
          <w:rFonts w:ascii="Open Sans" w:eastAsia="Open Sans" w:hAnsi="Open Sans" w:cs="Open Sans"/>
          <w:b/>
          <w:bCs/>
          <w:color w:val="auto"/>
          <w:highlight w:val="yellow"/>
          <w:lang w:eastAsia="en-GB"/>
        </w:rPr>
        <w:t xml:space="preserve">this paragraph </w:t>
      </w:r>
      <w:r w:rsidRPr="00535FBA">
        <w:rPr>
          <w:rFonts w:ascii="Open Sans" w:eastAsia="Open Sans" w:hAnsi="Open Sans" w:cs="Open Sans"/>
          <w:b/>
          <w:bCs/>
          <w:color w:val="auto"/>
          <w:highlight w:val="yellow"/>
          <w:lang w:eastAsia="en-GB"/>
        </w:rPr>
        <w:t>as appropriate for electronic systems</w:t>
      </w:r>
      <w:r w:rsidR="00E8350A">
        <w:rPr>
          <w:rFonts w:ascii="Open Sans" w:eastAsia="Open Sans" w:hAnsi="Open Sans" w:cs="Open Sans"/>
          <w:b/>
          <w:bCs/>
          <w:color w:val="auto"/>
          <w:highlight w:val="yellow"/>
          <w:lang w:eastAsia="en-GB"/>
        </w:rPr>
        <w:t>/electronic systems with paper back up</w:t>
      </w:r>
      <w:r w:rsidRPr="00535FBA">
        <w:rPr>
          <w:rFonts w:ascii="Open Sans" w:eastAsia="Open Sans" w:hAnsi="Open Sans" w:cs="Open Sans"/>
          <w:b/>
          <w:bCs/>
          <w:color w:val="auto"/>
          <w:highlight w:val="yellow"/>
          <w:lang w:eastAsia="en-GB"/>
        </w:rPr>
        <w:t xml:space="preserve"> only]</w:t>
      </w:r>
      <w:r>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90.0.0:dc9d4866-256e-40c5-a765-63b202509b5e"/>
          <w:id w:val="974254363"/>
          <w:placeholder>
            <w:docPart w:val="36EBEB014294473787B4A3C924AB191C"/>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2063CF">
        <w:rPr>
          <w:rFonts w:ascii="Open Sans" w:eastAsia="Open Sans" w:hAnsi="Open Sans" w:cs="Open Sans"/>
          <w:color w:val="auto"/>
          <w:lang w:eastAsia="en-GB"/>
        </w:rPr>
        <w:t xml:space="preserve"> utilise </w:t>
      </w:r>
      <w:r w:rsidR="002063CF" w:rsidRPr="00535FBA">
        <w:rPr>
          <w:rFonts w:ascii="Open Sans" w:eastAsia="Open Sans" w:hAnsi="Open Sans" w:cs="Open Sans"/>
          <w:color w:val="auto"/>
          <w:highlight w:val="yellow"/>
          <w:lang w:eastAsia="en-GB"/>
        </w:rPr>
        <w:t>[insert system name]</w:t>
      </w:r>
      <w:r w:rsidR="002063CF">
        <w:rPr>
          <w:rFonts w:ascii="Open Sans" w:eastAsia="Open Sans" w:hAnsi="Open Sans" w:cs="Open Sans"/>
          <w:color w:val="auto"/>
          <w:lang w:eastAsia="en-GB"/>
        </w:rPr>
        <w:t xml:space="preserve">, a cloud-based electronic system, for the management of client care, including their care </w:t>
      </w:r>
      <w:r>
        <w:rPr>
          <w:rFonts w:ascii="Open Sans" w:eastAsia="Open Sans" w:hAnsi="Open Sans" w:cs="Open Sans"/>
          <w:color w:val="auto"/>
          <w:lang w:eastAsia="en-GB"/>
        </w:rPr>
        <w:t xml:space="preserve">and </w:t>
      </w:r>
      <w:r w:rsidR="00EB7C02">
        <w:rPr>
          <w:rFonts w:ascii="Open Sans" w:eastAsia="Open Sans" w:hAnsi="Open Sans" w:cs="Open Sans"/>
          <w:color w:val="auto"/>
          <w:lang w:eastAsia="en-GB"/>
        </w:rPr>
        <w:t>M</w:t>
      </w:r>
      <w:r>
        <w:rPr>
          <w:rFonts w:ascii="Open Sans" w:eastAsia="Open Sans" w:hAnsi="Open Sans" w:cs="Open Sans"/>
          <w:color w:val="auto"/>
          <w:lang w:eastAsia="en-GB"/>
        </w:rPr>
        <w:t xml:space="preserve">edicine </w:t>
      </w:r>
      <w:r w:rsidR="00EB7C02">
        <w:rPr>
          <w:rFonts w:ascii="Open Sans" w:eastAsia="Open Sans" w:hAnsi="Open Sans" w:cs="Open Sans"/>
          <w:color w:val="auto"/>
          <w:lang w:eastAsia="en-GB"/>
        </w:rPr>
        <w:t>A</w:t>
      </w:r>
      <w:r>
        <w:rPr>
          <w:rFonts w:ascii="Open Sans" w:eastAsia="Open Sans" w:hAnsi="Open Sans" w:cs="Open Sans"/>
          <w:color w:val="auto"/>
          <w:lang w:eastAsia="en-GB"/>
        </w:rPr>
        <w:t xml:space="preserve">dministration </w:t>
      </w:r>
      <w:r w:rsidR="00EB7C02">
        <w:rPr>
          <w:rFonts w:ascii="Open Sans" w:eastAsia="Open Sans" w:hAnsi="Open Sans" w:cs="Open Sans"/>
          <w:color w:val="auto"/>
          <w:lang w:eastAsia="en-GB"/>
        </w:rPr>
        <w:t>R</w:t>
      </w:r>
      <w:r w:rsidR="002063CF">
        <w:rPr>
          <w:rFonts w:ascii="Open Sans" w:eastAsia="Open Sans" w:hAnsi="Open Sans" w:cs="Open Sans"/>
          <w:color w:val="auto"/>
          <w:lang w:eastAsia="en-GB"/>
        </w:rPr>
        <w:t>ecords</w:t>
      </w:r>
      <w:r w:rsidR="00EB7C02">
        <w:rPr>
          <w:rFonts w:ascii="Open Sans" w:eastAsia="Open Sans" w:hAnsi="Open Sans" w:cs="Open Sans"/>
          <w:color w:val="auto"/>
          <w:lang w:eastAsia="en-GB"/>
        </w:rPr>
        <w:t xml:space="preserve"> (MARs)</w:t>
      </w:r>
      <w:r w:rsidR="002063CF">
        <w:rPr>
          <w:rFonts w:ascii="Open Sans" w:eastAsia="Open Sans" w:hAnsi="Open Sans" w:cs="Open Sans"/>
          <w:color w:val="auto"/>
          <w:lang w:eastAsia="en-GB"/>
        </w:rPr>
        <w:t xml:space="preserve">. </w:t>
      </w:r>
      <w:r w:rsidR="00CF0166">
        <w:rPr>
          <w:rFonts w:ascii="Open Sans" w:eastAsia="Open Sans" w:hAnsi="Open Sans" w:cs="Open Sans"/>
          <w:color w:val="auto"/>
          <w:lang w:eastAsia="en-GB"/>
        </w:rPr>
        <w:t xml:space="preserve">This is backed up by </w:t>
      </w:r>
      <w:r w:rsidR="00CF0166" w:rsidRPr="00535FBA">
        <w:rPr>
          <w:rFonts w:ascii="Open Sans" w:eastAsia="Open Sans" w:hAnsi="Open Sans" w:cs="Open Sans"/>
          <w:color w:val="auto"/>
          <w:highlight w:val="yellow"/>
          <w:lang w:eastAsia="en-GB"/>
        </w:rPr>
        <w:t>[insert how system is backed up]</w:t>
      </w:r>
      <w:r w:rsidR="00CF0166">
        <w:rPr>
          <w:rFonts w:ascii="Open Sans" w:eastAsia="Open Sans" w:hAnsi="Open Sans" w:cs="Open Sans"/>
          <w:color w:val="auto"/>
          <w:lang w:eastAsia="en-GB"/>
        </w:rPr>
        <w:t xml:space="preserve"> in case of system failure</w:t>
      </w:r>
      <w:r w:rsidR="00A62476">
        <w:rPr>
          <w:rFonts w:ascii="Open Sans" w:eastAsia="Open Sans" w:hAnsi="Open Sans" w:cs="Open Sans"/>
          <w:color w:val="auto"/>
          <w:lang w:eastAsia="en-GB"/>
        </w:rPr>
        <w:t>. In addition, should local hardware used by staff fail at any point</w:t>
      </w:r>
      <w:r>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90.0.0:4e6ff454-b109-488c-9e2f-6a003305d2da"/>
          <w:id w:val="-1409530743"/>
          <w:placeholder>
            <w:docPart w:val="A2706C38ACE344EAA383F08798846958"/>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Pr>
          <w:rFonts w:ascii="Open Sans" w:eastAsia="Open Sans" w:hAnsi="Open Sans" w:cs="Open Sans"/>
          <w:color w:val="auto"/>
          <w:lang w:eastAsia="en-GB"/>
        </w:rPr>
        <w:t xml:space="preserve"> will </w:t>
      </w:r>
      <w:r w:rsidRPr="00535FBA">
        <w:rPr>
          <w:rFonts w:ascii="Open Sans" w:eastAsia="Open Sans" w:hAnsi="Open Sans" w:cs="Open Sans"/>
          <w:color w:val="auto"/>
          <w:highlight w:val="yellow"/>
          <w:lang w:eastAsia="en-GB"/>
        </w:rPr>
        <w:t>[insert how service will get staff the information they need in the event of local hardware failure]</w:t>
      </w:r>
      <w:r>
        <w:rPr>
          <w:rFonts w:ascii="Open Sans" w:eastAsia="Open Sans" w:hAnsi="Open Sans" w:cs="Open Sans"/>
          <w:color w:val="auto"/>
          <w:lang w:eastAsia="en-GB"/>
        </w:rPr>
        <w:t>.</w:t>
      </w:r>
      <w:r w:rsidR="009A0988">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90.0.0:d60b5773-e23f-4f45-b31a-606203b9afbe"/>
          <w:id w:val="-635873032"/>
          <w:placeholder>
            <w:docPart w:val="7F72A1A3A7284894ABE8581F29C7BD00"/>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9A0988">
        <w:rPr>
          <w:rFonts w:ascii="Open Sans" w:eastAsia="Open Sans" w:hAnsi="Open Sans" w:cs="Open Sans"/>
          <w:color w:val="auto"/>
          <w:lang w:eastAsia="en-GB"/>
        </w:rPr>
        <w:t>’s electronic MAR</w:t>
      </w:r>
      <w:r w:rsidR="00F64180">
        <w:rPr>
          <w:rFonts w:ascii="Open Sans" w:eastAsia="Open Sans" w:hAnsi="Open Sans" w:cs="Open Sans"/>
          <w:color w:val="auto"/>
          <w:lang w:eastAsia="en-GB"/>
        </w:rPr>
        <w:t xml:space="preserve"> was considered in line with CQC guidance</w:t>
      </w:r>
      <w:r w:rsidR="00846F6E">
        <w:rPr>
          <w:rFonts w:ascii="Open Sans" w:eastAsia="Open Sans" w:hAnsi="Open Sans" w:cs="Open Sans"/>
          <w:color w:val="auto"/>
          <w:lang w:eastAsia="en-GB"/>
        </w:rPr>
        <w:t>:</w:t>
      </w:r>
      <w:r w:rsidR="00F64180">
        <w:rPr>
          <w:rFonts w:ascii="Open Sans" w:eastAsia="Open Sans" w:hAnsi="Open Sans" w:cs="Open Sans"/>
          <w:color w:val="auto"/>
          <w:lang w:eastAsia="en-GB"/>
        </w:rPr>
        <w:t xml:space="preserve"> </w:t>
      </w:r>
      <w:hyperlink r:id="rId12" w:history="1">
        <w:r w:rsidR="00846F6E">
          <w:rPr>
            <w:rStyle w:val="Hyperlink"/>
            <w:rFonts w:ascii="Open Sans" w:eastAsia="Open Sans" w:hAnsi="Open Sans" w:cs="Open Sans"/>
            <w:lang w:eastAsia="en-GB"/>
          </w:rPr>
          <w:t>Electronic Medicines Administration Records (eMAR) in Adult Social Care</w:t>
        </w:r>
      </w:hyperlink>
      <w:r w:rsidR="00846F6E">
        <w:rPr>
          <w:rFonts w:ascii="Open Sans" w:eastAsia="Open Sans" w:hAnsi="Open Sans" w:cs="Open Sans"/>
          <w:color w:val="auto"/>
          <w:lang w:eastAsia="en-GB"/>
        </w:rPr>
        <w:t xml:space="preserve">. </w:t>
      </w:r>
      <w:r w:rsidR="00F64180">
        <w:rPr>
          <w:rFonts w:ascii="Open Sans" w:eastAsia="Open Sans" w:hAnsi="Open Sans" w:cs="Open Sans"/>
          <w:color w:val="auto"/>
          <w:lang w:eastAsia="en-GB"/>
        </w:rPr>
        <w:t xml:space="preserve"> </w:t>
      </w:r>
      <w:r w:rsidR="009A0988">
        <w:rPr>
          <w:rFonts w:ascii="Open Sans" w:eastAsia="Open Sans" w:hAnsi="Open Sans" w:cs="Open Sans"/>
          <w:color w:val="auto"/>
          <w:lang w:eastAsia="en-GB"/>
        </w:rPr>
        <w:t xml:space="preserve"> </w:t>
      </w:r>
      <w:r w:rsidR="00A62476">
        <w:rPr>
          <w:rFonts w:ascii="Open Sans" w:eastAsia="Open Sans" w:hAnsi="Open Sans" w:cs="Open Sans"/>
          <w:color w:val="auto"/>
          <w:lang w:eastAsia="en-GB"/>
        </w:rPr>
        <w:t xml:space="preserve"> </w:t>
      </w:r>
      <w:r w:rsidR="00CF0166">
        <w:rPr>
          <w:rFonts w:ascii="Open Sans" w:eastAsia="Open Sans" w:hAnsi="Open Sans" w:cs="Open Sans"/>
          <w:color w:val="auto"/>
          <w:lang w:eastAsia="en-GB"/>
        </w:rPr>
        <w:t xml:space="preserve"> </w:t>
      </w:r>
    </w:p>
    <w:p w14:paraId="2B583F6B" w14:textId="73E9A145" w:rsidR="00EB7C02" w:rsidRDefault="00E8350A" w:rsidP="0084376B">
      <w:pPr>
        <w:jc w:val="both"/>
        <w:rPr>
          <w:rFonts w:ascii="Open Sans" w:eastAsia="Open Sans" w:hAnsi="Open Sans" w:cs="Open Sans"/>
          <w:color w:val="auto"/>
          <w:lang w:eastAsia="en-GB"/>
        </w:rPr>
      </w:pPr>
      <w:r w:rsidRPr="00535FBA">
        <w:rPr>
          <w:rFonts w:ascii="Open Sans" w:eastAsia="Open Sans" w:hAnsi="Open Sans" w:cs="Open Sans"/>
          <w:b/>
          <w:bCs/>
          <w:color w:val="auto"/>
          <w:highlight w:val="yellow"/>
          <w:lang w:eastAsia="en-GB"/>
        </w:rPr>
        <w:t>[Delete this paragraph as appropriate for paper records only</w:t>
      </w:r>
      <w:r w:rsidR="00EA439C">
        <w:rPr>
          <w:rFonts w:ascii="Open Sans" w:eastAsia="Open Sans" w:hAnsi="Open Sans" w:cs="Open Sans"/>
          <w:b/>
          <w:bCs/>
          <w:color w:val="auto"/>
          <w:highlight w:val="yellow"/>
          <w:lang w:eastAsia="en-GB"/>
        </w:rPr>
        <w:t xml:space="preserve">, also edit based on </w:t>
      </w:r>
      <w:r w:rsidR="00D15C0B">
        <w:rPr>
          <w:rFonts w:ascii="Open Sans" w:eastAsia="Open Sans" w:hAnsi="Open Sans" w:cs="Open Sans"/>
          <w:b/>
          <w:bCs/>
          <w:color w:val="auto"/>
          <w:highlight w:val="yellow"/>
          <w:lang w:eastAsia="en-GB"/>
        </w:rPr>
        <w:t>whether MAR is provided or company created</w:t>
      </w:r>
      <w:r w:rsidRPr="00535FBA">
        <w:rPr>
          <w:rFonts w:ascii="Open Sans" w:eastAsia="Open Sans" w:hAnsi="Open Sans" w:cs="Open Sans"/>
          <w:b/>
          <w:bCs/>
          <w:color w:val="auto"/>
          <w:highlight w:val="yellow"/>
          <w:lang w:eastAsia="en-GB"/>
        </w:rPr>
        <w:t>]</w:t>
      </w:r>
      <w:r>
        <w:rPr>
          <w:rFonts w:ascii="Open Sans" w:eastAsia="Open Sans" w:hAnsi="Open Sans" w:cs="Open Sans"/>
          <w:color w:val="auto"/>
          <w:lang w:eastAsia="en-GB"/>
        </w:rPr>
        <w:t xml:space="preserve"> </w:t>
      </w:r>
      <w:sdt>
        <w:sdtPr>
          <w:rPr>
            <w:rFonts w:ascii="Open Sans" w:eastAsia="Open Sans" w:hAnsi="Open Sans" w:cs="Open Sans"/>
            <w:color w:val="auto"/>
            <w:lang w:eastAsia="en-GB"/>
          </w:rPr>
          <w:tag w:val="HD:1.190.0.0:a3164322-9a77-4317-ae69-a196f9174005"/>
          <w:id w:val="-2096616626"/>
          <w:placeholder>
            <w:docPart w:val="0CFAD567A0534C5A92D149A7A20733DA"/>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EB7C02">
        <w:rPr>
          <w:rFonts w:ascii="Open Sans" w:eastAsia="Open Sans" w:hAnsi="Open Sans" w:cs="Open Sans"/>
          <w:color w:val="auto"/>
          <w:lang w:eastAsia="en-GB"/>
        </w:rPr>
        <w:t xml:space="preserve"> utilise</w:t>
      </w:r>
      <w:r w:rsidR="009111CD">
        <w:rPr>
          <w:rFonts w:ascii="Open Sans" w:eastAsia="Open Sans" w:hAnsi="Open Sans" w:cs="Open Sans"/>
          <w:color w:val="auto"/>
          <w:lang w:eastAsia="en-GB"/>
        </w:rPr>
        <w:t xml:space="preserve"> </w:t>
      </w:r>
      <w:r w:rsidR="00EB7C02" w:rsidRPr="00535FBA">
        <w:rPr>
          <w:rFonts w:ascii="Open Sans" w:eastAsia="Open Sans" w:hAnsi="Open Sans" w:cs="Open Sans"/>
          <w:color w:val="auto"/>
          <w:highlight w:val="yellow"/>
          <w:lang w:eastAsia="en-GB"/>
        </w:rPr>
        <w:t>p</w:t>
      </w:r>
      <w:r w:rsidR="009111CD" w:rsidRPr="00535FBA">
        <w:rPr>
          <w:rFonts w:ascii="Open Sans" w:eastAsia="Open Sans" w:hAnsi="Open Sans" w:cs="Open Sans"/>
          <w:color w:val="auto"/>
          <w:highlight w:val="yellow"/>
          <w:lang w:eastAsia="en-GB"/>
        </w:rPr>
        <w:t>rinted</w:t>
      </w:r>
      <w:r w:rsidR="00EA439C" w:rsidRPr="00535FBA">
        <w:rPr>
          <w:rFonts w:ascii="Open Sans" w:eastAsia="Open Sans" w:hAnsi="Open Sans" w:cs="Open Sans"/>
          <w:color w:val="auto"/>
          <w:highlight w:val="yellow"/>
          <w:lang w:eastAsia="en-GB"/>
        </w:rPr>
        <w:t>/Company own</w:t>
      </w:r>
      <w:r w:rsidR="00EB7C02">
        <w:rPr>
          <w:rFonts w:ascii="Open Sans" w:eastAsia="Open Sans" w:hAnsi="Open Sans" w:cs="Open Sans"/>
          <w:color w:val="auto"/>
          <w:lang w:eastAsia="en-GB"/>
        </w:rPr>
        <w:t xml:space="preserve"> Medicines Administration Records (MARs) </w:t>
      </w:r>
      <w:r w:rsidR="009111CD" w:rsidRPr="00535FBA">
        <w:rPr>
          <w:rFonts w:ascii="Open Sans" w:eastAsia="Open Sans" w:hAnsi="Open Sans" w:cs="Open Sans"/>
          <w:color w:val="auto"/>
          <w:highlight w:val="yellow"/>
          <w:lang w:eastAsia="en-GB"/>
        </w:rPr>
        <w:t xml:space="preserve">provided </w:t>
      </w:r>
      <w:r w:rsidR="00500C4E" w:rsidRPr="00535FBA">
        <w:rPr>
          <w:rFonts w:ascii="Open Sans" w:eastAsia="Open Sans" w:hAnsi="Open Sans" w:cs="Open Sans"/>
          <w:color w:val="auto"/>
          <w:highlight w:val="yellow"/>
          <w:lang w:eastAsia="en-GB"/>
        </w:rPr>
        <w:t>by</w:t>
      </w:r>
      <w:r w:rsidR="00500C4E">
        <w:rPr>
          <w:rFonts w:ascii="Open Sans" w:eastAsia="Open Sans" w:hAnsi="Open Sans" w:cs="Open Sans"/>
          <w:color w:val="auto"/>
          <w:lang w:eastAsia="en-GB"/>
        </w:rPr>
        <w:t xml:space="preserve"> </w:t>
      </w:r>
      <w:r w:rsidR="00500C4E" w:rsidRPr="00535FBA">
        <w:rPr>
          <w:rFonts w:ascii="Open Sans" w:eastAsia="Open Sans" w:hAnsi="Open Sans" w:cs="Open Sans"/>
          <w:color w:val="auto"/>
          <w:highlight w:val="yellow"/>
          <w:lang w:eastAsia="en-GB"/>
        </w:rPr>
        <w:t>[insert e.g., supplying pharmacist</w:t>
      </w:r>
      <w:r w:rsidR="00D10B56" w:rsidRPr="00535FBA">
        <w:rPr>
          <w:rFonts w:ascii="Open Sans" w:eastAsia="Open Sans" w:hAnsi="Open Sans" w:cs="Open Sans"/>
          <w:color w:val="auto"/>
          <w:highlight w:val="yellow"/>
          <w:lang w:eastAsia="en-GB"/>
        </w:rPr>
        <w:t xml:space="preserve"> or prescribing </w:t>
      </w:r>
      <w:r w:rsidR="00500C4E" w:rsidRPr="00535FBA">
        <w:rPr>
          <w:rFonts w:ascii="Open Sans" w:eastAsia="Open Sans" w:hAnsi="Open Sans" w:cs="Open Sans"/>
          <w:color w:val="auto"/>
          <w:highlight w:val="yellow"/>
          <w:lang w:eastAsia="en-GB"/>
        </w:rPr>
        <w:t>doctor</w:t>
      </w:r>
      <w:r w:rsidR="00D10B56" w:rsidRPr="00535FBA">
        <w:rPr>
          <w:rFonts w:ascii="Open Sans" w:eastAsia="Open Sans" w:hAnsi="Open Sans" w:cs="Open Sans"/>
          <w:color w:val="auto"/>
          <w:highlight w:val="yellow"/>
          <w:lang w:eastAsia="en-GB"/>
        </w:rPr>
        <w:t>]</w:t>
      </w:r>
      <w:r w:rsidR="00500C4E">
        <w:rPr>
          <w:rFonts w:ascii="Open Sans" w:eastAsia="Open Sans" w:hAnsi="Open Sans" w:cs="Open Sans"/>
          <w:color w:val="auto"/>
          <w:lang w:eastAsia="en-GB"/>
        </w:rPr>
        <w:t xml:space="preserve"> </w:t>
      </w:r>
      <w:r w:rsidR="00EB7C02">
        <w:rPr>
          <w:rFonts w:ascii="Open Sans" w:eastAsia="Open Sans" w:hAnsi="Open Sans" w:cs="Open Sans"/>
          <w:color w:val="auto"/>
          <w:lang w:eastAsia="en-GB"/>
        </w:rPr>
        <w:t xml:space="preserve">that </w:t>
      </w:r>
      <w:r w:rsidR="00EB7C02">
        <w:rPr>
          <w:rFonts w:ascii="Open Sans" w:eastAsia="Open Sans" w:hAnsi="Open Sans" w:cs="Open Sans"/>
          <w:noProof/>
          <w:color w:val="auto"/>
          <w:lang w:eastAsia="en-GB"/>
        </w:rPr>
        <w:t xml:space="preserve">are </w:t>
      </w:r>
      <w:r w:rsidR="00313262" w:rsidRPr="006339EF">
        <w:rPr>
          <w:rFonts w:ascii="Open Sans" w:eastAsia="Open Sans" w:hAnsi="Open Sans" w:cs="Open Sans"/>
          <w:color w:val="auto"/>
          <w:lang w:eastAsia="en-GB"/>
        </w:rPr>
        <w:t xml:space="preserve">kept at the home of the person being cared for. </w:t>
      </w:r>
    </w:p>
    <w:p w14:paraId="7385B3B9" w14:textId="2FB733D2" w:rsidR="00313262" w:rsidRPr="006339EF" w:rsidRDefault="00E8350A"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Staff at </w:t>
      </w:r>
      <w:sdt>
        <w:sdtPr>
          <w:rPr>
            <w:rFonts w:ascii="Open Sans" w:eastAsia="Open Sans" w:hAnsi="Open Sans" w:cs="Open Sans"/>
            <w:color w:val="auto"/>
            <w:lang w:eastAsia="en-GB"/>
          </w:rPr>
          <w:tag w:val="HD:1.190.0.0:fa5ddf8b-afc9-40d0-9267-1ef1723cb5f5"/>
          <w:id w:val="-2058310581"/>
          <w:placeholder>
            <w:docPart w:val="1A064EBD840F458CB68F55889FCE856E"/>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Pr>
          <w:rFonts w:ascii="Open Sans" w:eastAsia="Open Sans" w:hAnsi="Open Sans" w:cs="Open Sans"/>
          <w:color w:val="auto"/>
          <w:lang w:eastAsia="en-GB"/>
        </w:rPr>
        <w:t xml:space="preserve"> will use the client’s </w:t>
      </w:r>
      <w:r w:rsidR="00313262" w:rsidRPr="006339EF">
        <w:rPr>
          <w:rFonts w:ascii="Open Sans" w:eastAsia="Open Sans" w:hAnsi="Open Sans" w:cs="Open Sans"/>
          <w:color w:val="auto"/>
          <w:lang w:eastAsia="en-GB"/>
        </w:rPr>
        <w:t xml:space="preserve">MAR </w:t>
      </w:r>
      <w:r>
        <w:rPr>
          <w:rFonts w:ascii="Open Sans" w:eastAsia="Open Sans" w:hAnsi="Open Sans" w:cs="Open Sans"/>
          <w:color w:val="auto"/>
          <w:lang w:eastAsia="en-GB"/>
        </w:rPr>
        <w:t xml:space="preserve">to </w:t>
      </w:r>
      <w:r w:rsidR="00313262" w:rsidRPr="006339EF">
        <w:rPr>
          <w:rFonts w:ascii="Open Sans" w:eastAsia="Open Sans" w:hAnsi="Open Sans" w:cs="Open Sans"/>
          <w:color w:val="auto"/>
          <w:lang w:eastAsia="en-GB"/>
        </w:rPr>
        <w:t>record all activity associated with th</w:t>
      </w:r>
      <w:r w:rsidR="00313262" w:rsidRPr="006339EF">
        <w:rPr>
          <w:rFonts w:ascii="Open Sans" w:eastAsia="Open Sans" w:hAnsi="Open Sans" w:cs="Open Sans"/>
          <w:color w:val="000000"/>
          <w:lang w:eastAsia="en-GB"/>
        </w:rPr>
        <w:t>e client’s medicine</w:t>
      </w:r>
      <w:r w:rsidR="005674F9">
        <w:rPr>
          <w:rFonts w:ascii="Open Sans" w:eastAsia="Open Sans" w:hAnsi="Open Sans" w:cs="Open Sans"/>
          <w:color w:val="000000"/>
          <w:lang w:eastAsia="en-GB"/>
        </w:rPr>
        <w:t>(s)</w:t>
      </w:r>
      <w:r w:rsidR="00313262" w:rsidRPr="006339EF">
        <w:rPr>
          <w:rFonts w:ascii="Open Sans" w:eastAsia="Open Sans" w:hAnsi="Open Sans" w:cs="Open Sans"/>
          <w:color w:val="000000"/>
          <w:lang w:eastAsia="en-GB"/>
        </w:rPr>
        <w:t xml:space="preserve"> </w:t>
      </w:r>
      <w:r w:rsidR="00236462">
        <w:rPr>
          <w:rFonts w:ascii="Open Sans" w:eastAsia="Open Sans" w:hAnsi="Open Sans" w:cs="Open Sans"/>
          <w:color w:val="000000"/>
          <w:lang w:eastAsia="en-GB"/>
        </w:rPr>
        <w:t>(</w:t>
      </w:r>
      <w:r w:rsidR="005674F9">
        <w:rPr>
          <w:rFonts w:ascii="Open Sans" w:eastAsia="Open Sans" w:hAnsi="Open Sans" w:cs="Open Sans"/>
          <w:color w:val="000000"/>
          <w:lang w:eastAsia="en-GB"/>
        </w:rPr>
        <w:t xml:space="preserve">for </w:t>
      </w:r>
      <w:r w:rsidR="00236462">
        <w:rPr>
          <w:rFonts w:ascii="Open Sans" w:eastAsia="Open Sans" w:hAnsi="Open Sans" w:cs="Open Sans"/>
          <w:color w:val="000000"/>
          <w:lang w:eastAsia="en-GB"/>
        </w:rPr>
        <w:t xml:space="preserve">both prescribed and </w:t>
      </w:r>
      <w:r w:rsidR="007A0A7C">
        <w:rPr>
          <w:rFonts w:ascii="Open Sans" w:eastAsia="Open Sans" w:hAnsi="Open Sans" w:cs="Open Sans"/>
          <w:color w:val="000000"/>
          <w:lang w:eastAsia="en-GB"/>
        </w:rPr>
        <w:t>over the counter</w:t>
      </w:r>
      <w:r w:rsidR="005674F9">
        <w:rPr>
          <w:rFonts w:ascii="Open Sans" w:eastAsia="Open Sans" w:hAnsi="Open Sans" w:cs="Open Sans"/>
          <w:color w:val="000000"/>
          <w:lang w:eastAsia="en-GB"/>
        </w:rPr>
        <w:t xml:space="preserve">) </w:t>
      </w:r>
      <w:r w:rsidR="00313262" w:rsidRPr="006339EF">
        <w:rPr>
          <w:rFonts w:ascii="Open Sans" w:eastAsia="Open Sans" w:hAnsi="Open Sans" w:cs="Open Sans"/>
          <w:color w:val="auto"/>
          <w:lang w:eastAsia="en-GB"/>
        </w:rPr>
        <w:t>including:</w:t>
      </w:r>
    </w:p>
    <w:p w14:paraId="6B4CC7D3" w14:textId="77777777" w:rsidR="00313262" w:rsidRPr="006339EF"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reminding a client to take their medicine</w:t>
      </w:r>
      <w:r w:rsidR="005674F9">
        <w:rPr>
          <w:rFonts w:ascii="Open Sans" w:eastAsia="Open Sans" w:hAnsi="Open Sans" w:cs="Open Sans"/>
          <w:color w:val="auto"/>
          <w:lang w:eastAsia="en-GB"/>
        </w:rPr>
        <w:t>(s)</w:t>
      </w:r>
    </w:p>
    <w:p w14:paraId="7B9AE129" w14:textId="77777777" w:rsidR="00313262" w:rsidRPr="006339EF"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administration of a client’s medicine</w:t>
      </w:r>
    </w:p>
    <w:p w14:paraId="7FBCD74E" w14:textId="77777777" w:rsidR="00313262"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whether the client took the medicine or whether the</w:t>
      </w:r>
      <w:r w:rsidR="00E8350A">
        <w:rPr>
          <w:rFonts w:ascii="Open Sans" w:eastAsia="Open Sans" w:hAnsi="Open Sans" w:cs="Open Sans"/>
          <w:color w:val="auto"/>
          <w:lang w:eastAsia="en-GB"/>
        </w:rPr>
        <w:t xml:space="preserve">re was a reason the medicine was not taken, such as it </w:t>
      </w:r>
      <w:r w:rsidR="007A0A7C">
        <w:rPr>
          <w:rFonts w:ascii="Open Sans" w:eastAsia="Open Sans" w:hAnsi="Open Sans" w:cs="Open Sans"/>
          <w:color w:val="auto"/>
          <w:lang w:eastAsia="en-GB"/>
        </w:rPr>
        <w:t xml:space="preserve">being </w:t>
      </w:r>
      <w:r w:rsidR="007A0A7C" w:rsidRPr="006339EF">
        <w:rPr>
          <w:rFonts w:ascii="Open Sans" w:eastAsia="Open Sans" w:hAnsi="Open Sans" w:cs="Open Sans"/>
          <w:color w:val="auto"/>
          <w:lang w:eastAsia="en-GB"/>
        </w:rPr>
        <w:t>declined</w:t>
      </w:r>
      <w:r w:rsidRPr="006339EF">
        <w:rPr>
          <w:rFonts w:ascii="Open Sans" w:eastAsia="Open Sans" w:hAnsi="Open Sans" w:cs="Open Sans"/>
          <w:color w:val="auto"/>
          <w:lang w:eastAsia="en-GB"/>
        </w:rPr>
        <w:t>.</w:t>
      </w:r>
    </w:p>
    <w:p w14:paraId="0A9CBD75" w14:textId="77777777" w:rsidR="007A0A7C" w:rsidRDefault="007A0A7C" w:rsidP="007A0A7C">
      <w:pPr>
        <w:ind w:left="720"/>
        <w:contextualSpacing/>
        <w:jc w:val="both"/>
        <w:rPr>
          <w:rFonts w:ascii="Open Sans" w:eastAsia="Open Sans" w:hAnsi="Open Sans" w:cs="Open Sans"/>
          <w:color w:val="auto"/>
          <w:lang w:eastAsia="en-GB"/>
        </w:rPr>
      </w:pPr>
    </w:p>
    <w:p w14:paraId="3A1CD732" w14:textId="77777777" w:rsidR="007A0A7C" w:rsidRDefault="00063254"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As above, </w:t>
      </w:r>
      <w:sdt>
        <w:sdtPr>
          <w:rPr>
            <w:rFonts w:ascii="Open Sans" w:eastAsia="Open Sans" w:hAnsi="Open Sans" w:cs="Open Sans"/>
            <w:color w:val="auto"/>
            <w:lang w:eastAsia="en-GB"/>
          </w:rPr>
          <w:tag w:val="HD:1.187.0.0:0892eb66-c49b-4688-a491-3075101e815d"/>
          <w:id w:val="1868023032"/>
          <w:placeholder>
            <w:docPart w:val="2783D6E81F4A45ED8F4C35C8AD4B1045"/>
          </w:placeholder>
        </w:sdtPr>
        <w:sdtEndPr/>
        <w:sdtContent>
          <w:r w:rsidR="009B171D">
            <w:rPr>
              <w:rFonts w:ascii="Open Sans" w:eastAsia="Open Sans" w:hAnsi="Open Sans" w:cs="Open Sans"/>
              <w:noProof/>
              <w:color w:val="auto"/>
              <w:lang w:eastAsia="en-GB"/>
            </w:rPr>
            <w:t>[</w:t>
          </w:r>
          <w:r w:rsidR="009B171D" w:rsidRPr="009B171D">
            <w:rPr>
              <w:rFonts w:ascii="Open Sans" w:eastAsia="Open Sans" w:hAnsi="Open Sans" w:cs="Open Sans"/>
              <w:noProof/>
              <w:color w:val="0000FF"/>
              <w:lang w:eastAsia="en-GB"/>
            </w:rPr>
            <w:t>Company Name</w:t>
          </w:r>
          <w:r w:rsidR="009B171D">
            <w:rPr>
              <w:rFonts w:ascii="Open Sans" w:eastAsia="Open Sans" w:hAnsi="Open Sans" w:cs="Open Sans"/>
              <w:noProof/>
              <w:color w:val="auto"/>
              <w:lang w:eastAsia="en-GB"/>
            </w:rPr>
            <w:t>]</w:t>
          </w:r>
        </w:sdtContent>
      </w:sdt>
      <w:r w:rsidR="00313262" w:rsidRPr="006339EF">
        <w:rPr>
          <w:rFonts w:ascii="Open Sans" w:eastAsia="Open Sans" w:hAnsi="Open Sans" w:cs="Open Sans"/>
          <w:color w:val="auto"/>
          <w:lang w:eastAsia="en-GB"/>
        </w:rPr>
        <w:t xml:space="preserve"> will keep a separate record of all medicine support </w:t>
      </w:r>
      <w:r>
        <w:rPr>
          <w:rFonts w:ascii="Open Sans" w:eastAsia="Open Sans" w:hAnsi="Open Sans" w:cs="Open Sans"/>
          <w:color w:val="auto"/>
          <w:lang w:eastAsia="en-GB"/>
        </w:rPr>
        <w:t xml:space="preserve">assessments and outcomes </w:t>
      </w:r>
      <w:r w:rsidR="00313262" w:rsidRPr="006339EF">
        <w:rPr>
          <w:rFonts w:ascii="Open Sans" w:eastAsia="Open Sans" w:hAnsi="Open Sans" w:cs="Open Sans"/>
          <w:color w:val="auto"/>
          <w:lang w:eastAsia="en-GB"/>
        </w:rPr>
        <w:t xml:space="preserve">detailed in the care plan in line with NICE guidance. </w:t>
      </w:r>
      <w:sdt>
        <w:sdtPr>
          <w:rPr>
            <w:rFonts w:ascii="Open Sans" w:eastAsia="Open Sans" w:hAnsi="Open Sans" w:cs="Open Sans"/>
            <w:color w:val="auto"/>
            <w:lang w:eastAsia="en-GB"/>
          </w:rPr>
          <w:tag w:val="HD:1.187.0.0:4483194c-496d-473a-9a96-9719b96c67c8"/>
          <w:id w:val="673611137"/>
          <w:placeholder>
            <w:docPart w:val="498A22621BF04FA5BB11AD92E2755D17"/>
          </w:placeholder>
        </w:sdtPr>
        <w:sdtEndPr/>
        <w:sdtContent>
          <w:r w:rsidR="009B171D">
            <w:rPr>
              <w:rFonts w:ascii="Open Sans" w:eastAsia="Open Sans" w:hAnsi="Open Sans" w:cs="Open Sans"/>
              <w:noProof/>
              <w:color w:val="auto"/>
              <w:lang w:eastAsia="en-GB"/>
            </w:rPr>
            <w:t>[</w:t>
          </w:r>
          <w:r w:rsidR="009B171D" w:rsidRPr="009B171D">
            <w:rPr>
              <w:rFonts w:ascii="Open Sans" w:eastAsia="Open Sans" w:hAnsi="Open Sans" w:cs="Open Sans"/>
              <w:noProof/>
              <w:color w:val="0000FF"/>
              <w:lang w:eastAsia="en-GB"/>
            </w:rPr>
            <w:t>Company Name</w:t>
          </w:r>
          <w:r w:rsidR="009B171D">
            <w:rPr>
              <w:rFonts w:ascii="Open Sans" w:eastAsia="Open Sans" w:hAnsi="Open Sans" w:cs="Open Sans"/>
              <w:noProof/>
              <w:color w:val="auto"/>
              <w:lang w:eastAsia="en-GB"/>
            </w:rPr>
            <w:t>]</w:t>
          </w:r>
        </w:sdtContent>
      </w:sdt>
      <w:r w:rsidR="00313262" w:rsidRPr="006339EF">
        <w:rPr>
          <w:rFonts w:ascii="Open Sans" w:eastAsia="Open Sans" w:hAnsi="Open Sans" w:cs="Open Sans"/>
          <w:color w:val="auto"/>
          <w:lang w:eastAsia="en-GB"/>
        </w:rPr>
        <w:t xml:space="preserve"> will also ensure that these records are kept up to date and accurate alongside all other care records. </w:t>
      </w:r>
    </w:p>
    <w:p w14:paraId="7F785AA6" w14:textId="77777777" w:rsidR="00313262" w:rsidRPr="006339EF" w:rsidRDefault="00313262" w:rsidP="0084376B">
      <w:pPr>
        <w:jc w:val="both"/>
        <w:rPr>
          <w:rFonts w:ascii="Open Sans" w:eastAsia="Open Sans" w:hAnsi="Open Sans" w:cs="Open Sans"/>
          <w:color w:val="auto"/>
          <w:lang w:eastAsia="en-GB"/>
        </w:rPr>
      </w:pPr>
      <w:r w:rsidRPr="006339EF">
        <w:rPr>
          <w:rFonts w:ascii="Open Sans" w:eastAsia="Open Sans" w:hAnsi="Open Sans" w:cs="Open Sans"/>
          <w:color w:val="auto"/>
          <w:lang w:eastAsia="en-GB"/>
        </w:rPr>
        <w:t>All MARs will include:</w:t>
      </w:r>
    </w:p>
    <w:p w14:paraId="473A8911" w14:textId="77777777" w:rsidR="00313262" w:rsidRPr="006339EF"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the client’s name, date of birth and NHS number</w:t>
      </w:r>
    </w:p>
    <w:p w14:paraId="2BA92745"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the name of the medicine, as well as its formulation, strength and route of administration</w:t>
      </w:r>
    </w:p>
    <w:p w14:paraId="13545098" w14:textId="77777777" w:rsidR="00313262" w:rsidRPr="006339EF"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 xml:space="preserve">how often </w:t>
      </w:r>
      <w:r w:rsidR="006D66E8">
        <w:rPr>
          <w:rFonts w:ascii="Open Sans" w:eastAsia="Open Sans" w:hAnsi="Open Sans" w:cs="Open Sans"/>
          <w:color w:val="auto"/>
          <w:lang w:eastAsia="en-GB"/>
        </w:rPr>
        <w:t xml:space="preserve">and/or the time </w:t>
      </w:r>
      <w:r w:rsidRPr="006339EF">
        <w:rPr>
          <w:rFonts w:ascii="Open Sans" w:eastAsia="Open Sans" w:hAnsi="Open Sans" w:cs="Open Sans"/>
          <w:color w:val="auto"/>
          <w:lang w:eastAsia="en-GB"/>
        </w:rPr>
        <w:t xml:space="preserve">the medicine should be taken </w:t>
      </w:r>
    </w:p>
    <w:p w14:paraId="24A4987C" w14:textId="77777777" w:rsidR="00313262" w:rsidRPr="006339EF"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the name of the client’s General Practitioner</w:t>
      </w:r>
    </w:p>
    <w:p w14:paraId="597A888A" w14:textId="77777777" w:rsidR="006D66E8" w:rsidRDefault="00313262" w:rsidP="0084376B">
      <w:pPr>
        <w:numPr>
          <w:ilvl w:val="0"/>
          <w:numId w:val="27"/>
        </w:numPr>
        <w:contextualSpacing/>
        <w:jc w:val="both"/>
        <w:rPr>
          <w:rFonts w:ascii="Open Sans" w:eastAsia="Open Sans" w:hAnsi="Open Sans" w:cs="Open Sans"/>
          <w:color w:val="auto"/>
          <w:lang w:eastAsia="en-GB"/>
        </w:rPr>
      </w:pPr>
      <w:r w:rsidRPr="006339EF">
        <w:rPr>
          <w:rFonts w:ascii="Open Sans" w:eastAsia="Open Sans" w:hAnsi="Open Sans" w:cs="Open Sans"/>
          <w:color w:val="auto"/>
          <w:lang w:eastAsia="en-GB"/>
        </w:rPr>
        <w:t xml:space="preserve">any </w:t>
      </w:r>
      <w:r w:rsidR="00662EC8">
        <w:rPr>
          <w:rFonts w:ascii="Open Sans" w:eastAsia="Open Sans" w:hAnsi="Open Sans" w:cs="Open Sans"/>
          <w:color w:val="auto"/>
          <w:lang w:eastAsia="en-GB"/>
        </w:rPr>
        <w:t xml:space="preserve">planned </w:t>
      </w:r>
      <w:r w:rsidR="006D66E8">
        <w:rPr>
          <w:rFonts w:ascii="Open Sans" w:eastAsia="Open Sans" w:hAnsi="Open Sans" w:cs="Open Sans"/>
          <w:color w:val="auto"/>
          <w:lang w:eastAsia="en-GB"/>
        </w:rPr>
        <w:t xml:space="preserve">stop or </w:t>
      </w:r>
      <w:r w:rsidRPr="006339EF">
        <w:rPr>
          <w:rFonts w:ascii="Open Sans" w:eastAsia="Open Sans" w:hAnsi="Open Sans" w:cs="Open Sans"/>
          <w:color w:val="auto"/>
          <w:lang w:eastAsia="en-GB"/>
        </w:rPr>
        <w:t>review dates of the medicine</w:t>
      </w:r>
    </w:p>
    <w:p w14:paraId="4CD4F883" w14:textId="77777777" w:rsidR="00313262" w:rsidRDefault="008033F3" w:rsidP="0084376B">
      <w:pPr>
        <w:numPr>
          <w:ilvl w:val="0"/>
          <w:numId w:val="27"/>
        </w:numPr>
        <w:contextualSpacing/>
        <w:jc w:val="both"/>
        <w:rPr>
          <w:rFonts w:ascii="Open Sans" w:eastAsia="Open Sans" w:hAnsi="Open Sans" w:cs="Open Sans"/>
          <w:color w:val="auto"/>
          <w:lang w:eastAsia="en-GB"/>
        </w:rPr>
      </w:pPr>
      <w:r>
        <w:rPr>
          <w:rFonts w:ascii="Open Sans" w:eastAsia="Open Sans" w:hAnsi="Open Sans" w:cs="Open Sans"/>
          <w:color w:val="auto"/>
          <w:lang w:eastAsia="en-GB"/>
        </w:rPr>
        <w:t>any additional information, such as specific instructions for administration and any known drug allergies</w:t>
      </w:r>
      <w:r w:rsidR="00313262" w:rsidRPr="006339EF">
        <w:rPr>
          <w:rFonts w:ascii="Open Sans" w:eastAsia="Open Sans" w:hAnsi="Open Sans" w:cs="Open Sans"/>
          <w:color w:val="auto"/>
          <w:lang w:eastAsia="en-GB"/>
        </w:rPr>
        <w:t>.</w:t>
      </w:r>
    </w:p>
    <w:p w14:paraId="214EA663" w14:textId="77777777" w:rsidR="00DF5D0F" w:rsidRPr="006339EF" w:rsidRDefault="00DF5D0F" w:rsidP="0084376B">
      <w:pPr>
        <w:ind w:left="720"/>
        <w:contextualSpacing/>
        <w:jc w:val="both"/>
        <w:rPr>
          <w:rFonts w:ascii="Open Sans" w:eastAsia="Open Sans" w:hAnsi="Open Sans" w:cs="Open Sans"/>
          <w:color w:val="auto"/>
          <w:lang w:eastAsia="en-GB"/>
        </w:rPr>
      </w:pPr>
    </w:p>
    <w:p w14:paraId="6151F3E9" w14:textId="77777777" w:rsidR="007A0A7C" w:rsidRDefault="00313262" w:rsidP="007A0A7C">
      <w:pPr>
        <w:jc w:val="both"/>
        <w:rPr>
          <w:rFonts w:ascii="Open Sans" w:eastAsia="Open Sans" w:hAnsi="Open Sans" w:cs="Open Sans"/>
          <w:color w:val="auto"/>
          <w:lang w:eastAsia="en-GB"/>
        </w:rPr>
      </w:pPr>
      <w:r w:rsidRPr="006339EF">
        <w:rPr>
          <w:rFonts w:ascii="Open Sans" w:eastAsia="Open Sans" w:hAnsi="Open Sans" w:cs="Open Sans"/>
          <w:color w:val="auto"/>
          <w:lang w:eastAsia="en-GB"/>
        </w:rPr>
        <w:t xml:space="preserve">Accurate records should be kept by all staff at </w:t>
      </w:r>
      <w:sdt>
        <w:sdtPr>
          <w:rPr>
            <w:rFonts w:ascii="Open Sans" w:eastAsia="Open Sans" w:hAnsi="Open Sans" w:cs="Open Sans"/>
            <w:color w:val="auto"/>
            <w:lang w:eastAsia="en-GB"/>
          </w:rPr>
          <w:tag w:val="HD:1.187.0.0:c8beee7e-8f67-497e-90b2-0a0bcc5e1815"/>
          <w:id w:val="-75369593"/>
          <w:placeholder>
            <w:docPart w:val="A82C009A2D464C6282C057EC1C2CF5AB"/>
          </w:placeholder>
        </w:sdtPr>
        <w:sdtEndPr/>
        <w:sdtContent>
          <w:r w:rsidR="009B171D">
            <w:rPr>
              <w:rFonts w:ascii="Open Sans" w:eastAsia="Open Sans" w:hAnsi="Open Sans" w:cs="Open Sans"/>
              <w:noProof/>
              <w:color w:val="auto"/>
              <w:lang w:eastAsia="en-GB"/>
            </w:rPr>
            <w:t>[</w:t>
          </w:r>
          <w:r w:rsidR="009B171D" w:rsidRPr="009B171D">
            <w:rPr>
              <w:rFonts w:ascii="Open Sans" w:eastAsia="Open Sans" w:hAnsi="Open Sans" w:cs="Open Sans"/>
              <w:noProof/>
              <w:color w:val="0000FF"/>
              <w:lang w:eastAsia="en-GB"/>
            </w:rPr>
            <w:t>Company Name</w:t>
          </w:r>
          <w:r w:rsidR="009B171D">
            <w:rPr>
              <w:rFonts w:ascii="Open Sans" w:eastAsia="Open Sans" w:hAnsi="Open Sans" w:cs="Open Sans"/>
              <w:noProof/>
              <w:color w:val="auto"/>
              <w:lang w:eastAsia="en-GB"/>
            </w:rPr>
            <w:t>]</w:t>
          </w:r>
        </w:sdtContent>
      </w:sdt>
      <w:r w:rsidRPr="006339EF">
        <w:rPr>
          <w:rFonts w:ascii="Open Sans" w:eastAsia="Open Sans" w:hAnsi="Open Sans" w:cs="Open Sans"/>
          <w:color w:val="auto"/>
          <w:lang w:eastAsia="en-GB"/>
        </w:rPr>
        <w:t xml:space="preserve"> who take any action relating to medicines. This is especially relevant if the member of staff is unsure whether </w:t>
      </w:r>
      <w:r w:rsidRPr="006339EF">
        <w:rPr>
          <w:rFonts w:ascii="Open Sans" w:eastAsia="Open Sans" w:hAnsi="Open Sans" w:cs="Open Sans"/>
          <w:color w:val="auto"/>
          <w:lang w:eastAsia="en-GB"/>
        </w:rPr>
        <w:lastRenderedPageBreak/>
        <w:t xml:space="preserve">to record something or not. </w:t>
      </w:r>
      <w:sdt>
        <w:sdtPr>
          <w:rPr>
            <w:rFonts w:ascii="Open Sans" w:eastAsia="Open Sans" w:hAnsi="Open Sans" w:cs="Open Sans"/>
            <w:color w:val="auto"/>
            <w:lang w:eastAsia="en-GB"/>
          </w:rPr>
          <w:tag w:val="HD:1.187.0.0:9feb0c38-0dbb-4c9a-81a0-1ef7763cb229"/>
          <w:id w:val="-1755201444"/>
          <w:placeholder>
            <w:docPart w:val="203BA79947AB47C9B25DA6E2A020249F"/>
          </w:placeholder>
        </w:sdtPr>
        <w:sdtEndPr/>
        <w:sdtContent>
          <w:r w:rsidR="009B171D">
            <w:rPr>
              <w:rFonts w:ascii="Open Sans" w:eastAsia="Open Sans" w:hAnsi="Open Sans" w:cs="Open Sans"/>
              <w:noProof/>
              <w:color w:val="auto"/>
              <w:lang w:eastAsia="en-GB"/>
            </w:rPr>
            <w:t>[</w:t>
          </w:r>
          <w:r w:rsidR="009B171D" w:rsidRPr="009B171D">
            <w:rPr>
              <w:rFonts w:ascii="Open Sans" w:eastAsia="Open Sans" w:hAnsi="Open Sans" w:cs="Open Sans"/>
              <w:noProof/>
              <w:color w:val="0000FF"/>
              <w:lang w:eastAsia="en-GB"/>
            </w:rPr>
            <w:t>Company Name</w:t>
          </w:r>
          <w:r w:rsidR="009B171D">
            <w:rPr>
              <w:rFonts w:ascii="Open Sans" w:eastAsia="Open Sans" w:hAnsi="Open Sans" w:cs="Open Sans"/>
              <w:noProof/>
              <w:color w:val="auto"/>
              <w:lang w:eastAsia="en-GB"/>
            </w:rPr>
            <w:t>]</w:t>
          </w:r>
        </w:sdtContent>
      </w:sdt>
      <w:r w:rsidRPr="006339EF">
        <w:rPr>
          <w:rFonts w:ascii="Open Sans" w:eastAsia="Open Sans" w:hAnsi="Open Sans" w:cs="Open Sans"/>
          <w:color w:val="auto"/>
          <w:lang w:eastAsia="en-GB"/>
        </w:rPr>
        <w:t xml:space="preserve"> will also keep a record of the</w:t>
      </w:r>
      <w:r w:rsidRPr="00313262">
        <w:rPr>
          <w:rFonts w:ascii="Open Sans" w:eastAsia="Open Sans" w:hAnsi="Open Sans" w:cs="Open Sans"/>
          <w:color w:val="auto"/>
          <w:lang w:eastAsia="en-GB"/>
        </w:rPr>
        <w:t xml:space="preserve"> signatures of staff who deal with medication records for auditing and quality purposes.</w:t>
      </w:r>
      <w:r w:rsidR="007A0A7C">
        <w:rPr>
          <w:rFonts w:ascii="Open Sans" w:eastAsia="Open Sans" w:hAnsi="Open Sans" w:cs="Open Sans"/>
          <w:color w:val="auto"/>
          <w:lang w:eastAsia="en-GB"/>
        </w:rPr>
        <w:t xml:space="preserve"> </w:t>
      </w:r>
    </w:p>
    <w:p w14:paraId="20072A95" w14:textId="77777777" w:rsidR="00313262" w:rsidRPr="007A0A7C" w:rsidRDefault="00662EC8" w:rsidP="007A0A7C">
      <w:pPr>
        <w:jc w:val="both"/>
        <w:rPr>
          <w:rFonts w:ascii="Open Sans" w:eastAsia="Open Sans" w:hAnsi="Open Sans" w:cs="Open Sans"/>
          <w:color w:val="auto"/>
          <w:lang w:eastAsia="en-GB"/>
        </w:rPr>
      </w:pPr>
      <w:r>
        <w:rPr>
          <w:rFonts w:ascii="Open Sans" w:eastAsia="Times New Roman" w:hAnsi="Open Sans" w:cs="Open Sans"/>
          <w:color w:val="auto"/>
          <w:lang w:eastAsia="en-GB"/>
        </w:rPr>
        <w:t xml:space="preserve">MARs </w:t>
      </w:r>
      <w:r w:rsidR="00313262" w:rsidRPr="00313262">
        <w:rPr>
          <w:rFonts w:ascii="Open Sans" w:eastAsia="Times New Roman" w:hAnsi="Open Sans" w:cs="Open Sans"/>
          <w:color w:val="auto"/>
          <w:lang w:eastAsia="en-GB"/>
        </w:rPr>
        <w:t>must:</w:t>
      </w:r>
    </w:p>
    <w:p w14:paraId="4DF9500C"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be legible</w:t>
      </w:r>
    </w:p>
    <w:p w14:paraId="7080C5DB"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be signed by the staff</w:t>
      </w:r>
    </w:p>
    <w:p w14:paraId="1733592C"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be clear and accurate</w:t>
      </w:r>
    </w:p>
    <w:p w14:paraId="27F0B524"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have the correct date and time (either the exact time or the time of day the medicine was taken)</w:t>
      </w:r>
    </w:p>
    <w:p w14:paraId="5861FCD8" w14:textId="77777777" w:rsidR="00313262"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be completed as soon as possible after the person has taken the medicine</w:t>
      </w:r>
    </w:p>
    <w:p w14:paraId="422DD158" w14:textId="77777777" w:rsidR="00F21A8B" w:rsidRPr="007A0A7C" w:rsidRDefault="00313262" w:rsidP="007A0A7C">
      <w:pPr>
        <w:numPr>
          <w:ilvl w:val="0"/>
          <w:numId w:val="27"/>
        </w:numPr>
        <w:contextualSpacing/>
        <w:jc w:val="both"/>
        <w:rPr>
          <w:rFonts w:ascii="Open Sans" w:eastAsia="Open Sans" w:hAnsi="Open Sans" w:cs="Open Sans"/>
          <w:color w:val="auto"/>
          <w:lang w:eastAsia="en-GB"/>
        </w:rPr>
      </w:pPr>
      <w:r w:rsidRPr="007A0A7C">
        <w:rPr>
          <w:rFonts w:ascii="Open Sans" w:eastAsia="Open Sans" w:hAnsi="Open Sans" w:cs="Open Sans"/>
          <w:color w:val="auto"/>
          <w:lang w:eastAsia="en-GB"/>
        </w:rPr>
        <w:t>avoid jargon and abbreviation</w:t>
      </w:r>
    </w:p>
    <w:p w14:paraId="72C505DE" w14:textId="77777777" w:rsidR="00C329A9" w:rsidRDefault="00F21A8B" w:rsidP="00535FBA">
      <w:pPr>
        <w:numPr>
          <w:ilvl w:val="0"/>
          <w:numId w:val="27"/>
        </w:numPr>
        <w:contextualSpacing/>
        <w:jc w:val="both"/>
        <w:rPr>
          <w:rFonts w:ascii="Open Sans" w:eastAsia="Times New Roman" w:hAnsi="Open Sans" w:cs="Open Sans"/>
          <w:color w:val="auto"/>
          <w:lang w:eastAsia="en-GB"/>
        </w:rPr>
      </w:pPr>
      <w:r w:rsidRPr="007A0A7C">
        <w:rPr>
          <w:rFonts w:ascii="Open Sans" w:eastAsia="Open Sans" w:hAnsi="Open Sans" w:cs="Open Sans"/>
          <w:color w:val="auto"/>
          <w:lang w:eastAsia="en-GB"/>
        </w:rPr>
        <w:t>not remove</w:t>
      </w:r>
      <w:r>
        <w:rPr>
          <w:rFonts w:ascii="Open Sans" w:eastAsia="Times New Roman" w:hAnsi="Open Sans" w:cs="Open Sans"/>
          <w:color w:val="auto"/>
          <w:lang w:eastAsia="en-GB"/>
        </w:rPr>
        <w:t xml:space="preserve"> or hide original entries </w:t>
      </w:r>
      <w:r w:rsidR="00B03821">
        <w:rPr>
          <w:rFonts w:ascii="Open Sans" w:eastAsia="Times New Roman" w:hAnsi="Open Sans" w:cs="Open Sans"/>
          <w:color w:val="auto"/>
          <w:lang w:eastAsia="en-GB"/>
        </w:rPr>
        <w:t>should changes be made</w:t>
      </w:r>
      <w:r w:rsidR="00C329A9">
        <w:rPr>
          <w:rFonts w:ascii="Open Sans" w:eastAsia="Times New Roman" w:hAnsi="Open Sans" w:cs="Open Sans"/>
          <w:color w:val="auto"/>
          <w:lang w:eastAsia="en-GB"/>
        </w:rPr>
        <w:t>.</w:t>
      </w:r>
    </w:p>
    <w:p w14:paraId="0B7EFAE1" w14:textId="77777777" w:rsidR="007A0A7C" w:rsidRPr="007A0A7C" w:rsidRDefault="007A0A7C" w:rsidP="007A0A7C">
      <w:pPr>
        <w:ind w:left="720"/>
        <w:contextualSpacing/>
        <w:jc w:val="both"/>
        <w:rPr>
          <w:rFonts w:ascii="Open Sans" w:eastAsia="Times New Roman" w:hAnsi="Open Sans" w:cs="Open Sans"/>
          <w:color w:val="auto"/>
          <w:lang w:eastAsia="en-GB"/>
        </w:rPr>
      </w:pPr>
    </w:p>
    <w:p w14:paraId="216B4C80" w14:textId="77777777" w:rsidR="00313262" w:rsidRPr="00313262" w:rsidRDefault="00C329A9" w:rsidP="007A0A7C">
      <w:pPr>
        <w:jc w:val="both"/>
        <w:rPr>
          <w:rFonts w:ascii="Open Sans" w:eastAsia="Times New Roman" w:hAnsi="Open Sans" w:cs="Open Sans"/>
          <w:color w:val="auto"/>
          <w:lang w:eastAsia="en-GB"/>
        </w:rPr>
      </w:pPr>
      <w:r w:rsidRPr="00535FBA">
        <w:rPr>
          <w:rFonts w:ascii="Open Sans" w:eastAsia="Open Sans" w:hAnsi="Open Sans" w:cs="Open Sans"/>
          <w:b/>
          <w:bCs/>
          <w:color w:val="auto"/>
          <w:highlight w:val="yellow"/>
          <w:lang w:eastAsia="en-GB"/>
        </w:rPr>
        <w:t>[Delete as appropriate, for paper records only]</w:t>
      </w:r>
      <w:r>
        <w:rPr>
          <w:rFonts w:ascii="Open Sans" w:eastAsia="Open Sans" w:hAnsi="Open Sans" w:cs="Open Sans"/>
          <w:color w:val="auto"/>
          <w:lang w:eastAsia="en-GB"/>
        </w:rPr>
        <w:t xml:space="preserve"> </w:t>
      </w:r>
      <w:r w:rsidR="00313262" w:rsidRPr="00313262">
        <w:rPr>
          <w:rFonts w:ascii="Open Sans" w:eastAsia="Open Sans" w:hAnsi="Open Sans" w:cs="Open Sans"/>
          <w:color w:val="auto"/>
          <w:lang w:eastAsia="en-GB"/>
        </w:rPr>
        <w:t xml:space="preserve">All original entries should be legible. If a documentation error is made on paper draw a clear line through any changes and sign and date. </w:t>
      </w:r>
    </w:p>
    <w:p w14:paraId="2C629E45" w14:textId="77777777" w:rsidR="00313262" w:rsidRDefault="00313262" w:rsidP="0084376B">
      <w:pPr>
        <w:jc w:val="both"/>
        <w:rPr>
          <w:rFonts w:ascii="Open Sans" w:eastAsia="Calibri" w:hAnsi="Open Sans" w:cs="Open Sans"/>
          <w:color w:val="auto"/>
          <w:shd w:val="clear" w:color="auto" w:fill="FFFFFF"/>
          <w:lang w:eastAsia="en-GB"/>
        </w:rPr>
      </w:pPr>
      <w:r w:rsidRPr="00313262">
        <w:rPr>
          <w:rFonts w:ascii="Open Sans" w:eastAsia="Calibri" w:hAnsi="Open Sans" w:cs="Open Sans"/>
          <w:color w:val="auto"/>
          <w:shd w:val="clear" w:color="auto" w:fill="FFFFFF"/>
          <w:lang w:eastAsia="en-GB"/>
        </w:rPr>
        <w:t xml:space="preserve">If administering medicines from a multi-compartment compliance </w:t>
      </w:r>
      <w:r w:rsidR="00A12CFA">
        <w:rPr>
          <w:rFonts w:ascii="Open Sans" w:eastAsia="Calibri" w:hAnsi="Open Sans" w:cs="Open Sans"/>
          <w:color w:val="auto"/>
          <w:shd w:val="clear" w:color="auto" w:fill="FFFFFF"/>
          <w:lang w:eastAsia="en-GB"/>
        </w:rPr>
        <w:t xml:space="preserve">aid </w:t>
      </w:r>
      <w:r w:rsidRPr="00313262">
        <w:rPr>
          <w:rFonts w:ascii="Open Sans" w:eastAsia="Calibri" w:hAnsi="Open Sans" w:cs="Open Sans"/>
          <w:color w:val="auto"/>
          <w:shd w:val="clear" w:color="auto" w:fill="FFFFFF"/>
          <w:lang w:eastAsia="en-GB"/>
        </w:rPr>
        <w:t>(MCA)/blister pack</w:t>
      </w:r>
      <w:r w:rsidR="00CC5585">
        <w:rPr>
          <w:rFonts w:ascii="Open Sans" w:eastAsia="Calibri" w:hAnsi="Open Sans" w:cs="Calibri"/>
          <w:color w:val="auto"/>
          <w:lang w:eastAsia="en-GB"/>
        </w:rPr>
        <w:t>, s</w:t>
      </w:r>
      <w:r w:rsidRPr="00313262">
        <w:rPr>
          <w:rFonts w:ascii="Open Sans" w:eastAsia="Calibri" w:hAnsi="Open Sans" w:cs="Calibri"/>
          <w:color w:val="auto"/>
          <w:lang w:eastAsia="en-GB"/>
        </w:rPr>
        <w:t xml:space="preserve">taff </w:t>
      </w:r>
      <w:r w:rsidRPr="00313262">
        <w:rPr>
          <w:rFonts w:ascii="Open Sans" w:eastAsia="Calibri" w:hAnsi="Open Sans" w:cs="Open Sans"/>
          <w:color w:val="auto"/>
          <w:shd w:val="clear" w:color="auto" w:fill="FFFFFF"/>
          <w:lang w:eastAsia="en-GB"/>
        </w:rPr>
        <w:t>must make sure that they follow the principles of safe medicines administration.</w:t>
      </w:r>
      <w:r w:rsidRPr="00313262">
        <w:rPr>
          <w:rFonts w:ascii="Open Sans" w:eastAsia="Calibri" w:hAnsi="Open Sans" w:cs="Calibri"/>
          <w:color w:val="auto"/>
          <w:lang w:eastAsia="en-GB"/>
        </w:rPr>
        <w:t xml:space="preserve"> Staff</w:t>
      </w:r>
      <w:r w:rsidRPr="00313262">
        <w:rPr>
          <w:rFonts w:ascii="Open Sans" w:eastAsia="Calibri" w:hAnsi="Open Sans" w:cs="Open Sans"/>
          <w:color w:val="auto"/>
          <w:shd w:val="clear" w:color="auto" w:fill="FFFFFF"/>
          <w:lang w:eastAsia="en-GB"/>
        </w:rPr>
        <w:t xml:space="preserve"> should record words such as ‘MCA given’ or ‘blister pack given’ on the medicines record. To do this there must be an accurate record of the individual medicines contained in the MCA. This should be dated and kept with the medicines record. This ensures that it is possible to identify which medicines have been taken in the past.</w:t>
      </w:r>
    </w:p>
    <w:p w14:paraId="5E5E99C0" w14:textId="77777777" w:rsidR="00AA3B30" w:rsidRDefault="00AA3B30" w:rsidP="0084376B">
      <w:pPr>
        <w:jc w:val="both"/>
        <w:rPr>
          <w:rFonts w:ascii="Open Sans" w:eastAsia="Calibri" w:hAnsi="Open Sans" w:cs="Open Sans"/>
          <w:color w:val="auto"/>
          <w:shd w:val="clear" w:color="auto" w:fill="FFFFFF"/>
          <w:lang w:eastAsia="en-GB"/>
        </w:rPr>
      </w:pPr>
      <w:r w:rsidRPr="008665A0">
        <w:rPr>
          <w:rFonts w:ascii="Open Sans" w:eastAsia="Calibri" w:hAnsi="Open Sans" w:cs="Open Sans"/>
          <w:color w:val="auto"/>
          <w:shd w:val="clear" w:color="auto" w:fill="FFFFFF"/>
          <w:lang w:eastAsia="en-GB"/>
        </w:rPr>
        <w:t xml:space="preserve">Note that topical medicines should be recorded on </w:t>
      </w:r>
      <w:r>
        <w:rPr>
          <w:rFonts w:ascii="Open Sans" w:eastAsia="Calibri" w:hAnsi="Open Sans" w:cs="Open Sans"/>
          <w:color w:val="auto"/>
          <w:shd w:val="clear" w:color="auto" w:fill="FFFFFF"/>
          <w:lang w:eastAsia="en-GB"/>
        </w:rPr>
        <w:t>a</w:t>
      </w:r>
      <w:r w:rsidRPr="008665A0">
        <w:rPr>
          <w:rFonts w:ascii="Open Sans" w:eastAsia="Calibri" w:hAnsi="Open Sans" w:cs="Open Sans"/>
          <w:color w:val="auto"/>
          <w:shd w:val="clear" w:color="auto" w:fill="FFFFFF"/>
          <w:lang w:eastAsia="en-GB"/>
        </w:rPr>
        <w:t xml:space="preserve"> Topical MAR chart (with the exception of steroids).</w:t>
      </w:r>
    </w:p>
    <w:p w14:paraId="6E3D4F09" w14:textId="77777777" w:rsidR="00CC5585" w:rsidRPr="00313262" w:rsidRDefault="00CC5585" w:rsidP="0084376B">
      <w:pPr>
        <w:jc w:val="both"/>
        <w:rPr>
          <w:rFonts w:ascii="Open Sans" w:eastAsia="Calibri" w:hAnsi="Open Sans" w:cs="Open Sans"/>
          <w:color w:val="auto"/>
          <w:shd w:val="clear" w:color="auto" w:fill="FFFFFF"/>
          <w:lang w:eastAsia="en-GB"/>
        </w:rPr>
      </w:pPr>
      <w:r>
        <w:rPr>
          <w:rFonts w:ascii="Open Sans" w:eastAsia="Calibri" w:hAnsi="Open Sans" w:cs="Open Sans"/>
          <w:color w:val="auto"/>
          <w:shd w:val="clear" w:color="auto" w:fill="FFFFFF"/>
          <w:lang w:eastAsia="en-GB"/>
        </w:rPr>
        <w:t xml:space="preserve">If a family member or carer </w:t>
      </w:r>
      <w:r w:rsidR="004A44C5">
        <w:rPr>
          <w:rFonts w:ascii="Open Sans" w:eastAsia="Calibri" w:hAnsi="Open Sans" w:cs="Open Sans"/>
          <w:color w:val="auto"/>
          <w:shd w:val="clear" w:color="auto" w:fill="FFFFFF"/>
          <w:lang w:eastAsia="en-GB"/>
        </w:rPr>
        <w:t xml:space="preserve">administers a medicine (e.g., during a day out) staff should agree with the client and/or their family member/carer </w:t>
      </w:r>
      <w:r w:rsidR="00C55FA7">
        <w:rPr>
          <w:rFonts w:ascii="Open Sans" w:eastAsia="Calibri" w:hAnsi="Open Sans" w:cs="Open Sans"/>
          <w:color w:val="auto"/>
          <w:shd w:val="clear" w:color="auto" w:fill="FFFFFF"/>
          <w:lang w:eastAsia="en-GB"/>
        </w:rPr>
        <w:t>how this will be recorded and include this within the MAR and client’s care plan.</w:t>
      </w:r>
    </w:p>
    <w:p w14:paraId="410E08E0" w14:textId="77777777" w:rsidR="00145921" w:rsidRPr="002B681F" w:rsidRDefault="00145921" w:rsidP="0084376B">
      <w:pPr>
        <w:jc w:val="both"/>
        <w:rPr>
          <w:rFonts w:ascii="Open Sans" w:hAnsi="Open Sans" w:cs="Open Sans"/>
          <w:color w:val="auto"/>
        </w:rPr>
      </w:pPr>
    </w:p>
    <w:p w14:paraId="527755E9" w14:textId="77777777" w:rsidR="00127C42" w:rsidRPr="002B681F" w:rsidRDefault="00313262" w:rsidP="00C1431A">
      <w:pPr>
        <w:pStyle w:val="Heading1"/>
      </w:pPr>
      <w:bookmarkStart w:id="9" w:name="_Safe_Medicine_Administration"/>
      <w:bookmarkStart w:id="10" w:name="_Toc147995404"/>
      <w:bookmarkEnd w:id="9"/>
      <w:r>
        <w:t>Safe Medicine Administration</w:t>
      </w:r>
      <w:bookmarkEnd w:id="10"/>
    </w:p>
    <w:p w14:paraId="4727B1FF" w14:textId="77777777" w:rsidR="006B45D1" w:rsidRPr="006B45D1" w:rsidRDefault="006B45D1" w:rsidP="0084376B">
      <w:pPr>
        <w:jc w:val="both"/>
        <w:rPr>
          <w:rFonts w:ascii="Open Sans" w:eastAsia="Open Sans" w:hAnsi="Open Sans" w:cs="Open Sans"/>
          <w:color w:val="auto"/>
        </w:rPr>
      </w:pPr>
      <w:r w:rsidRPr="006B45D1">
        <w:rPr>
          <w:rFonts w:ascii="Open Sans" w:eastAsia="Open Sans" w:hAnsi="Open Sans" w:cs="Open Sans"/>
          <w:color w:val="auto"/>
        </w:rPr>
        <w:t xml:space="preserve">Staff </w:t>
      </w:r>
      <w:r w:rsidRPr="00C95AE6">
        <w:rPr>
          <w:rFonts w:ascii="Open Sans" w:eastAsia="Open Sans" w:hAnsi="Open Sans" w:cs="Open Sans"/>
          <w:color w:val="auto"/>
        </w:rPr>
        <w:t xml:space="preserve">at </w:t>
      </w:r>
      <w:sdt>
        <w:sdtPr>
          <w:rPr>
            <w:rFonts w:ascii="Open Sans" w:eastAsia="Open Sans" w:hAnsi="Open Sans" w:cs="Open Sans"/>
            <w:color w:val="auto"/>
          </w:rPr>
          <w:tag w:val="HD:1.187.0.0:cae2c0de-bbef-4cdf-9aba-907411b534d5"/>
          <w:id w:val="-644507205"/>
          <w:placeholder>
            <w:docPart w:val="4743F729925847499F42BB3BBCA3AF67"/>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C95AE6">
        <w:rPr>
          <w:rFonts w:ascii="Open Sans" w:eastAsia="Open Sans" w:hAnsi="Open Sans" w:cs="Open Sans"/>
          <w:color w:val="auto"/>
        </w:rPr>
        <w:t xml:space="preserve"> should follow the guidelines set out by NICE through the “6 Rs” of safe medicine management:</w:t>
      </w:r>
    </w:p>
    <w:p w14:paraId="58E4621F"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t>Right client</w:t>
      </w:r>
    </w:p>
    <w:p w14:paraId="4C951AF9"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usually identified by name, date of birth and address</w:t>
      </w:r>
    </w:p>
    <w:p w14:paraId="0F38A8E3"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t>Right medicine</w:t>
      </w:r>
    </w:p>
    <w:p w14:paraId="0BB3CB8F"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ensure all correct medicine is gathered in a timely manner before administration</w:t>
      </w:r>
    </w:p>
    <w:p w14:paraId="0B94DE2E"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check expiry dates</w:t>
      </w:r>
    </w:p>
    <w:p w14:paraId="691C4B26"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lastRenderedPageBreak/>
        <w:t>Right route</w:t>
      </w:r>
    </w:p>
    <w:p w14:paraId="7D7BD2BC"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done by checking the medication label and information leaflet which will explain how the medication should be taken. Never assume any information when dealing with a client’s medicine</w:t>
      </w:r>
    </w:p>
    <w:p w14:paraId="12505FA6"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t>Right dose</w:t>
      </w:r>
    </w:p>
    <w:p w14:paraId="307225C4"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done by checking the amount as well as the frequency the medicine should be taken</w:t>
      </w:r>
    </w:p>
    <w:p w14:paraId="261FAE77"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t>Right time</w:t>
      </w:r>
    </w:p>
    <w:p w14:paraId="2874D20A"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done by checking the medicine leaflet and comparing this to the records kept in the care plan</w:t>
      </w:r>
    </w:p>
    <w:p w14:paraId="24AA9610" w14:textId="77777777" w:rsidR="006B45D1" w:rsidRPr="006B45D1" w:rsidRDefault="006B45D1" w:rsidP="0084376B">
      <w:pPr>
        <w:pStyle w:val="ListParagraph"/>
        <w:numPr>
          <w:ilvl w:val="0"/>
          <w:numId w:val="27"/>
        </w:numPr>
        <w:jc w:val="both"/>
        <w:rPr>
          <w:rFonts w:ascii="Open Sans" w:eastAsia="Open Sans" w:hAnsi="Open Sans" w:cs="Open Sans"/>
          <w:b/>
          <w:bCs/>
          <w:color w:val="auto"/>
        </w:rPr>
      </w:pPr>
      <w:r w:rsidRPr="006B45D1">
        <w:rPr>
          <w:rFonts w:ascii="Open Sans" w:eastAsia="Open Sans" w:hAnsi="Open Sans" w:cs="Open Sans"/>
          <w:b/>
          <w:bCs/>
          <w:color w:val="auto"/>
        </w:rPr>
        <w:t>Right of the client to refuse</w:t>
      </w:r>
    </w:p>
    <w:p w14:paraId="3F4BA1C7" w14:textId="77777777" w:rsidR="006B45D1" w:rsidRPr="006B45D1" w:rsidRDefault="006B45D1" w:rsidP="0084376B">
      <w:pPr>
        <w:pStyle w:val="ListParagraph"/>
        <w:numPr>
          <w:ilvl w:val="1"/>
          <w:numId w:val="27"/>
        </w:numPr>
        <w:jc w:val="both"/>
        <w:rPr>
          <w:rFonts w:ascii="Open Sans" w:eastAsia="Open Sans" w:hAnsi="Open Sans" w:cs="Open Sans"/>
          <w:color w:val="auto"/>
        </w:rPr>
      </w:pPr>
      <w:r w:rsidRPr="006B45D1">
        <w:rPr>
          <w:rFonts w:ascii="Open Sans" w:eastAsia="Open Sans" w:hAnsi="Open Sans" w:cs="Open Sans"/>
          <w:color w:val="auto"/>
        </w:rPr>
        <w:t>assess the reasons for the refusal of treatment, taking into account the current mental health of the client, as well as any relevant deterioration in mental capacity/health.</w:t>
      </w:r>
      <w:r w:rsidR="00DD6C2C">
        <w:rPr>
          <w:rFonts w:ascii="Open Sans" w:eastAsia="Open Sans" w:hAnsi="Open Sans" w:cs="Open Sans"/>
          <w:color w:val="auto"/>
        </w:rPr>
        <w:t xml:space="preserve"> Where a client refuses a medicine staff should initially </w:t>
      </w:r>
      <w:r w:rsidR="0072244A">
        <w:rPr>
          <w:rFonts w:ascii="Open Sans" w:eastAsia="Open Sans" w:hAnsi="Open Sans" w:cs="Open Sans"/>
          <w:color w:val="auto"/>
        </w:rPr>
        <w:t>consider waiting a short while before offering again.</w:t>
      </w:r>
    </w:p>
    <w:p w14:paraId="538A3173" w14:textId="77777777" w:rsidR="004B517A" w:rsidRDefault="004B517A" w:rsidP="0084376B">
      <w:pPr>
        <w:jc w:val="both"/>
        <w:rPr>
          <w:rFonts w:ascii="Open Sans" w:hAnsi="Open Sans" w:cs="Open Sans"/>
          <w:color w:val="auto"/>
        </w:rPr>
      </w:pPr>
      <w:r>
        <w:rPr>
          <w:rFonts w:ascii="Open Sans" w:hAnsi="Open Sans" w:cs="Open Sans"/>
          <w:color w:val="auto"/>
        </w:rPr>
        <w:t xml:space="preserve">Before supporting a client to take </w:t>
      </w:r>
      <w:r w:rsidR="00687CC3">
        <w:rPr>
          <w:rFonts w:ascii="Open Sans" w:hAnsi="Open Sans" w:cs="Open Sans"/>
          <w:color w:val="auto"/>
        </w:rPr>
        <w:t xml:space="preserve">their </w:t>
      </w:r>
      <w:r>
        <w:rPr>
          <w:rFonts w:ascii="Open Sans" w:hAnsi="Open Sans" w:cs="Open Sans"/>
          <w:color w:val="auto"/>
        </w:rPr>
        <w:t>medication</w:t>
      </w:r>
      <w:r w:rsidR="00687CC3">
        <w:rPr>
          <w:rFonts w:ascii="Open Sans" w:hAnsi="Open Sans" w:cs="Open Sans"/>
          <w:color w:val="auto"/>
        </w:rPr>
        <w:t>,</w:t>
      </w:r>
      <w:r>
        <w:rPr>
          <w:rFonts w:ascii="Open Sans" w:hAnsi="Open Sans" w:cs="Open Sans"/>
          <w:color w:val="auto"/>
        </w:rPr>
        <w:t xml:space="preserve"> staff should always </w:t>
      </w:r>
      <w:r w:rsidR="000826F8">
        <w:rPr>
          <w:rFonts w:ascii="Open Sans" w:hAnsi="Open Sans" w:cs="Open Sans"/>
          <w:color w:val="auto"/>
        </w:rPr>
        <w:t>ask the client if they have already taken the dose and check written records to ensure that the dose has not already been given.</w:t>
      </w:r>
      <w:r w:rsidR="00D65AFE">
        <w:rPr>
          <w:rFonts w:ascii="Open Sans" w:hAnsi="Open Sans" w:cs="Open Sans"/>
          <w:color w:val="auto"/>
        </w:rPr>
        <w:t xml:space="preserve"> Staff should also check that the client is ready to take their medicine before removing it from its packaging, unless this has been assessed in line with the ‘</w:t>
      </w:r>
      <w:r w:rsidR="009352D7">
        <w:rPr>
          <w:rFonts w:ascii="Open Sans" w:hAnsi="Open Sans" w:cs="Open Sans"/>
          <w:color w:val="auto"/>
        </w:rPr>
        <w:t>D</w:t>
      </w:r>
      <w:r w:rsidR="00D65AFE" w:rsidRPr="00D65AFE">
        <w:rPr>
          <w:rFonts w:ascii="Open Sans" w:hAnsi="Open Sans" w:cs="Open Sans"/>
          <w:color w:val="auto"/>
        </w:rPr>
        <w:t>elaying and/or leaving out doses</w:t>
      </w:r>
      <w:r w:rsidR="00D65AFE">
        <w:rPr>
          <w:rFonts w:ascii="Open Sans" w:hAnsi="Open Sans" w:cs="Open Sans"/>
          <w:color w:val="auto"/>
        </w:rPr>
        <w:t xml:space="preserve">’ section below. </w:t>
      </w:r>
    </w:p>
    <w:p w14:paraId="7797E0AA" w14:textId="77777777" w:rsidR="00B071BC" w:rsidRDefault="00B071BC" w:rsidP="0084376B">
      <w:pPr>
        <w:jc w:val="both"/>
        <w:rPr>
          <w:rFonts w:ascii="Open Sans" w:hAnsi="Open Sans" w:cs="Open Sans"/>
          <w:color w:val="auto"/>
        </w:rPr>
      </w:pPr>
      <w:r w:rsidRPr="00B071BC">
        <w:rPr>
          <w:rFonts w:ascii="Open Sans" w:hAnsi="Open Sans" w:cs="Open Sans"/>
          <w:color w:val="auto"/>
        </w:rPr>
        <w:t xml:space="preserve">Staff should </w:t>
      </w:r>
      <w:r>
        <w:rPr>
          <w:rFonts w:ascii="Open Sans" w:hAnsi="Open Sans" w:cs="Open Sans"/>
          <w:color w:val="auto"/>
        </w:rPr>
        <w:t xml:space="preserve">also </w:t>
      </w:r>
      <w:r w:rsidRPr="00B071BC">
        <w:rPr>
          <w:rFonts w:ascii="Open Sans" w:hAnsi="Open Sans" w:cs="Open Sans"/>
          <w:color w:val="auto"/>
        </w:rPr>
        <w:t xml:space="preserve">ensure that all </w:t>
      </w:r>
      <w:r>
        <w:rPr>
          <w:rFonts w:ascii="Open Sans" w:hAnsi="Open Sans" w:cs="Open Sans"/>
          <w:color w:val="auto"/>
        </w:rPr>
        <w:t xml:space="preserve">medicine related </w:t>
      </w:r>
      <w:r w:rsidRPr="00B071BC">
        <w:rPr>
          <w:rFonts w:ascii="Open Sans" w:hAnsi="Open Sans" w:cs="Open Sans"/>
          <w:color w:val="auto"/>
        </w:rPr>
        <w:t>equipment is prepared and assembled and ready when commencing the administration of medicines.</w:t>
      </w:r>
    </w:p>
    <w:p w14:paraId="1892DC6F" w14:textId="77777777" w:rsidR="00911F06" w:rsidRDefault="00E97E31" w:rsidP="0084376B">
      <w:pPr>
        <w:jc w:val="both"/>
        <w:rPr>
          <w:rFonts w:ascii="Open Sans" w:hAnsi="Open Sans" w:cs="Open Sans"/>
          <w:color w:val="auto"/>
        </w:rPr>
      </w:pPr>
      <w:r w:rsidRPr="00E97E31">
        <w:rPr>
          <w:rFonts w:ascii="Open Sans" w:hAnsi="Open Sans" w:cs="Open Sans"/>
          <w:color w:val="auto"/>
        </w:rPr>
        <w:t xml:space="preserve">Once the </w:t>
      </w:r>
      <w:r>
        <w:rPr>
          <w:rFonts w:ascii="Open Sans" w:hAnsi="Open Sans" w:cs="Open Sans"/>
          <w:color w:val="auto"/>
        </w:rPr>
        <w:t xml:space="preserve">client </w:t>
      </w:r>
      <w:r w:rsidRPr="00E97E31">
        <w:rPr>
          <w:rFonts w:ascii="Open Sans" w:hAnsi="Open Sans" w:cs="Open Sans"/>
          <w:color w:val="auto"/>
        </w:rPr>
        <w:t>has taken the medicine, the MAR should be signed in the correct column, with the correct medication and administration time.</w:t>
      </w:r>
      <w:r>
        <w:rPr>
          <w:rFonts w:ascii="Open Sans" w:hAnsi="Open Sans" w:cs="Open Sans"/>
          <w:color w:val="auto"/>
        </w:rPr>
        <w:t xml:space="preserve"> </w:t>
      </w:r>
      <w:r w:rsidR="00320E0A" w:rsidRPr="00535FBA">
        <w:rPr>
          <w:rFonts w:ascii="Open Sans" w:hAnsi="Open Sans" w:cs="Open Sans"/>
          <w:color w:val="auto"/>
          <w:highlight w:val="yellow"/>
        </w:rPr>
        <w:t>If the medication is of a variable dose, e.g., 1 or 2 tablets, then the quantity given must be endorsed on the MAR chart, and a clear rationale of when to give 1 or when to give 2 must be provided, for each medication with varying dose.</w:t>
      </w:r>
    </w:p>
    <w:p w14:paraId="551F5FC5" w14:textId="77777777" w:rsidR="009B0E81" w:rsidRPr="00B25420" w:rsidRDefault="009B0E81" w:rsidP="009B0E81">
      <w:pPr>
        <w:jc w:val="both"/>
        <w:rPr>
          <w:rFonts w:ascii="Open Sans" w:eastAsia="Open Sans" w:hAnsi="Open Sans" w:cs="Open Sans"/>
          <w:color w:val="auto"/>
        </w:rPr>
      </w:pPr>
      <w:r w:rsidRPr="00B25420">
        <w:rPr>
          <w:rFonts w:ascii="Open Sans" w:eastAsia="Open Sans" w:hAnsi="Open Sans" w:cs="Open Sans"/>
          <w:color w:val="auto"/>
        </w:rPr>
        <w:t>Staff should not:</w:t>
      </w:r>
    </w:p>
    <w:p w14:paraId="2FA9F36A" w14:textId="77777777" w:rsidR="009B0E81" w:rsidRPr="00B25420" w:rsidRDefault="009B0E81" w:rsidP="009B0E81">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administer medicine that has not been prescribed</w:t>
      </w:r>
    </w:p>
    <w:p w14:paraId="25EC0419" w14:textId="77777777" w:rsidR="009B0E81" w:rsidRPr="00B25420" w:rsidRDefault="009B0E81" w:rsidP="009B0E81">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give medicine to someone who does not want it</w:t>
      </w:r>
    </w:p>
    <w:p w14:paraId="6A65FDB5" w14:textId="77777777" w:rsidR="009B0E81" w:rsidRPr="00B25420" w:rsidRDefault="009B0E81" w:rsidP="009B0E81">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give someone medicine that has been prescribed for someone else</w:t>
      </w:r>
    </w:p>
    <w:p w14:paraId="65C305A8" w14:textId="77777777" w:rsidR="009B0E81" w:rsidRPr="00B25420" w:rsidRDefault="009B0E81" w:rsidP="009B0E81">
      <w:pPr>
        <w:pStyle w:val="ListParagraph"/>
        <w:numPr>
          <w:ilvl w:val="0"/>
          <w:numId w:val="27"/>
        </w:numPr>
        <w:jc w:val="both"/>
        <w:rPr>
          <w:rFonts w:ascii="Open Sans" w:eastAsia="Open Sans" w:hAnsi="Open Sans" w:cs="Open Sans"/>
          <w:color w:val="auto"/>
        </w:rPr>
      </w:pPr>
      <w:r w:rsidRPr="00B25420">
        <w:rPr>
          <w:rFonts w:ascii="Open Sans" w:eastAsia="Open Sans" w:hAnsi="Open Sans" w:cs="Open Sans"/>
          <w:color w:val="auto"/>
        </w:rPr>
        <w:t>alter the timing or dosage of any medicine.</w:t>
      </w:r>
    </w:p>
    <w:p w14:paraId="05BCF65F" w14:textId="77777777" w:rsidR="00E97E31" w:rsidRDefault="00DB7C65" w:rsidP="0084376B">
      <w:pPr>
        <w:jc w:val="both"/>
        <w:rPr>
          <w:rFonts w:ascii="Open Sans" w:hAnsi="Open Sans" w:cs="Open Sans"/>
          <w:color w:val="auto"/>
        </w:rPr>
      </w:pPr>
      <w:r>
        <w:rPr>
          <w:rFonts w:ascii="Open Sans" w:hAnsi="Open Sans" w:cs="Open Sans"/>
          <w:color w:val="auto"/>
        </w:rPr>
        <w:t xml:space="preserve">Most medicines come in a variety of type or formats, although there are some medicines that only come in one type. Staff administering medicines must be aware of the various preparations </w:t>
      </w:r>
      <w:r w:rsidR="002859B4">
        <w:rPr>
          <w:rFonts w:ascii="Open Sans" w:hAnsi="Open Sans" w:cs="Open Sans"/>
          <w:color w:val="auto"/>
        </w:rPr>
        <w:t>for these</w:t>
      </w:r>
      <w:r w:rsidR="002D797B">
        <w:rPr>
          <w:rFonts w:ascii="Open Sans" w:hAnsi="Open Sans" w:cs="Open Sans"/>
          <w:color w:val="auto"/>
        </w:rPr>
        <w:t>,</w:t>
      </w:r>
      <w:r w:rsidR="002859B4">
        <w:rPr>
          <w:rFonts w:ascii="Open Sans" w:hAnsi="Open Sans" w:cs="Open Sans"/>
          <w:color w:val="auto"/>
        </w:rPr>
        <w:t xml:space="preserve"> as well as the </w:t>
      </w:r>
      <w:r w:rsidR="002D797B">
        <w:rPr>
          <w:rFonts w:ascii="Open Sans" w:hAnsi="Open Sans" w:cs="Open Sans"/>
          <w:color w:val="auto"/>
        </w:rPr>
        <w:t xml:space="preserve">appropriate </w:t>
      </w:r>
      <w:r w:rsidR="00014F87">
        <w:rPr>
          <w:rFonts w:ascii="Open Sans" w:hAnsi="Open Sans" w:cs="Open Sans"/>
          <w:color w:val="auto"/>
        </w:rPr>
        <w:t xml:space="preserve">route </w:t>
      </w:r>
      <w:r w:rsidR="002D797B">
        <w:rPr>
          <w:rFonts w:ascii="Open Sans" w:hAnsi="Open Sans" w:cs="Open Sans"/>
          <w:color w:val="auto"/>
        </w:rPr>
        <w:t xml:space="preserve">as detailed within the client’s specific prescription. </w:t>
      </w:r>
      <w:r w:rsidR="004502D5">
        <w:rPr>
          <w:rFonts w:ascii="Open Sans" w:hAnsi="Open Sans" w:cs="Open Sans"/>
          <w:color w:val="auto"/>
        </w:rPr>
        <w:t xml:space="preserve">Information on </w:t>
      </w:r>
      <w:r w:rsidR="008B2E88">
        <w:rPr>
          <w:rFonts w:ascii="Open Sans" w:hAnsi="Open Sans" w:cs="Open Sans"/>
          <w:color w:val="auto"/>
        </w:rPr>
        <w:t>variances in medicines</w:t>
      </w:r>
      <w:r w:rsidR="00073486">
        <w:rPr>
          <w:rFonts w:ascii="Open Sans" w:hAnsi="Open Sans" w:cs="Open Sans"/>
          <w:color w:val="auto"/>
        </w:rPr>
        <w:t xml:space="preserve"> in terms of </w:t>
      </w:r>
      <w:r w:rsidR="003E5E4E">
        <w:rPr>
          <w:rFonts w:ascii="Open Sans" w:hAnsi="Open Sans" w:cs="Open Sans"/>
          <w:color w:val="auto"/>
        </w:rPr>
        <w:t xml:space="preserve">delivery </w:t>
      </w:r>
      <w:r w:rsidR="004502D5">
        <w:rPr>
          <w:rFonts w:ascii="Open Sans" w:hAnsi="Open Sans" w:cs="Open Sans"/>
          <w:color w:val="auto"/>
        </w:rPr>
        <w:t xml:space="preserve">routes </w:t>
      </w:r>
      <w:r w:rsidR="003E5E4E">
        <w:rPr>
          <w:rFonts w:ascii="Open Sans" w:hAnsi="Open Sans" w:cs="Open Sans"/>
          <w:color w:val="auto"/>
        </w:rPr>
        <w:t>can be f</w:t>
      </w:r>
      <w:r w:rsidR="0072507D">
        <w:rPr>
          <w:rFonts w:ascii="Open Sans" w:hAnsi="Open Sans" w:cs="Open Sans"/>
          <w:color w:val="auto"/>
        </w:rPr>
        <w:t>o</w:t>
      </w:r>
      <w:r w:rsidR="003E5E4E">
        <w:rPr>
          <w:rFonts w:ascii="Open Sans" w:hAnsi="Open Sans" w:cs="Open Sans"/>
          <w:color w:val="auto"/>
        </w:rPr>
        <w:t xml:space="preserve">und in </w:t>
      </w:r>
      <w:hyperlink w:anchor="_Appendix_2:_Common" w:history="1">
        <w:r w:rsidR="003E5E4E" w:rsidRPr="00DA6563">
          <w:rPr>
            <w:rStyle w:val="Hyperlink"/>
            <w:rFonts w:ascii="Open Sans" w:hAnsi="Open Sans" w:cs="Open Sans"/>
          </w:rPr>
          <w:t xml:space="preserve">Appendix </w:t>
        </w:r>
        <w:r w:rsidR="00270814" w:rsidRPr="00DA6563">
          <w:rPr>
            <w:rStyle w:val="Hyperlink"/>
            <w:rFonts w:ascii="Open Sans" w:hAnsi="Open Sans" w:cs="Open Sans"/>
          </w:rPr>
          <w:t>2</w:t>
        </w:r>
      </w:hyperlink>
      <w:r w:rsidR="003E5E4E">
        <w:rPr>
          <w:rFonts w:ascii="Open Sans" w:hAnsi="Open Sans" w:cs="Open Sans"/>
          <w:color w:val="auto"/>
        </w:rPr>
        <w:t>.</w:t>
      </w:r>
    </w:p>
    <w:p w14:paraId="3D44430C" w14:textId="77777777" w:rsidR="00DA6563" w:rsidRDefault="00DA6563" w:rsidP="0084376B">
      <w:pPr>
        <w:jc w:val="both"/>
        <w:rPr>
          <w:rFonts w:ascii="Open Sans" w:hAnsi="Open Sans" w:cs="Open Sans"/>
          <w:color w:val="auto"/>
        </w:rPr>
      </w:pPr>
      <w:r>
        <w:rPr>
          <w:rFonts w:ascii="Open Sans" w:hAnsi="Open Sans" w:cs="Open Sans"/>
          <w:color w:val="auto"/>
        </w:rPr>
        <w:lastRenderedPageBreak/>
        <w:t>Doses for liquid medicines must always be measured using an oral syringe prior to administration. When administering eye drops, staff must check the prescription for information on which eye the dose is to be administered to, as well as how many drops are to be given. Manufacturer instructions should always be checked for eye drops to check for any specialist administration methods.</w:t>
      </w:r>
    </w:p>
    <w:p w14:paraId="7ECD0776" w14:textId="77777777" w:rsidR="004502D5" w:rsidRDefault="004502D5" w:rsidP="0084376B">
      <w:pPr>
        <w:jc w:val="both"/>
        <w:rPr>
          <w:rFonts w:ascii="Open Sans" w:hAnsi="Open Sans" w:cs="Open Sans"/>
          <w:color w:val="auto"/>
        </w:rPr>
      </w:pPr>
    </w:p>
    <w:p w14:paraId="1AA42D7C" w14:textId="77777777" w:rsidR="00911F06" w:rsidRPr="00535FBA" w:rsidRDefault="00911F06" w:rsidP="0084376B">
      <w:pPr>
        <w:jc w:val="both"/>
        <w:rPr>
          <w:rFonts w:ascii="Open Sans" w:hAnsi="Open Sans" w:cs="Open Sans"/>
          <w:b/>
          <w:bCs/>
          <w:color w:val="auto"/>
        </w:rPr>
      </w:pPr>
      <w:r w:rsidRPr="00535FBA">
        <w:rPr>
          <w:rFonts w:ascii="Open Sans" w:hAnsi="Open Sans" w:cs="Open Sans"/>
          <w:b/>
          <w:bCs/>
          <w:color w:val="auto"/>
        </w:rPr>
        <w:t>Raising concerns</w:t>
      </w:r>
    </w:p>
    <w:p w14:paraId="2771AC04" w14:textId="77777777" w:rsidR="0084376B" w:rsidRDefault="00B56840" w:rsidP="0084376B">
      <w:pPr>
        <w:jc w:val="both"/>
        <w:rPr>
          <w:rFonts w:ascii="Open Sans" w:hAnsi="Open Sans" w:cs="Open Sans"/>
          <w:color w:val="auto"/>
        </w:rPr>
      </w:pPr>
      <w:r>
        <w:rPr>
          <w:rFonts w:ascii="Open Sans" w:hAnsi="Open Sans" w:cs="Open Sans"/>
          <w:color w:val="auto"/>
        </w:rPr>
        <w:t xml:space="preserve">Staff are encouraged and asked to raise any concerns they may have </w:t>
      </w:r>
      <w:r w:rsidR="0084376B">
        <w:rPr>
          <w:rFonts w:ascii="Open Sans" w:hAnsi="Open Sans" w:cs="Open Sans"/>
          <w:color w:val="auto"/>
        </w:rPr>
        <w:t xml:space="preserve">regarding medicines administration </w:t>
      </w:r>
      <w:r>
        <w:rPr>
          <w:rFonts w:ascii="Open Sans" w:hAnsi="Open Sans" w:cs="Open Sans"/>
          <w:color w:val="auto"/>
        </w:rPr>
        <w:t xml:space="preserve">with </w:t>
      </w:r>
      <w:r w:rsidR="0084376B">
        <w:rPr>
          <w:rFonts w:ascii="Open Sans" w:hAnsi="Open Sans" w:cs="Open Sans"/>
          <w:color w:val="auto"/>
        </w:rPr>
        <w:t>the On Call Duty Manager, for example [list is not exhaustive]:</w:t>
      </w:r>
    </w:p>
    <w:p w14:paraId="4EE0D13F" w14:textId="77777777" w:rsidR="00B12216"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a client continually declining to take their medicine</w:t>
      </w:r>
    </w:p>
    <w:p w14:paraId="21C835C8" w14:textId="77777777" w:rsidR="00B12216"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medicines not being taken in accordance with the prescriber's instructions</w:t>
      </w:r>
    </w:p>
    <w:p w14:paraId="18C3EF9B" w14:textId="77777777" w:rsidR="00B12216"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possible adverse effects (including falls after changes to medicines)</w:t>
      </w:r>
    </w:p>
    <w:p w14:paraId="2FCBDEC2" w14:textId="77777777" w:rsidR="00B12216" w:rsidRPr="00535FBA" w:rsidRDefault="00EA51CD"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 xml:space="preserve">a client </w:t>
      </w:r>
      <w:r w:rsidR="00B12216" w:rsidRPr="00535FBA">
        <w:rPr>
          <w:rFonts w:ascii="Open Sans" w:hAnsi="Open Sans" w:cs="Open Sans"/>
          <w:color w:val="auto"/>
        </w:rPr>
        <w:t>stockpiling their medicines</w:t>
      </w:r>
    </w:p>
    <w:p w14:paraId="3B2D7CF6" w14:textId="77777777" w:rsidR="00B12216"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medication errors or near misses</w:t>
      </w:r>
    </w:p>
    <w:p w14:paraId="5B1FC3F4" w14:textId="77777777" w:rsidR="00B12216"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possible misuse or diversion of medicines</w:t>
      </w:r>
    </w:p>
    <w:p w14:paraId="6CAD58A1" w14:textId="77777777" w:rsidR="00B12216" w:rsidRPr="00535FBA" w:rsidRDefault="00EA51CD"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 xml:space="preserve">a client’s </w:t>
      </w:r>
      <w:r w:rsidR="00B12216" w:rsidRPr="00535FBA">
        <w:rPr>
          <w:rFonts w:ascii="Open Sans" w:hAnsi="Open Sans" w:cs="Open Sans"/>
          <w:color w:val="auto"/>
        </w:rPr>
        <w:t>mental capacity to make decisions about their medicines</w:t>
      </w:r>
    </w:p>
    <w:p w14:paraId="512E1565" w14:textId="77777777" w:rsidR="0084376B" w:rsidRPr="00535FBA" w:rsidRDefault="00B12216" w:rsidP="00535FBA">
      <w:pPr>
        <w:pStyle w:val="ListParagraph"/>
        <w:numPr>
          <w:ilvl w:val="0"/>
          <w:numId w:val="55"/>
        </w:numPr>
        <w:jc w:val="both"/>
        <w:rPr>
          <w:rFonts w:ascii="Open Sans" w:hAnsi="Open Sans" w:cs="Open Sans"/>
          <w:color w:val="auto"/>
        </w:rPr>
      </w:pPr>
      <w:r w:rsidRPr="00535FBA">
        <w:rPr>
          <w:rFonts w:ascii="Open Sans" w:hAnsi="Open Sans" w:cs="Open Sans"/>
          <w:color w:val="auto"/>
        </w:rPr>
        <w:t xml:space="preserve">changes to </w:t>
      </w:r>
      <w:r w:rsidR="00EA51CD" w:rsidRPr="00535FBA">
        <w:rPr>
          <w:rFonts w:ascii="Open Sans" w:hAnsi="Open Sans" w:cs="Open Sans"/>
          <w:color w:val="auto"/>
        </w:rPr>
        <w:t xml:space="preserve">a client’s </w:t>
      </w:r>
      <w:r w:rsidRPr="00535FBA">
        <w:rPr>
          <w:rFonts w:ascii="Open Sans" w:hAnsi="Open Sans" w:cs="Open Sans"/>
          <w:color w:val="auto"/>
        </w:rPr>
        <w:t>physical or mental health.</w:t>
      </w:r>
    </w:p>
    <w:p w14:paraId="6FF795BC" w14:textId="77777777" w:rsidR="003F028C" w:rsidRDefault="003F028C" w:rsidP="0084376B">
      <w:pPr>
        <w:jc w:val="both"/>
        <w:rPr>
          <w:rFonts w:ascii="Open Sans" w:hAnsi="Open Sans" w:cs="Open Sans"/>
          <w:color w:val="auto"/>
        </w:rPr>
      </w:pPr>
    </w:p>
    <w:p w14:paraId="08384988" w14:textId="77777777" w:rsidR="003F028C" w:rsidRPr="00AA2D02" w:rsidRDefault="003F028C" w:rsidP="003F028C">
      <w:pPr>
        <w:jc w:val="both"/>
        <w:rPr>
          <w:rFonts w:ascii="Open Sans" w:hAnsi="Open Sans" w:cs="Open Sans"/>
          <w:b/>
          <w:bCs/>
          <w:color w:val="auto"/>
        </w:rPr>
      </w:pPr>
      <w:r w:rsidRPr="00AA2D02">
        <w:rPr>
          <w:rFonts w:ascii="Open Sans" w:hAnsi="Open Sans" w:cs="Open Sans"/>
          <w:b/>
          <w:bCs/>
          <w:color w:val="auto"/>
        </w:rPr>
        <w:t>Mental capacity</w:t>
      </w:r>
    </w:p>
    <w:p w14:paraId="7269A02C" w14:textId="77777777" w:rsidR="003F028C" w:rsidRDefault="003F028C" w:rsidP="003F028C">
      <w:pPr>
        <w:jc w:val="both"/>
        <w:rPr>
          <w:rFonts w:ascii="Open Sans" w:hAnsi="Open Sans" w:cs="Open Sans"/>
          <w:color w:val="auto"/>
        </w:rPr>
      </w:pPr>
      <w:r>
        <w:rPr>
          <w:rFonts w:ascii="Open Sans" w:hAnsi="Open Sans" w:cs="Open Sans"/>
          <w:color w:val="auto"/>
        </w:rPr>
        <w:t>Where a client has a known cognitive decline or fluctuating mental capacity, staff should record the client’s views and preferences to help make decision in their best interests should they lack capacity to make decisions in the future. If a client is identified as having new concerns with regard to their mental capacity, their GP should be contacted immediately to arrange a formal assessment and the client’s medicines support should be re-assessed in line with this.</w:t>
      </w:r>
    </w:p>
    <w:p w14:paraId="5932B9E9" w14:textId="77777777" w:rsidR="00ED54DC" w:rsidRDefault="0084376B" w:rsidP="0084376B">
      <w:pPr>
        <w:jc w:val="both"/>
        <w:rPr>
          <w:rFonts w:ascii="Open Sans" w:hAnsi="Open Sans" w:cs="Open Sans"/>
          <w:color w:val="auto"/>
        </w:rPr>
      </w:pPr>
      <w:r>
        <w:rPr>
          <w:rFonts w:ascii="Open Sans" w:hAnsi="Open Sans" w:cs="Open Sans"/>
          <w:color w:val="auto"/>
        </w:rPr>
        <w:t xml:space="preserve"> </w:t>
      </w:r>
    </w:p>
    <w:p w14:paraId="0A12F84A" w14:textId="77777777" w:rsidR="00F62B58" w:rsidRPr="00535FBA" w:rsidRDefault="00F62B58" w:rsidP="0084376B">
      <w:pPr>
        <w:jc w:val="both"/>
        <w:rPr>
          <w:rFonts w:ascii="Open Sans" w:hAnsi="Open Sans" w:cs="Open Sans"/>
          <w:b/>
          <w:bCs/>
          <w:color w:val="auto"/>
        </w:rPr>
      </w:pPr>
      <w:r w:rsidRPr="00535FBA">
        <w:rPr>
          <w:rFonts w:ascii="Open Sans" w:hAnsi="Open Sans" w:cs="Open Sans"/>
          <w:b/>
          <w:bCs/>
          <w:color w:val="auto"/>
        </w:rPr>
        <w:t>Refusal</w:t>
      </w:r>
    </w:p>
    <w:p w14:paraId="14CBDDCA" w14:textId="2AF5FBD3" w:rsidR="00F62B58" w:rsidRDefault="00E1108A" w:rsidP="0084376B">
      <w:pPr>
        <w:jc w:val="both"/>
        <w:rPr>
          <w:rFonts w:ascii="Open Sans" w:hAnsi="Open Sans" w:cs="Open Sans"/>
          <w:color w:val="auto"/>
        </w:rPr>
      </w:pPr>
      <w:sdt>
        <w:sdtPr>
          <w:rPr>
            <w:rFonts w:ascii="Open Sans" w:eastAsia="Open Sans" w:hAnsi="Open Sans" w:cs="Open Sans"/>
            <w:color w:val="auto"/>
          </w:rPr>
          <w:tag w:val="HD:1.190.0.0:1d457cf8-0f21-47ac-ae0c-df08febaebd4"/>
          <w:id w:val="1248848727"/>
          <w:placeholder>
            <w:docPart w:val="198BC823A90944E7B3E16C36567F1870"/>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F62B58">
        <w:rPr>
          <w:rFonts w:ascii="Open Sans" w:eastAsia="Open Sans" w:hAnsi="Open Sans" w:cs="Open Sans"/>
          <w:color w:val="auto"/>
        </w:rPr>
        <w:t xml:space="preserve"> </w:t>
      </w:r>
      <w:r w:rsidR="00F62B58" w:rsidRPr="00CF43E6">
        <w:rPr>
          <w:rFonts w:ascii="Open Sans" w:eastAsia="Open Sans" w:hAnsi="Open Sans" w:cs="Open Sans"/>
          <w:color w:val="auto"/>
        </w:rPr>
        <w:t>accepts that</w:t>
      </w:r>
      <w:r w:rsidR="00F62B58" w:rsidRPr="00CF43E6">
        <w:rPr>
          <w:rFonts w:ascii="Open Sans" w:hAnsi="Open Sans" w:cs="Open Sans"/>
          <w:color w:val="auto"/>
        </w:rPr>
        <w:t xml:space="preserve"> persistent refusal to take a medication should be reported to a senior member of staff and investigated. It may be that the</w:t>
      </w:r>
      <w:r w:rsidR="00F62B58">
        <w:rPr>
          <w:rFonts w:ascii="Open Sans" w:hAnsi="Open Sans" w:cs="Open Sans"/>
          <w:color w:val="auto"/>
        </w:rPr>
        <w:t xml:space="preserve"> client </w:t>
      </w:r>
      <w:r w:rsidR="00F62B58" w:rsidRPr="00CF43E6">
        <w:rPr>
          <w:rFonts w:ascii="Open Sans" w:hAnsi="Open Sans" w:cs="Open Sans"/>
          <w:color w:val="auto"/>
        </w:rPr>
        <w:t>do</w:t>
      </w:r>
      <w:r w:rsidR="00F62B58">
        <w:rPr>
          <w:rFonts w:ascii="Open Sans" w:hAnsi="Open Sans" w:cs="Open Sans"/>
          <w:color w:val="auto"/>
        </w:rPr>
        <w:t>es</w:t>
      </w:r>
      <w:r w:rsidR="00F62B58" w:rsidRPr="00CF43E6">
        <w:rPr>
          <w:rFonts w:ascii="Open Sans" w:hAnsi="Open Sans" w:cs="Open Sans"/>
          <w:color w:val="auto"/>
        </w:rPr>
        <w:t xml:space="preserve"> not like the taste or </w:t>
      </w:r>
      <w:r w:rsidR="00F62B58">
        <w:rPr>
          <w:rFonts w:ascii="Open Sans" w:hAnsi="Open Sans" w:cs="Open Sans"/>
          <w:color w:val="auto"/>
        </w:rPr>
        <w:t>is</w:t>
      </w:r>
      <w:r w:rsidR="00F62B58" w:rsidRPr="00CF43E6">
        <w:rPr>
          <w:rFonts w:ascii="Open Sans" w:hAnsi="Open Sans" w:cs="Open Sans"/>
          <w:color w:val="auto"/>
        </w:rPr>
        <w:t xml:space="preserve"> finding it difficult to swallow. In such situations, the GP should be asked to review the </w:t>
      </w:r>
      <w:r w:rsidR="00F62B58">
        <w:rPr>
          <w:rFonts w:ascii="Open Sans" w:eastAsia="Open Sans" w:hAnsi="Open Sans" w:cs="Open Sans"/>
          <w:color w:val="auto"/>
        </w:rPr>
        <w:t xml:space="preserve">client’s </w:t>
      </w:r>
      <w:r w:rsidR="00F62B58" w:rsidRPr="00CF43E6">
        <w:rPr>
          <w:rFonts w:ascii="Open Sans" w:hAnsi="Open Sans" w:cs="Open Sans"/>
          <w:color w:val="auto"/>
        </w:rPr>
        <w:t>medication</w:t>
      </w:r>
      <w:r w:rsidR="00F62B58" w:rsidRPr="00632541">
        <w:rPr>
          <w:rFonts w:ascii="Open Sans" w:hAnsi="Open Sans" w:cs="Open Sans"/>
          <w:color w:val="auto"/>
        </w:rPr>
        <w:t xml:space="preserve"> to see if it is still required or, if an alternative preparation could be prescribed. </w:t>
      </w:r>
    </w:p>
    <w:p w14:paraId="6C085CFB" w14:textId="77777777" w:rsidR="00DD6C2C" w:rsidRDefault="00DD6C2C" w:rsidP="0084376B">
      <w:pPr>
        <w:jc w:val="both"/>
        <w:rPr>
          <w:rFonts w:ascii="Open Sans" w:hAnsi="Open Sans" w:cs="Open Sans"/>
          <w:color w:val="auto"/>
        </w:rPr>
      </w:pPr>
    </w:p>
    <w:p w14:paraId="17E3F7C8" w14:textId="77777777" w:rsidR="009B23BF" w:rsidRPr="00CA009F" w:rsidRDefault="009B23BF" w:rsidP="009B23BF">
      <w:pPr>
        <w:jc w:val="both"/>
        <w:rPr>
          <w:rFonts w:ascii="Open Sans" w:hAnsi="Open Sans" w:cs="Open Sans"/>
          <w:b/>
          <w:bCs/>
          <w:color w:val="auto"/>
        </w:rPr>
      </w:pPr>
      <w:r w:rsidRPr="00CA009F">
        <w:rPr>
          <w:rFonts w:ascii="Open Sans" w:hAnsi="Open Sans" w:cs="Open Sans"/>
          <w:b/>
          <w:bCs/>
          <w:color w:val="auto"/>
        </w:rPr>
        <w:t>Medicine containers</w:t>
      </w:r>
    </w:p>
    <w:p w14:paraId="1FA56B08" w14:textId="77777777" w:rsidR="009B23BF" w:rsidRPr="00C95AE6" w:rsidRDefault="009B23BF" w:rsidP="009B23BF">
      <w:pPr>
        <w:jc w:val="both"/>
        <w:rPr>
          <w:rFonts w:ascii="Open Sans" w:eastAsia="Open Sans" w:hAnsi="Open Sans" w:cs="Open Sans"/>
          <w:color w:val="auto"/>
        </w:rPr>
      </w:pPr>
      <w:r w:rsidRPr="00B25420">
        <w:rPr>
          <w:rFonts w:ascii="Open Sans" w:eastAsia="Open Sans" w:hAnsi="Open Sans" w:cs="Open Sans"/>
          <w:color w:val="auto"/>
        </w:rPr>
        <w:lastRenderedPageBreak/>
        <w:t xml:space="preserve">Staff </w:t>
      </w:r>
      <w:r w:rsidRPr="00C95AE6">
        <w:rPr>
          <w:rFonts w:ascii="Open Sans" w:eastAsia="Open Sans" w:hAnsi="Open Sans" w:cs="Open Sans"/>
          <w:color w:val="auto"/>
        </w:rPr>
        <w:t xml:space="preserve">at </w:t>
      </w:r>
      <w:sdt>
        <w:sdtPr>
          <w:rPr>
            <w:rFonts w:ascii="Open Sans" w:eastAsia="Open Sans" w:hAnsi="Open Sans" w:cs="Open Sans"/>
            <w:color w:val="auto"/>
          </w:rPr>
          <w:tag w:val="HD:1.187.0.0:60310021-fa61-43aa-b973-7038e4b9bae1"/>
          <w:id w:val="1807967359"/>
          <w:placeholder>
            <w:docPart w:val="916BA74AFE0540CFA1F255352C453263"/>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only administer</w:t>
      </w:r>
      <w:r w:rsidR="00687CC3">
        <w:rPr>
          <w:rFonts w:ascii="Open Sans" w:eastAsia="Open Sans" w:hAnsi="Open Sans" w:cs="Open Sans"/>
          <w:color w:val="auto"/>
        </w:rPr>
        <w:t>, or assist to administer,</w:t>
      </w:r>
      <w:r w:rsidRPr="00C95AE6">
        <w:rPr>
          <w:rFonts w:ascii="Open Sans" w:eastAsia="Open Sans" w:hAnsi="Open Sans" w:cs="Open Sans"/>
          <w:color w:val="auto"/>
        </w:rPr>
        <w:t xml:space="preserve"> medicines that are in their original, labelled box or container. The name of the medicine, its dose, frequency and expiry date should all be clearly legible on the container. If any labels become detached or are difficult to read, the medicine should be returned to the pharmac</w:t>
      </w:r>
      <w:r w:rsidR="00E56BDF">
        <w:rPr>
          <w:rFonts w:ascii="Open Sans" w:eastAsia="Open Sans" w:hAnsi="Open Sans" w:cs="Open Sans"/>
          <w:color w:val="auto"/>
        </w:rPr>
        <w:t>y</w:t>
      </w:r>
      <w:r w:rsidRPr="00C95AE6">
        <w:rPr>
          <w:rFonts w:ascii="Open Sans" w:eastAsia="Open Sans" w:hAnsi="Open Sans" w:cs="Open Sans"/>
          <w:color w:val="auto"/>
        </w:rPr>
        <w:t xml:space="preserve">. </w:t>
      </w:r>
    </w:p>
    <w:p w14:paraId="2807CE4D" w14:textId="77777777" w:rsidR="00911F06" w:rsidRDefault="00911F06" w:rsidP="00911F06">
      <w:pPr>
        <w:jc w:val="both"/>
        <w:rPr>
          <w:rFonts w:ascii="Open Sans" w:eastAsia="Open Sans" w:hAnsi="Open Sans" w:cs="Open Sans"/>
          <w:color w:val="auto"/>
        </w:rPr>
      </w:pPr>
      <w:r w:rsidRPr="00092006">
        <w:rPr>
          <w:rFonts w:ascii="Open Sans" w:eastAsia="Open Sans" w:hAnsi="Open Sans" w:cs="Open Sans"/>
          <w:color w:val="auto"/>
        </w:rPr>
        <w:t>Tablets/capsules should be prepared using a ‘no touch technique’. That is, they should be pushed out of their packaging directly into a medicine pot</w:t>
      </w:r>
      <w:r>
        <w:rPr>
          <w:rFonts w:ascii="Open Sans" w:eastAsia="Open Sans" w:hAnsi="Open Sans" w:cs="Open Sans"/>
          <w:color w:val="auto"/>
        </w:rPr>
        <w:t>, or other receptacle,</w:t>
      </w:r>
      <w:r w:rsidRPr="00092006">
        <w:rPr>
          <w:rFonts w:ascii="Open Sans" w:eastAsia="Open Sans" w:hAnsi="Open Sans" w:cs="Open Sans"/>
          <w:color w:val="auto"/>
        </w:rPr>
        <w:t xml:space="preserve"> and should then be handed to the </w:t>
      </w:r>
      <w:r>
        <w:rPr>
          <w:rFonts w:ascii="Open Sans" w:eastAsia="Open Sans" w:hAnsi="Open Sans" w:cs="Open Sans"/>
          <w:color w:val="auto"/>
        </w:rPr>
        <w:t>client.</w:t>
      </w:r>
    </w:p>
    <w:p w14:paraId="4E8222E2" w14:textId="77777777" w:rsidR="00F62B58" w:rsidRDefault="00E1108A" w:rsidP="009B23BF">
      <w:pPr>
        <w:jc w:val="both"/>
        <w:rPr>
          <w:rFonts w:ascii="Open Sans" w:eastAsia="Open Sans" w:hAnsi="Open Sans" w:cs="Open Sans"/>
          <w:color w:val="auto"/>
        </w:rPr>
      </w:pPr>
      <w:sdt>
        <w:sdtPr>
          <w:rPr>
            <w:rFonts w:ascii="Open Sans" w:eastAsia="Open Sans" w:hAnsi="Open Sans" w:cs="Open Sans"/>
            <w:color w:val="auto"/>
          </w:rPr>
          <w:tag w:val="HD:1.187.0.0:2e8f9231-15de-484d-a738-5475fa602c50"/>
          <w:id w:val="-1084835895"/>
          <w:placeholder>
            <w:docPart w:val="DAF51FC964EB43DEAA330D9E18B3EE85"/>
          </w:placeholder>
        </w:sdtPr>
        <w:sdtEndPr/>
        <w:sdtContent>
          <w:r w:rsidR="009B23BF">
            <w:rPr>
              <w:rFonts w:ascii="Open Sans" w:eastAsia="Open Sans" w:hAnsi="Open Sans" w:cs="Open Sans"/>
              <w:noProof/>
              <w:color w:val="auto"/>
            </w:rPr>
            <w:t>[</w:t>
          </w:r>
          <w:r w:rsidR="009B23BF" w:rsidRPr="009B171D">
            <w:rPr>
              <w:rFonts w:ascii="Open Sans" w:eastAsia="Open Sans" w:hAnsi="Open Sans" w:cs="Open Sans"/>
              <w:noProof/>
              <w:color w:val="0000FF"/>
            </w:rPr>
            <w:t>Company Name</w:t>
          </w:r>
          <w:r w:rsidR="009B23BF">
            <w:rPr>
              <w:rFonts w:ascii="Open Sans" w:eastAsia="Open Sans" w:hAnsi="Open Sans" w:cs="Open Sans"/>
              <w:noProof/>
              <w:color w:val="auto"/>
            </w:rPr>
            <w:t>]</w:t>
          </w:r>
        </w:sdtContent>
      </w:sdt>
      <w:r w:rsidR="009B23BF" w:rsidRPr="00C95AE6">
        <w:rPr>
          <w:rFonts w:ascii="Open Sans" w:eastAsia="Open Sans" w:hAnsi="Open Sans" w:cs="Open Sans"/>
          <w:color w:val="auto"/>
        </w:rPr>
        <w:t xml:space="preserve"> will ensure that</w:t>
      </w:r>
      <w:r w:rsidR="009B23BF" w:rsidRPr="00B25420">
        <w:rPr>
          <w:rFonts w:ascii="Open Sans" w:eastAsia="Open Sans" w:hAnsi="Open Sans" w:cs="Open Sans"/>
          <w:color w:val="auto"/>
        </w:rPr>
        <w:t xml:space="preserve"> staff are adequately </w:t>
      </w:r>
      <w:r w:rsidR="00C255C3" w:rsidRPr="00B25420">
        <w:rPr>
          <w:rFonts w:ascii="Open Sans" w:eastAsia="Open Sans" w:hAnsi="Open Sans" w:cs="Open Sans"/>
          <w:color w:val="auto"/>
        </w:rPr>
        <w:t>trained,</w:t>
      </w:r>
      <w:r w:rsidR="009B23BF" w:rsidRPr="00B25420">
        <w:rPr>
          <w:rFonts w:ascii="Open Sans" w:eastAsia="Open Sans" w:hAnsi="Open Sans" w:cs="Open Sans"/>
          <w:color w:val="auto"/>
        </w:rPr>
        <w:t xml:space="preserve"> </w:t>
      </w:r>
      <w:r w:rsidR="00E56BDF">
        <w:rPr>
          <w:rFonts w:ascii="Open Sans" w:eastAsia="Open Sans" w:hAnsi="Open Sans" w:cs="Open Sans"/>
          <w:color w:val="auto"/>
        </w:rPr>
        <w:t>and competency checked</w:t>
      </w:r>
      <w:r w:rsidR="00C255C3">
        <w:rPr>
          <w:rFonts w:ascii="Open Sans" w:eastAsia="Open Sans" w:hAnsi="Open Sans" w:cs="Open Sans"/>
          <w:color w:val="auto"/>
        </w:rPr>
        <w:t>,</w:t>
      </w:r>
      <w:r w:rsidR="00E56BDF">
        <w:rPr>
          <w:rFonts w:ascii="Open Sans" w:eastAsia="Open Sans" w:hAnsi="Open Sans" w:cs="Open Sans"/>
          <w:color w:val="auto"/>
        </w:rPr>
        <w:t xml:space="preserve"> </w:t>
      </w:r>
      <w:r w:rsidR="009B23BF" w:rsidRPr="00B25420">
        <w:rPr>
          <w:rFonts w:ascii="Open Sans" w:eastAsia="Open Sans" w:hAnsi="Open Sans" w:cs="Open Sans"/>
          <w:color w:val="auto"/>
        </w:rPr>
        <w:t>to administer medicine from a professionally dispensed container.</w:t>
      </w:r>
    </w:p>
    <w:p w14:paraId="718119CE" w14:textId="77777777" w:rsidR="007E632B" w:rsidRDefault="007E632B" w:rsidP="009B23BF">
      <w:pPr>
        <w:jc w:val="both"/>
        <w:rPr>
          <w:rFonts w:ascii="Open Sans" w:eastAsia="Open Sans" w:hAnsi="Open Sans" w:cs="Open Sans"/>
          <w:color w:val="auto"/>
        </w:rPr>
      </w:pPr>
      <w:r>
        <w:rPr>
          <w:rFonts w:ascii="Open Sans" w:eastAsia="Open Sans" w:hAnsi="Open Sans" w:cs="Open Sans"/>
          <w:color w:val="auto"/>
        </w:rPr>
        <w:t>Patient information leaflets supplied with the medicine should also not be removed</w:t>
      </w:r>
      <w:r w:rsidR="00576E76">
        <w:rPr>
          <w:rFonts w:ascii="Open Sans" w:eastAsia="Open Sans" w:hAnsi="Open Sans" w:cs="Open Sans"/>
          <w:color w:val="auto"/>
        </w:rPr>
        <w:t xml:space="preserve"> and/or discarded</w:t>
      </w:r>
      <w:r>
        <w:rPr>
          <w:rFonts w:ascii="Open Sans" w:eastAsia="Open Sans" w:hAnsi="Open Sans" w:cs="Open Sans"/>
          <w:color w:val="auto"/>
        </w:rPr>
        <w:t xml:space="preserve"> </w:t>
      </w:r>
      <w:r w:rsidR="00576E76">
        <w:rPr>
          <w:rFonts w:ascii="Open Sans" w:eastAsia="Open Sans" w:hAnsi="Open Sans" w:cs="Open Sans"/>
          <w:color w:val="auto"/>
        </w:rPr>
        <w:t>from the container other than for staff to read and return to the container.</w:t>
      </w:r>
    </w:p>
    <w:p w14:paraId="00C7EEA6" w14:textId="77777777" w:rsidR="00E56BDF" w:rsidRDefault="00E56BDF" w:rsidP="009B23BF">
      <w:pPr>
        <w:jc w:val="both"/>
        <w:rPr>
          <w:rFonts w:ascii="Open Sans" w:eastAsia="Open Sans" w:hAnsi="Open Sans" w:cs="Open Sans"/>
          <w:color w:val="auto"/>
        </w:rPr>
      </w:pPr>
    </w:p>
    <w:p w14:paraId="111AFEB2" w14:textId="77777777" w:rsidR="00BA3434" w:rsidRPr="00EE7FB2" w:rsidRDefault="00BA3434" w:rsidP="00BA3434">
      <w:pPr>
        <w:jc w:val="both"/>
        <w:rPr>
          <w:rFonts w:ascii="Open Sans" w:eastAsia="Open Sans" w:hAnsi="Open Sans" w:cs="Open Sans"/>
          <w:b/>
          <w:bCs/>
          <w:color w:val="auto"/>
        </w:rPr>
      </w:pPr>
      <w:r w:rsidRPr="00EE7FB2">
        <w:rPr>
          <w:rFonts w:ascii="Open Sans" w:eastAsia="Open Sans" w:hAnsi="Open Sans" w:cs="Open Sans"/>
          <w:b/>
          <w:bCs/>
          <w:color w:val="auto"/>
        </w:rPr>
        <w:t>External Medicines</w:t>
      </w:r>
    </w:p>
    <w:p w14:paraId="53A9A278" w14:textId="77777777" w:rsidR="00BA3434" w:rsidRDefault="00BA3434" w:rsidP="00BA3434">
      <w:pPr>
        <w:jc w:val="both"/>
        <w:rPr>
          <w:rFonts w:ascii="Open Sans" w:hAnsi="Open Sans" w:cs="Open Sans"/>
          <w:color w:val="auto"/>
        </w:rPr>
      </w:pPr>
      <w:r>
        <w:rPr>
          <w:rFonts w:ascii="Open Sans" w:hAnsi="Open Sans" w:cs="Open Sans"/>
          <w:color w:val="auto"/>
        </w:rPr>
        <w:t>External medicines include (but are not limited to) creams, ointments, lotions and patches, which often require specific information or technique to administer appropriately and safely, as follows:</w:t>
      </w:r>
    </w:p>
    <w:p w14:paraId="2DCAB697" w14:textId="77777777" w:rsidR="00BA3434" w:rsidRDefault="00BA3434" w:rsidP="00BA3434">
      <w:pPr>
        <w:pStyle w:val="ListParagraph"/>
        <w:numPr>
          <w:ilvl w:val="0"/>
          <w:numId w:val="95"/>
        </w:numPr>
        <w:contextualSpacing w:val="0"/>
        <w:jc w:val="both"/>
        <w:rPr>
          <w:rFonts w:ascii="Open Sans" w:hAnsi="Open Sans" w:cs="Open Sans"/>
          <w:color w:val="auto"/>
        </w:rPr>
      </w:pPr>
      <w:r w:rsidRPr="00EE7FB2">
        <w:rPr>
          <w:rFonts w:ascii="Open Sans" w:hAnsi="Open Sans" w:cs="Open Sans"/>
          <w:color w:val="auto"/>
          <w:u w:val="single"/>
        </w:rPr>
        <w:t xml:space="preserve">Creams, ointments and lotions: </w:t>
      </w:r>
    </w:p>
    <w:p w14:paraId="54CB8AAF" w14:textId="77777777" w:rsidR="00BA3434" w:rsidRDefault="00F00B4B" w:rsidP="00BA3434">
      <w:pPr>
        <w:pStyle w:val="ListParagraph"/>
        <w:contextualSpacing w:val="0"/>
        <w:jc w:val="both"/>
        <w:rPr>
          <w:rFonts w:ascii="Open Sans" w:hAnsi="Open Sans" w:cs="Open Sans"/>
          <w:color w:val="auto"/>
        </w:rPr>
      </w:pPr>
      <w:r>
        <w:rPr>
          <w:rFonts w:ascii="Open Sans" w:hAnsi="Open Sans" w:cs="Open Sans"/>
          <w:color w:val="auto"/>
        </w:rPr>
        <w:t>Client</w:t>
      </w:r>
      <w:r w:rsidR="00BA3434">
        <w:rPr>
          <w:rFonts w:ascii="Open Sans" w:hAnsi="Open Sans" w:cs="Open Sans"/>
          <w:color w:val="auto"/>
        </w:rPr>
        <w:t>s prescribed a cream, ointment or lotion must have the following clearly detailed on the MAR and within the care plan:</w:t>
      </w:r>
    </w:p>
    <w:p w14:paraId="1F942E86" w14:textId="77777777" w:rsidR="00BA3434" w:rsidRPr="004D5117" w:rsidRDefault="00BA3434" w:rsidP="00BA3434">
      <w:pPr>
        <w:pStyle w:val="ListParagraph"/>
        <w:numPr>
          <w:ilvl w:val="1"/>
          <w:numId w:val="96"/>
        </w:numPr>
        <w:jc w:val="both"/>
        <w:rPr>
          <w:rFonts w:ascii="Open Sans" w:eastAsia="Open Sans" w:hAnsi="Open Sans" w:cs="Open Sans"/>
          <w:color w:val="auto"/>
        </w:rPr>
      </w:pPr>
      <w:r w:rsidRPr="004D5117">
        <w:rPr>
          <w:rFonts w:ascii="Open Sans" w:eastAsia="Open Sans" w:hAnsi="Open Sans" w:cs="Open Sans"/>
          <w:color w:val="auto"/>
        </w:rPr>
        <w:t>frequency of use</w:t>
      </w:r>
    </w:p>
    <w:p w14:paraId="12C98115" w14:textId="77777777" w:rsidR="00BA3434" w:rsidRPr="004D5117" w:rsidRDefault="00BA3434" w:rsidP="00BA3434">
      <w:pPr>
        <w:pStyle w:val="ListParagraph"/>
        <w:numPr>
          <w:ilvl w:val="1"/>
          <w:numId w:val="96"/>
        </w:numPr>
        <w:jc w:val="both"/>
        <w:rPr>
          <w:rFonts w:ascii="Open Sans" w:eastAsia="Open Sans" w:hAnsi="Open Sans" w:cs="Open Sans"/>
          <w:color w:val="auto"/>
        </w:rPr>
      </w:pPr>
      <w:r w:rsidRPr="004D5117">
        <w:rPr>
          <w:rFonts w:ascii="Open Sans" w:eastAsia="Open Sans" w:hAnsi="Open Sans" w:cs="Open Sans"/>
          <w:color w:val="auto"/>
        </w:rPr>
        <w:t>thickness of application</w:t>
      </w:r>
    </w:p>
    <w:p w14:paraId="5769B129" w14:textId="77777777" w:rsidR="00BA3434" w:rsidRDefault="00BA3434" w:rsidP="00BA3434">
      <w:pPr>
        <w:pStyle w:val="ListParagraph"/>
        <w:numPr>
          <w:ilvl w:val="1"/>
          <w:numId w:val="96"/>
        </w:numPr>
        <w:jc w:val="both"/>
        <w:rPr>
          <w:rFonts w:ascii="Open Sans" w:eastAsia="Open Sans" w:hAnsi="Open Sans" w:cs="Open Sans"/>
          <w:color w:val="auto"/>
        </w:rPr>
      </w:pPr>
      <w:r w:rsidRPr="004D5117">
        <w:rPr>
          <w:rFonts w:ascii="Open Sans" w:eastAsia="Open Sans" w:hAnsi="Open Sans" w:cs="Open Sans"/>
          <w:color w:val="auto"/>
        </w:rPr>
        <w:t>where on the body the medicine should be applied.</w:t>
      </w:r>
    </w:p>
    <w:p w14:paraId="0CBE4405" w14:textId="77777777" w:rsidR="00BA3434" w:rsidRPr="004D5117" w:rsidRDefault="00BA3434" w:rsidP="00BA3434">
      <w:pPr>
        <w:pStyle w:val="ListParagraph"/>
        <w:ind w:left="1440"/>
        <w:jc w:val="both"/>
        <w:rPr>
          <w:rFonts w:ascii="Open Sans" w:eastAsia="Open Sans" w:hAnsi="Open Sans" w:cs="Open Sans"/>
          <w:color w:val="auto"/>
        </w:rPr>
      </w:pPr>
    </w:p>
    <w:p w14:paraId="7A442A49" w14:textId="38A59FB6"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 xml:space="preserve">If the prescription does not clearly provide the above information, it is the responsibility of the staff member </w:t>
      </w:r>
      <w:r w:rsidR="00E712EC">
        <w:rPr>
          <w:rFonts w:ascii="Open Sans" w:hAnsi="Open Sans" w:cs="Open Sans"/>
          <w:color w:val="auto"/>
        </w:rPr>
        <w:t xml:space="preserve">administering to notify the </w:t>
      </w:r>
      <w:r w:rsidR="00E712EC" w:rsidRPr="00E712EC">
        <w:rPr>
          <w:rFonts w:ascii="Open Sans" w:hAnsi="Open Sans" w:cs="Open Sans"/>
          <w:color w:val="auto"/>
          <w:highlight w:val="yellow"/>
        </w:rPr>
        <w:t xml:space="preserve">On Call </w:t>
      </w:r>
      <w:r w:rsidR="00B42881">
        <w:rPr>
          <w:rFonts w:ascii="Open Sans" w:hAnsi="Open Sans" w:cs="Open Sans"/>
          <w:color w:val="auto"/>
          <w:highlight w:val="yellow"/>
        </w:rPr>
        <w:t>D</w:t>
      </w:r>
      <w:r w:rsidR="00E712EC" w:rsidRPr="00E712EC">
        <w:rPr>
          <w:rFonts w:ascii="Open Sans" w:hAnsi="Open Sans" w:cs="Open Sans"/>
          <w:color w:val="auto"/>
          <w:highlight w:val="yellow"/>
        </w:rPr>
        <w:t>uty Manager</w:t>
      </w:r>
      <w:r w:rsidR="00E712EC">
        <w:rPr>
          <w:rFonts w:ascii="Open Sans" w:hAnsi="Open Sans" w:cs="Open Sans"/>
          <w:color w:val="auto"/>
        </w:rPr>
        <w:t xml:space="preserve"> </w:t>
      </w:r>
      <w:r>
        <w:rPr>
          <w:rFonts w:ascii="Open Sans" w:hAnsi="Open Sans" w:cs="Open Sans"/>
          <w:color w:val="auto"/>
        </w:rPr>
        <w:t>to contact the prescriber and obtain the necessary information for application.</w:t>
      </w:r>
    </w:p>
    <w:p w14:paraId="241734BF" w14:textId="77777777"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 xml:space="preserve">Administration of a cream, ointment or lotion will be recorded in line with other medication on the </w:t>
      </w:r>
      <w:r w:rsidR="00F00B4B">
        <w:rPr>
          <w:rFonts w:ascii="Open Sans" w:hAnsi="Open Sans" w:cs="Open Sans"/>
          <w:color w:val="auto"/>
        </w:rPr>
        <w:t>client</w:t>
      </w:r>
      <w:r>
        <w:rPr>
          <w:rFonts w:ascii="Open Sans" w:hAnsi="Open Sans" w:cs="Open Sans"/>
          <w:color w:val="auto"/>
        </w:rPr>
        <w:t xml:space="preserve">’s MAR. </w:t>
      </w:r>
    </w:p>
    <w:p w14:paraId="294F518A" w14:textId="77777777"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 xml:space="preserve">Once a cream, ointment or lotion has been opened the date the medicine was opened must be clearly recorded on the container. These should be stored in line with the manufacturer’s instructions and the </w:t>
      </w:r>
      <w:hyperlink w:anchor="_Storage_of_Medicines" w:history="1">
        <w:r w:rsidRPr="008522DE">
          <w:rPr>
            <w:rStyle w:val="Hyperlink"/>
            <w:rFonts w:ascii="Open Sans" w:hAnsi="Open Sans" w:cs="Open Sans"/>
          </w:rPr>
          <w:t>Storage of Medicines</w:t>
        </w:r>
      </w:hyperlink>
      <w:r>
        <w:rPr>
          <w:rFonts w:ascii="Open Sans" w:hAnsi="Open Sans" w:cs="Open Sans"/>
          <w:color w:val="auto"/>
        </w:rPr>
        <w:t xml:space="preserve"> section of this policy. Any product subject to environmental contamination or where appearance </w:t>
      </w:r>
      <w:r>
        <w:rPr>
          <w:rFonts w:ascii="Open Sans" w:hAnsi="Open Sans" w:cs="Open Sans"/>
          <w:color w:val="auto"/>
        </w:rPr>
        <w:lastRenderedPageBreak/>
        <w:t xml:space="preserve">suggests it is unfit for use should be discarded in line with the disposal information within the </w:t>
      </w:r>
      <w:hyperlink w:anchor="_Storage_of_Medicines" w:history="1">
        <w:r w:rsidRPr="008522DE">
          <w:rPr>
            <w:rStyle w:val="Hyperlink"/>
            <w:rFonts w:ascii="Open Sans" w:hAnsi="Open Sans" w:cs="Open Sans"/>
          </w:rPr>
          <w:t>Storage of Medicines</w:t>
        </w:r>
      </w:hyperlink>
      <w:r>
        <w:rPr>
          <w:rFonts w:ascii="Open Sans" w:hAnsi="Open Sans" w:cs="Open Sans"/>
          <w:color w:val="auto"/>
        </w:rPr>
        <w:t xml:space="preserve"> section of this policy.</w:t>
      </w:r>
    </w:p>
    <w:p w14:paraId="62F7DFEA" w14:textId="76A62C3F" w:rsidR="00BA3434" w:rsidRDefault="00BA3434" w:rsidP="00E712EC">
      <w:pPr>
        <w:pStyle w:val="ListParagraph"/>
        <w:contextualSpacing w:val="0"/>
        <w:jc w:val="both"/>
        <w:rPr>
          <w:rFonts w:ascii="Open Sans" w:hAnsi="Open Sans" w:cs="Open Sans"/>
          <w:color w:val="auto"/>
        </w:rPr>
      </w:pPr>
      <w:r>
        <w:rPr>
          <w:rFonts w:ascii="Open Sans" w:hAnsi="Open Sans" w:cs="Open Sans"/>
          <w:color w:val="auto"/>
        </w:rPr>
        <w:t xml:space="preserve">Staff at </w:t>
      </w:r>
      <w:sdt>
        <w:sdtPr>
          <w:rPr>
            <w:rFonts w:ascii="Open Sans" w:hAnsi="Open Sans" w:cs="Open Sans"/>
            <w:color w:val="auto"/>
          </w:rPr>
          <w:tag w:val="HD:1.190.0.0:a13a3ee3-edcf-43ad-83b7-a656d9e58de8"/>
          <w:id w:val="916138937"/>
          <w:placeholder>
            <w:docPart w:val="4A3F07727B8C448E8CB7D09CBB79813E"/>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Pr>
          <w:rFonts w:ascii="Open Sans" w:hAnsi="Open Sans" w:cs="Open Sans"/>
          <w:color w:val="auto"/>
        </w:rPr>
        <w:t xml:space="preserve"> must ensure to make </w:t>
      </w:r>
      <w:r w:rsidR="00F00B4B">
        <w:rPr>
          <w:rFonts w:ascii="Open Sans" w:hAnsi="Open Sans" w:cs="Open Sans"/>
          <w:color w:val="auto"/>
        </w:rPr>
        <w:t>client</w:t>
      </w:r>
      <w:r>
        <w:rPr>
          <w:rFonts w:ascii="Open Sans" w:hAnsi="Open Sans" w:cs="Open Sans"/>
          <w:color w:val="auto"/>
        </w:rPr>
        <w:t xml:space="preserve">s aware of the fire risk associated with emollients (regardless of paraffin concentration), including the build-up of residue on clothing and bedding. When applying emollient products, staff must advise the </w:t>
      </w:r>
      <w:r w:rsidR="00F00B4B">
        <w:rPr>
          <w:rFonts w:ascii="Open Sans" w:hAnsi="Open Sans" w:cs="Open Sans"/>
          <w:color w:val="auto"/>
        </w:rPr>
        <w:t>client</w:t>
      </w:r>
      <w:r>
        <w:rPr>
          <w:rFonts w:ascii="Open Sans" w:hAnsi="Open Sans" w:cs="Open Sans"/>
          <w:color w:val="auto"/>
        </w:rPr>
        <w:t xml:space="preserve"> not to smoke or go near naked flames as fabric or skin that has been in contact with the emollient can rapidly ignite.</w:t>
      </w:r>
    </w:p>
    <w:p w14:paraId="5A560A78" w14:textId="77777777" w:rsidR="00BA3434" w:rsidRDefault="00BA3434" w:rsidP="00BA3434">
      <w:pPr>
        <w:pStyle w:val="ListParagraph"/>
        <w:numPr>
          <w:ilvl w:val="0"/>
          <w:numId w:val="95"/>
        </w:numPr>
        <w:contextualSpacing w:val="0"/>
        <w:jc w:val="both"/>
        <w:rPr>
          <w:rFonts w:ascii="Open Sans" w:hAnsi="Open Sans" w:cs="Open Sans"/>
          <w:color w:val="auto"/>
          <w:u w:val="single"/>
        </w:rPr>
      </w:pPr>
      <w:r w:rsidRPr="00EE7FB2">
        <w:rPr>
          <w:rFonts w:ascii="Open Sans" w:hAnsi="Open Sans" w:cs="Open Sans"/>
          <w:color w:val="auto"/>
          <w:u w:val="single"/>
        </w:rPr>
        <w:t>Patches:</w:t>
      </w:r>
    </w:p>
    <w:p w14:paraId="31DC7E1A" w14:textId="77777777"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 xml:space="preserve">Patches contain a reservoir or matrix of medicines in a thin pad with an adhesive back that are applied to the skin. The medicine then passes through the skin into the bloodstream. Reservoir patches should never be cut or damaged as this will cause the medicine to leak from the patch. Matrix patches should be cut only following clear guidance from the prescriber and pharmacist and Fentanyl patches should never be cut. If guidance provided confirms the patch should be cut, this must be clearly documented within the </w:t>
      </w:r>
      <w:r w:rsidR="00F00B4B">
        <w:rPr>
          <w:rFonts w:ascii="Open Sans" w:hAnsi="Open Sans" w:cs="Open Sans"/>
          <w:color w:val="auto"/>
        </w:rPr>
        <w:t>client</w:t>
      </w:r>
      <w:r w:rsidR="0028153B">
        <w:rPr>
          <w:rFonts w:ascii="Open Sans" w:hAnsi="Open Sans" w:cs="Open Sans"/>
          <w:color w:val="auto"/>
        </w:rPr>
        <w:t>’s</w:t>
      </w:r>
      <w:r>
        <w:rPr>
          <w:rFonts w:ascii="Open Sans" w:hAnsi="Open Sans" w:cs="Open Sans"/>
          <w:color w:val="auto"/>
        </w:rPr>
        <w:t xml:space="preserve"> care plan and MAR, along with the name(s) of the person(s) who confirmed this.</w:t>
      </w:r>
    </w:p>
    <w:p w14:paraId="72DE837C" w14:textId="77777777"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Staff must be aware that the interval between patches and the length of time a patch remains in place for can vary and therefore, staff must always ensure that patches are applied, removed and re-applied in line with the prescription. Patches should be applied to a dry, flat area of skin, usually the upper arm, chest or back. Staff should clip the persons hair, if necessary, to give better adhesion. Where more than one patch is applied these should be done so in the same area of the body, but not overlapping. Staff applying a patch should write, with a ballpoint pen, the date the patch was applied to ensure any expired patches can be easily identified and removed.</w:t>
      </w:r>
    </w:p>
    <w:p w14:paraId="5D67164B" w14:textId="77777777" w:rsidR="00BA3434" w:rsidRPr="004D5117" w:rsidRDefault="00BA3434" w:rsidP="00BA3434">
      <w:pPr>
        <w:pStyle w:val="ListParagraph"/>
        <w:contextualSpacing w:val="0"/>
        <w:jc w:val="both"/>
        <w:rPr>
          <w:rFonts w:ascii="Open Sans" w:hAnsi="Open Sans" w:cs="Open Sans"/>
          <w:color w:val="auto"/>
        </w:rPr>
      </w:pPr>
      <w:r>
        <w:rPr>
          <w:rFonts w:ascii="Open Sans" w:hAnsi="Open Sans" w:cs="Open Sans"/>
          <w:color w:val="auto"/>
        </w:rPr>
        <w:t xml:space="preserve">The area of the body a patch is applied to should be rotated at each removal and reapplication and in line with the manufacturer’s instructions. Patch application should be recorded on the form in </w:t>
      </w:r>
      <w:hyperlink w:anchor="_Appendix_4:_Transdermal" w:history="1">
        <w:r w:rsidRPr="0028153B">
          <w:rPr>
            <w:rStyle w:val="Hyperlink"/>
            <w:rFonts w:ascii="Open Sans" w:hAnsi="Open Sans" w:cs="Open Sans"/>
          </w:rPr>
          <w:t>Appendix 4: Transdermal Patch Application Record</w:t>
        </w:r>
      </w:hyperlink>
      <w:r>
        <w:rPr>
          <w:rFonts w:ascii="Open Sans" w:hAnsi="Open Sans" w:cs="Open Sans"/>
          <w:color w:val="auto"/>
        </w:rPr>
        <w:t>. Staff must be aware that some patches can cause complications such as, thinning of the skin and increased rate of absorption if routinely applied to the same area. Any existing/old patches should be removed prior to applying a new patch and upon removal the patch should be folded and placed back in the original sachet before being disposed of appropriately.</w:t>
      </w:r>
    </w:p>
    <w:p w14:paraId="56CF2AF7" w14:textId="77777777" w:rsidR="00BA3434" w:rsidRPr="004D5117" w:rsidRDefault="00BA3434" w:rsidP="00BA3434">
      <w:pPr>
        <w:pStyle w:val="ListParagraph"/>
        <w:contextualSpacing w:val="0"/>
        <w:jc w:val="both"/>
        <w:rPr>
          <w:rFonts w:ascii="Open Sans" w:hAnsi="Open Sans" w:cs="Open Sans"/>
          <w:color w:val="auto"/>
        </w:rPr>
      </w:pPr>
      <w:r w:rsidRPr="00EE7FB2">
        <w:rPr>
          <w:rFonts w:ascii="Open Sans" w:hAnsi="Open Sans" w:cs="Open Sans"/>
          <w:color w:val="auto"/>
        </w:rPr>
        <w:t xml:space="preserve">Patches must not be applied immediately following a bath or shower as heat can increase the absorption of some medicines through the skin into the blood stream. Equally, </w:t>
      </w:r>
      <w:r w:rsidR="00F00B4B">
        <w:rPr>
          <w:rFonts w:ascii="Open Sans" w:hAnsi="Open Sans" w:cs="Open Sans"/>
          <w:color w:val="auto"/>
        </w:rPr>
        <w:t>client</w:t>
      </w:r>
      <w:r w:rsidRPr="00EE7FB2">
        <w:rPr>
          <w:rFonts w:ascii="Open Sans" w:hAnsi="Open Sans" w:cs="Open Sans"/>
          <w:color w:val="auto"/>
        </w:rPr>
        <w:t>s with a fever should be closely monitored for signs of toxicity.</w:t>
      </w:r>
      <w:r>
        <w:rPr>
          <w:rFonts w:ascii="Open Sans" w:hAnsi="Open Sans" w:cs="Open Sans"/>
          <w:color w:val="auto"/>
        </w:rPr>
        <w:t xml:space="preserve"> Staff are responsible for understanding the medicine being applied with </w:t>
      </w:r>
      <w:r>
        <w:rPr>
          <w:rFonts w:ascii="Open Sans" w:hAnsi="Open Sans" w:cs="Open Sans"/>
          <w:color w:val="auto"/>
        </w:rPr>
        <w:lastRenderedPageBreak/>
        <w:t xml:space="preserve">the patch and for being aware of the potential signs of overdose/toxicity and when to seek medical advice or escalate accordingly to promote </w:t>
      </w:r>
      <w:r w:rsidR="00F00B4B">
        <w:rPr>
          <w:rFonts w:ascii="Open Sans" w:hAnsi="Open Sans" w:cs="Open Sans"/>
          <w:color w:val="auto"/>
        </w:rPr>
        <w:t>client</w:t>
      </w:r>
      <w:r>
        <w:rPr>
          <w:rFonts w:ascii="Open Sans" w:hAnsi="Open Sans" w:cs="Open Sans"/>
          <w:color w:val="auto"/>
        </w:rPr>
        <w:t xml:space="preserve"> safety. </w:t>
      </w:r>
    </w:p>
    <w:p w14:paraId="64B018E6" w14:textId="77777777" w:rsidR="00BA3434" w:rsidRPr="00EE7FB2" w:rsidRDefault="00BA3434" w:rsidP="00BA3434">
      <w:pPr>
        <w:pStyle w:val="ListParagraph"/>
        <w:contextualSpacing w:val="0"/>
        <w:jc w:val="both"/>
        <w:rPr>
          <w:rFonts w:ascii="Open Sans" w:hAnsi="Open Sans" w:cs="Open Sans"/>
          <w:color w:val="auto"/>
        </w:rPr>
      </w:pPr>
      <w:r>
        <w:rPr>
          <w:rFonts w:ascii="Open Sans" w:hAnsi="Open Sans" w:cs="Open Sans"/>
          <w:color w:val="auto"/>
        </w:rPr>
        <w:t>Staff should check patches at each medicine round to ensure that they have been applied correctly and remain in place.</w:t>
      </w:r>
    </w:p>
    <w:p w14:paraId="52B82138" w14:textId="77777777" w:rsidR="00BA3434" w:rsidRDefault="00BA3434" w:rsidP="009B23BF">
      <w:pPr>
        <w:jc w:val="both"/>
        <w:rPr>
          <w:rFonts w:ascii="Open Sans" w:eastAsia="Open Sans" w:hAnsi="Open Sans" w:cs="Open Sans"/>
          <w:color w:val="auto"/>
        </w:rPr>
      </w:pPr>
    </w:p>
    <w:p w14:paraId="7CDF503C" w14:textId="77777777" w:rsidR="00CB638B" w:rsidRPr="00535FBA" w:rsidRDefault="00CB638B" w:rsidP="009B23BF">
      <w:pPr>
        <w:jc w:val="both"/>
        <w:rPr>
          <w:rFonts w:ascii="Open Sans" w:eastAsia="Open Sans" w:hAnsi="Open Sans" w:cs="Open Sans"/>
          <w:b/>
          <w:bCs/>
          <w:color w:val="auto"/>
        </w:rPr>
      </w:pPr>
      <w:r w:rsidRPr="00535FBA">
        <w:rPr>
          <w:rFonts w:ascii="Open Sans" w:eastAsia="Open Sans" w:hAnsi="Open Sans" w:cs="Open Sans"/>
          <w:b/>
          <w:bCs/>
          <w:color w:val="auto"/>
        </w:rPr>
        <w:t>Monitored dosage systems</w:t>
      </w:r>
    </w:p>
    <w:p w14:paraId="1E160768" w14:textId="77777777" w:rsidR="00CF4D8B" w:rsidRDefault="00CF4D8B" w:rsidP="00F71F68">
      <w:pPr>
        <w:jc w:val="both"/>
        <w:rPr>
          <w:rFonts w:ascii="Open Sans" w:eastAsia="Open Sans" w:hAnsi="Open Sans" w:cs="Open Sans"/>
          <w:color w:val="auto"/>
        </w:rPr>
      </w:pPr>
      <w:r>
        <w:rPr>
          <w:rFonts w:ascii="Open Sans" w:eastAsia="Open Sans" w:hAnsi="Open Sans" w:cs="Open Sans"/>
          <w:color w:val="auto"/>
        </w:rPr>
        <w:t xml:space="preserve">Monitored dosage systems </w:t>
      </w:r>
      <w:r w:rsidR="00BF3E57">
        <w:rPr>
          <w:rFonts w:ascii="Open Sans" w:eastAsia="Open Sans" w:hAnsi="Open Sans" w:cs="Open Sans"/>
          <w:color w:val="auto"/>
        </w:rPr>
        <w:t xml:space="preserve">are systems </w:t>
      </w:r>
      <w:r w:rsidRPr="00CF4D8B">
        <w:rPr>
          <w:rFonts w:ascii="Open Sans" w:eastAsia="Open Sans" w:hAnsi="Open Sans" w:cs="Open Sans"/>
          <w:color w:val="auto"/>
        </w:rPr>
        <w:t>for packing medicines, for example, by putting medicines for each time of day in separate blisters or compartments in a box.</w:t>
      </w:r>
    </w:p>
    <w:p w14:paraId="4E26F320" w14:textId="77777777" w:rsidR="00CD1E48" w:rsidRDefault="00F15DBE" w:rsidP="00F71F68">
      <w:pPr>
        <w:jc w:val="both"/>
        <w:rPr>
          <w:rFonts w:ascii="Open Sans" w:eastAsia="Open Sans" w:hAnsi="Open Sans" w:cs="Open Sans"/>
          <w:color w:val="auto"/>
        </w:rPr>
      </w:pPr>
      <w:r>
        <w:rPr>
          <w:rFonts w:ascii="Open Sans" w:eastAsia="Open Sans" w:hAnsi="Open Sans" w:cs="Open Sans"/>
          <w:color w:val="auto"/>
        </w:rPr>
        <w:t xml:space="preserve">Monitored dosage systems should only be implemented following formal assessment </w:t>
      </w:r>
      <w:r w:rsidR="001D3D5A">
        <w:rPr>
          <w:rFonts w:ascii="Open Sans" w:eastAsia="Open Sans" w:hAnsi="Open Sans" w:cs="Open Sans"/>
          <w:color w:val="auto"/>
        </w:rPr>
        <w:t xml:space="preserve">by a health professional, such as a pharmacist. </w:t>
      </w:r>
      <w:r w:rsidR="00CD1E48">
        <w:rPr>
          <w:rFonts w:ascii="Open Sans" w:eastAsia="Open Sans" w:hAnsi="Open Sans" w:cs="Open Sans"/>
          <w:color w:val="auto"/>
        </w:rPr>
        <w:t xml:space="preserve">Where a specific need for a monitored dosage system </w:t>
      </w:r>
      <w:r w:rsidR="00F71F68">
        <w:rPr>
          <w:rFonts w:ascii="Open Sans" w:eastAsia="Open Sans" w:hAnsi="Open Sans" w:cs="Open Sans"/>
          <w:color w:val="auto"/>
        </w:rPr>
        <w:t xml:space="preserve">is identified to </w:t>
      </w:r>
      <w:r w:rsidR="00CD1E48" w:rsidRPr="00CD1E48">
        <w:rPr>
          <w:rFonts w:ascii="Open Sans" w:eastAsia="Open Sans" w:hAnsi="Open Sans" w:cs="Open Sans"/>
          <w:color w:val="auto"/>
        </w:rPr>
        <w:t xml:space="preserve">support </w:t>
      </w:r>
      <w:r w:rsidR="00F71F68">
        <w:rPr>
          <w:rFonts w:ascii="Open Sans" w:eastAsia="Open Sans" w:hAnsi="Open Sans" w:cs="Open Sans"/>
          <w:color w:val="auto"/>
        </w:rPr>
        <w:t xml:space="preserve">with </w:t>
      </w:r>
      <w:r w:rsidR="00CD1E48" w:rsidRPr="00CD1E48">
        <w:rPr>
          <w:rFonts w:ascii="Open Sans" w:eastAsia="Open Sans" w:hAnsi="Open Sans" w:cs="Open Sans"/>
          <w:color w:val="auto"/>
        </w:rPr>
        <w:t>medicines adherence</w:t>
      </w:r>
      <w:r w:rsidR="000D6B45">
        <w:rPr>
          <w:rFonts w:ascii="Open Sans" w:eastAsia="Open Sans" w:hAnsi="Open Sans" w:cs="Open Sans"/>
          <w:color w:val="auto"/>
        </w:rPr>
        <w:t>, staff should also t</w:t>
      </w:r>
      <w:r w:rsidR="00CD1E48" w:rsidRPr="00CD1E48">
        <w:rPr>
          <w:rFonts w:ascii="Open Sans" w:eastAsia="Open Sans" w:hAnsi="Open Sans" w:cs="Open Sans"/>
          <w:color w:val="auto"/>
        </w:rPr>
        <w:t xml:space="preserve">ake </w:t>
      </w:r>
      <w:r w:rsidR="000D6B45">
        <w:rPr>
          <w:rFonts w:ascii="Open Sans" w:eastAsia="Open Sans" w:hAnsi="Open Sans" w:cs="Open Sans"/>
          <w:color w:val="auto"/>
        </w:rPr>
        <w:t xml:space="preserve">into </w:t>
      </w:r>
      <w:r w:rsidR="00CD1E48" w:rsidRPr="00CD1E48">
        <w:rPr>
          <w:rFonts w:ascii="Open Sans" w:eastAsia="Open Sans" w:hAnsi="Open Sans" w:cs="Open Sans"/>
          <w:color w:val="auto"/>
        </w:rPr>
        <w:t xml:space="preserve">account the </w:t>
      </w:r>
      <w:r w:rsidR="000D6B45">
        <w:rPr>
          <w:rFonts w:ascii="Open Sans" w:eastAsia="Open Sans" w:hAnsi="Open Sans" w:cs="Open Sans"/>
          <w:color w:val="auto"/>
        </w:rPr>
        <w:t xml:space="preserve">client’s </w:t>
      </w:r>
      <w:r w:rsidR="00CD1E48" w:rsidRPr="00CD1E48">
        <w:rPr>
          <w:rFonts w:ascii="Open Sans" w:eastAsia="Open Sans" w:hAnsi="Open Sans" w:cs="Open Sans"/>
          <w:color w:val="auto"/>
        </w:rPr>
        <w:t xml:space="preserve">needs and </w:t>
      </w:r>
      <w:r w:rsidR="00BF3E57" w:rsidRPr="00CD1E48">
        <w:rPr>
          <w:rFonts w:ascii="Open Sans" w:eastAsia="Open Sans" w:hAnsi="Open Sans" w:cs="Open Sans"/>
          <w:color w:val="auto"/>
        </w:rPr>
        <w:t>preferences and</w:t>
      </w:r>
      <w:r w:rsidR="00CD1E48" w:rsidRPr="00CD1E48">
        <w:rPr>
          <w:rFonts w:ascii="Open Sans" w:eastAsia="Open Sans" w:hAnsi="Open Sans" w:cs="Open Sans"/>
          <w:color w:val="auto"/>
        </w:rPr>
        <w:t xml:space="preserve"> involve the </w:t>
      </w:r>
      <w:r w:rsidR="000D6B45">
        <w:rPr>
          <w:rFonts w:ascii="Open Sans" w:eastAsia="Open Sans" w:hAnsi="Open Sans" w:cs="Open Sans"/>
          <w:color w:val="auto"/>
        </w:rPr>
        <w:t xml:space="preserve">client </w:t>
      </w:r>
      <w:r w:rsidR="00CD1E48" w:rsidRPr="00CD1E48">
        <w:rPr>
          <w:rFonts w:ascii="Open Sans" w:eastAsia="Open Sans" w:hAnsi="Open Sans" w:cs="Open Sans"/>
          <w:color w:val="auto"/>
        </w:rPr>
        <w:t>and/or their family</w:t>
      </w:r>
      <w:r w:rsidR="000D6B45">
        <w:rPr>
          <w:rFonts w:ascii="Open Sans" w:eastAsia="Open Sans" w:hAnsi="Open Sans" w:cs="Open Sans"/>
          <w:color w:val="auto"/>
        </w:rPr>
        <w:t>/</w:t>
      </w:r>
      <w:r w:rsidR="00CD1E48" w:rsidRPr="00CD1E48">
        <w:rPr>
          <w:rFonts w:ascii="Open Sans" w:eastAsia="Open Sans" w:hAnsi="Open Sans" w:cs="Open Sans"/>
          <w:color w:val="auto"/>
        </w:rPr>
        <w:t xml:space="preserve">carers in </w:t>
      </w:r>
      <w:r w:rsidR="000D6B45">
        <w:rPr>
          <w:rFonts w:ascii="Open Sans" w:eastAsia="Open Sans" w:hAnsi="Open Sans" w:cs="Open Sans"/>
          <w:color w:val="auto"/>
        </w:rPr>
        <w:t xml:space="preserve">any </w:t>
      </w:r>
      <w:r w:rsidR="00CD1E48" w:rsidRPr="00CD1E48">
        <w:rPr>
          <w:rFonts w:ascii="Open Sans" w:eastAsia="Open Sans" w:hAnsi="Open Sans" w:cs="Open Sans"/>
          <w:color w:val="auto"/>
        </w:rPr>
        <w:t>decision</w:t>
      </w:r>
      <w:r w:rsidR="00CD1E48" w:rsidRPr="00CD1E48">
        <w:rPr>
          <w:rFonts w:ascii="Cambria Math" w:eastAsia="Open Sans" w:hAnsi="Cambria Math" w:cs="Cambria Math"/>
          <w:color w:val="auto"/>
        </w:rPr>
        <w:t>‑</w:t>
      </w:r>
      <w:r w:rsidR="00CD1E48" w:rsidRPr="00CD1E48">
        <w:rPr>
          <w:rFonts w:ascii="Open Sans" w:eastAsia="Open Sans" w:hAnsi="Open Sans" w:cs="Open Sans"/>
          <w:color w:val="auto"/>
        </w:rPr>
        <w:t>making.</w:t>
      </w:r>
    </w:p>
    <w:p w14:paraId="474A045E" w14:textId="77777777" w:rsidR="00BF3E57" w:rsidRDefault="00BF3E57" w:rsidP="00F71F68">
      <w:pPr>
        <w:jc w:val="both"/>
        <w:rPr>
          <w:rFonts w:ascii="Open Sans" w:eastAsia="Open Sans" w:hAnsi="Open Sans" w:cs="Open Sans"/>
          <w:color w:val="auto"/>
        </w:rPr>
      </w:pPr>
      <w:r>
        <w:rPr>
          <w:rFonts w:ascii="Open Sans" w:eastAsia="Open Sans" w:hAnsi="Open Sans" w:cs="Open Sans"/>
          <w:color w:val="auto"/>
        </w:rPr>
        <w:t xml:space="preserve">Where a client is using a monitored dosage system, </w:t>
      </w:r>
      <w:r w:rsidR="00637A5E">
        <w:rPr>
          <w:rFonts w:ascii="Open Sans" w:eastAsia="Open Sans" w:hAnsi="Open Sans" w:cs="Open Sans"/>
          <w:color w:val="auto"/>
        </w:rPr>
        <w:t>staff must check that the s</w:t>
      </w:r>
      <w:r w:rsidR="00637A5E" w:rsidRPr="00637A5E">
        <w:rPr>
          <w:rFonts w:ascii="Open Sans" w:eastAsia="Open Sans" w:hAnsi="Open Sans" w:cs="Open Sans"/>
          <w:color w:val="auto"/>
        </w:rPr>
        <w:t>upplying pharmacist and</w:t>
      </w:r>
      <w:r w:rsidR="00637A5E">
        <w:rPr>
          <w:rFonts w:ascii="Open Sans" w:eastAsia="Open Sans" w:hAnsi="Open Sans" w:cs="Open Sans"/>
          <w:color w:val="auto"/>
        </w:rPr>
        <w:t>/or</w:t>
      </w:r>
      <w:r w:rsidR="00637A5E" w:rsidRPr="00637A5E">
        <w:rPr>
          <w:rFonts w:ascii="Open Sans" w:eastAsia="Open Sans" w:hAnsi="Open Sans" w:cs="Open Sans"/>
          <w:color w:val="auto"/>
        </w:rPr>
        <w:t xml:space="preserve"> dispensing doctor </w:t>
      </w:r>
      <w:r w:rsidR="00637A5E">
        <w:rPr>
          <w:rFonts w:ascii="Open Sans" w:eastAsia="Open Sans" w:hAnsi="Open Sans" w:cs="Open Sans"/>
          <w:color w:val="auto"/>
        </w:rPr>
        <w:t xml:space="preserve">has </w:t>
      </w:r>
      <w:r w:rsidR="00637A5E" w:rsidRPr="00637A5E">
        <w:rPr>
          <w:rFonts w:ascii="Open Sans" w:eastAsia="Open Sans" w:hAnsi="Open Sans" w:cs="Open Sans"/>
          <w:color w:val="auto"/>
        </w:rPr>
        <w:t>provide</w:t>
      </w:r>
      <w:r w:rsidR="00637A5E">
        <w:rPr>
          <w:rFonts w:ascii="Open Sans" w:eastAsia="Open Sans" w:hAnsi="Open Sans" w:cs="Open Sans"/>
          <w:color w:val="auto"/>
        </w:rPr>
        <w:t>d</w:t>
      </w:r>
      <w:r w:rsidR="00637A5E" w:rsidRPr="00637A5E">
        <w:rPr>
          <w:rFonts w:ascii="Open Sans" w:eastAsia="Open Sans" w:hAnsi="Open Sans" w:cs="Open Sans"/>
          <w:color w:val="auto"/>
        </w:rPr>
        <w:t xml:space="preserve"> a description of the appearance of each individual medicine supplied.</w:t>
      </w:r>
      <w:r w:rsidR="00C56A44">
        <w:rPr>
          <w:rFonts w:ascii="Open Sans" w:eastAsia="Open Sans" w:hAnsi="Open Sans" w:cs="Open Sans"/>
          <w:color w:val="auto"/>
        </w:rPr>
        <w:t xml:space="preserve"> Where this is not in place, escalate to the On Call Duty Manager/Registered Manager for discussion with the pharmacy/prescriber.</w:t>
      </w:r>
    </w:p>
    <w:p w14:paraId="7D9659A5" w14:textId="77777777" w:rsidR="000D6B45" w:rsidRDefault="000D6B45" w:rsidP="00F71F68">
      <w:pPr>
        <w:jc w:val="both"/>
        <w:rPr>
          <w:rFonts w:ascii="Open Sans" w:eastAsia="Open Sans" w:hAnsi="Open Sans" w:cs="Open Sans"/>
          <w:color w:val="auto"/>
        </w:rPr>
      </w:pPr>
    </w:p>
    <w:p w14:paraId="0BFA046F" w14:textId="77777777" w:rsidR="00E56BDF" w:rsidRPr="00C95AE6" w:rsidRDefault="00E56BDF" w:rsidP="00E56BDF">
      <w:pPr>
        <w:jc w:val="both"/>
        <w:rPr>
          <w:rFonts w:ascii="Open Sans" w:hAnsi="Open Sans" w:cs="Open Sans"/>
          <w:b/>
          <w:bCs/>
          <w:color w:val="auto"/>
        </w:rPr>
      </w:pPr>
      <w:r w:rsidRPr="00C95AE6">
        <w:rPr>
          <w:rFonts w:ascii="Open Sans" w:hAnsi="Open Sans" w:cs="Open Sans"/>
          <w:b/>
          <w:bCs/>
          <w:color w:val="auto"/>
        </w:rPr>
        <w:t>Self-administration</w:t>
      </w:r>
    </w:p>
    <w:p w14:paraId="1188C29C" w14:textId="77777777" w:rsidR="00E56BDF" w:rsidRDefault="00E56BDF" w:rsidP="00E56BDF">
      <w:pPr>
        <w:jc w:val="both"/>
        <w:rPr>
          <w:rFonts w:ascii="Open Sans" w:eastAsia="Open Sans" w:hAnsi="Open Sans" w:cs="Open Sans"/>
          <w:color w:val="auto"/>
        </w:rPr>
      </w:pPr>
      <w:r w:rsidRPr="00C95AE6">
        <w:rPr>
          <w:rFonts w:ascii="Open Sans" w:eastAsia="Open Sans" w:hAnsi="Open Sans" w:cs="Open Sans"/>
          <w:color w:val="auto"/>
        </w:rPr>
        <w:t xml:space="preserve">Clients should be encouraged to self-administer their medication whenever possible. </w:t>
      </w:r>
      <w:sdt>
        <w:sdtPr>
          <w:rPr>
            <w:rFonts w:ascii="Open Sans" w:eastAsia="Open Sans" w:hAnsi="Open Sans" w:cs="Open Sans"/>
            <w:color w:val="auto"/>
          </w:rPr>
          <w:tag w:val="HD:1.187.0.0:8c6976b9-6aa8-4c31-b582-1934b1a49389"/>
          <w:id w:val="1766735587"/>
          <w:placeholder>
            <w:docPart w:val="46FEA0B01E8441FFA482DB9DE20CD6A5"/>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ensure </w:t>
      </w:r>
      <w:r w:rsidR="00F61C61">
        <w:rPr>
          <w:rFonts w:ascii="Open Sans" w:eastAsia="Open Sans" w:hAnsi="Open Sans" w:cs="Open Sans"/>
          <w:color w:val="auto"/>
        </w:rPr>
        <w:t>a</w:t>
      </w:r>
      <w:r w:rsidRPr="00C95AE6">
        <w:rPr>
          <w:rFonts w:ascii="Open Sans" w:eastAsia="Open Sans" w:hAnsi="Open Sans" w:cs="Open Sans"/>
          <w:color w:val="auto"/>
        </w:rPr>
        <w:t xml:space="preserve"> </w:t>
      </w:r>
      <w:r w:rsidR="00D51D02">
        <w:rPr>
          <w:rFonts w:ascii="Open Sans" w:eastAsia="Open Sans" w:hAnsi="Open Sans" w:cs="Open Sans"/>
          <w:color w:val="auto"/>
        </w:rPr>
        <w:t xml:space="preserve">robust and individualised </w:t>
      </w:r>
      <w:r w:rsidRPr="00C95AE6">
        <w:rPr>
          <w:rFonts w:ascii="Open Sans" w:eastAsia="Open Sans" w:hAnsi="Open Sans" w:cs="Open Sans"/>
          <w:color w:val="auto"/>
        </w:rPr>
        <w:t xml:space="preserve">risk assessment is performed to ensure that </w:t>
      </w:r>
      <w:r w:rsidR="00D51D02">
        <w:rPr>
          <w:rFonts w:ascii="Open Sans" w:eastAsia="Open Sans" w:hAnsi="Open Sans" w:cs="Open Sans"/>
          <w:color w:val="auto"/>
        </w:rPr>
        <w:t xml:space="preserve">a client is capable of and that </w:t>
      </w:r>
      <w:r w:rsidRPr="00C95AE6">
        <w:rPr>
          <w:rFonts w:ascii="Open Sans" w:eastAsia="Open Sans" w:hAnsi="Open Sans" w:cs="Open Sans"/>
          <w:color w:val="auto"/>
        </w:rPr>
        <w:t xml:space="preserve">it is safe for a client to administer their own medicine. The assessment should include the pharmacist prescribing the medication to ensure suitable processes are in place to allow self-administration. </w:t>
      </w:r>
      <w:r w:rsidR="000A13CE" w:rsidRPr="002E22ED">
        <w:rPr>
          <w:rFonts w:ascii="Open Sans" w:eastAsia="Open Sans" w:hAnsi="Open Sans" w:cs="Open Sans"/>
          <w:color w:val="auto"/>
        </w:rPr>
        <w:t>Further assessment should take place initially on a weekly basis and then periodically thereafter once competence has been confirmed.</w:t>
      </w:r>
      <w:r w:rsidR="000A13CE" w:rsidRPr="000A13CE">
        <w:rPr>
          <w:rFonts w:ascii="Open Sans" w:eastAsia="Open Sans" w:hAnsi="Open Sans" w:cs="Open Sans"/>
          <w:color w:val="auto"/>
        </w:rPr>
        <w:t xml:space="preserve"> </w:t>
      </w:r>
      <w:r w:rsidR="000A13CE" w:rsidRPr="002E22ED">
        <w:rPr>
          <w:rFonts w:ascii="Open Sans" w:eastAsia="Open Sans" w:hAnsi="Open Sans" w:cs="Open Sans"/>
          <w:color w:val="auto"/>
        </w:rPr>
        <w:t xml:space="preserve">It is important to obtain signed consent from the </w:t>
      </w:r>
      <w:r w:rsidR="000A13CE">
        <w:rPr>
          <w:rFonts w:ascii="Open Sans" w:eastAsia="Open Sans" w:hAnsi="Open Sans" w:cs="Open Sans"/>
          <w:color w:val="auto"/>
        </w:rPr>
        <w:t xml:space="preserve">client </w:t>
      </w:r>
      <w:r w:rsidR="000A13CE" w:rsidRPr="002E22ED">
        <w:rPr>
          <w:rFonts w:ascii="Open Sans" w:eastAsia="Open Sans" w:hAnsi="Open Sans" w:cs="Open Sans"/>
          <w:color w:val="auto"/>
        </w:rPr>
        <w:t>before proceeding and after the process has been fully explained.</w:t>
      </w:r>
      <w:r w:rsidR="00F61C61">
        <w:rPr>
          <w:rFonts w:ascii="Open Sans" w:eastAsia="Open Sans" w:hAnsi="Open Sans" w:cs="Open Sans"/>
          <w:color w:val="auto"/>
        </w:rPr>
        <w:t xml:space="preserve"> </w:t>
      </w:r>
      <w:r w:rsidRPr="00C95AE6">
        <w:rPr>
          <w:rFonts w:ascii="Open Sans" w:eastAsia="Open Sans" w:hAnsi="Open Sans" w:cs="Open Sans"/>
          <w:color w:val="auto"/>
        </w:rPr>
        <w:t>Staff should be aware of the risk assessment and its contents to ensure that any changes to the client’s capacity are noticed and reported as/when appropriate.</w:t>
      </w:r>
    </w:p>
    <w:p w14:paraId="469E9B8F" w14:textId="77777777" w:rsidR="00990D6D" w:rsidRPr="00E675DF" w:rsidRDefault="006A05EA" w:rsidP="00990D6D">
      <w:pPr>
        <w:jc w:val="both"/>
        <w:rPr>
          <w:rFonts w:ascii="Open Sans" w:hAnsi="Open Sans" w:cs="Open Sans"/>
          <w:color w:val="auto"/>
        </w:rPr>
      </w:pPr>
      <w:r>
        <w:rPr>
          <w:rFonts w:ascii="Open Sans" w:hAnsi="Open Sans" w:cs="Open Sans"/>
          <w:color w:val="auto"/>
        </w:rPr>
        <w:t>Where possible, r</w:t>
      </w:r>
      <w:r w:rsidR="00990D6D" w:rsidRPr="00E675DF">
        <w:rPr>
          <w:rFonts w:ascii="Open Sans" w:hAnsi="Open Sans" w:cs="Open Sans"/>
          <w:color w:val="auto"/>
        </w:rPr>
        <w:t xml:space="preserve">ecords </w:t>
      </w:r>
      <w:r>
        <w:rPr>
          <w:rFonts w:ascii="Open Sans" w:hAnsi="Open Sans" w:cs="Open Sans"/>
          <w:color w:val="auto"/>
        </w:rPr>
        <w:t xml:space="preserve">should </w:t>
      </w:r>
      <w:r w:rsidR="00990D6D" w:rsidRPr="00E675DF">
        <w:rPr>
          <w:rFonts w:ascii="Open Sans" w:hAnsi="Open Sans" w:cs="Open Sans"/>
          <w:color w:val="auto"/>
        </w:rPr>
        <w:t xml:space="preserve">be maintained </w:t>
      </w:r>
      <w:r w:rsidR="00990D6D">
        <w:rPr>
          <w:rFonts w:ascii="Open Sans" w:hAnsi="Open Sans" w:cs="Open Sans"/>
          <w:color w:val="auto"/>
        </w:rPr>
        <w:t xml:space="preserve">by staff </w:t>
      </w:r>
      <w:r w:rsidR="00990D6D" w:rsidRPr="00E675DF">
        <w:rPr>
          <w:rFonts w:ascii="Open Sans" w:hAnsi="Open Sans" w:cs="Open Sans"/>
          <w:color w:val="auto"/>
        </w:rPr>
        <w:t xml:space="preserve">to detail the quantity of medication received </w:t>
      </w:r>
      <w:r>
        <w:rPr>
          <w:rFonts w:ascii="Open Sans" w:hAnsi="Open Sans" w:cs="Open Sans"/>
          <w:color w:val="auto"/>
        </w:rPr>
        <w:t xml:space="preserve">by the client, </w:t>
      </w:r>
      <w:r w:rsidR="00990D6D" w:rsidRPr="00E675DF">
        <w:rPr>
          <w:rFonts w:ascii="Open Sans" w:hAnsi="Open Sans" w:cs="Open Sans"/>
          <w:color w:val="auto"/>
        </w:rPr>
        <w:t>recorded on the MAR chart</w:t>
      </w:r>
      <w:r>
        <w:rPr>
          <w:rFonts w:ascii="Open Sans" w:hAnsi="Open Sans" w:cs="Open Sans"/>
          <w:color w:val="auto"/>
        </w:rPr>
        <w:t>,</w:t>
      </w:r>
      <w:r w:rsidR="00990D6D" w:rsidRPr="00E675DF">
        <w:rPr>
          <w:rFonts w:ascii="Open Sans" w:hAnsi="Open Sans" w:cs="Open Sans"/>
          <w:color w:val="auto"/>
        </w:rPr>
        <w:t xml:space="preserve"> so that compliance checks can be made and recorded. These should include the quantity </w:t>
      </w:r>
      <w:r w:rsidR="00F46D9E">
        <w:rPr>
          <w:rFonts w:ascii="Open Sans" w:hAnsi="Open Sans" w:cs="Open Sans"/>
          <w:color w:val="auto"/>
        </w:rPr>
        <w:t xml:space="preserve">of </w:t>
      </w:r>
      <w:r w:rsidR="00990D6D" w:rsidRPr="00E675DF">
        <w:rPr>
          <w:rFonts w:ascii="Open Sans" w:hAnsi="Open Sans" w:cs="Open Sans"/>
          <w:color w:val="auto"/>
        </w:rPr>
        <w:t xml:space="preserve">doses and should be repeated every 28 days to ensure that the right quantity of medication is being taken. </w:t>
      </w:r>
    </w:p>
    <w:p w14:paraId="4DC2A254" w14:textId="77777777" w:rsidR="00990D6D" w:rsidRPr="00535FBA" w:rsidRDefault="005652E0" w:rsidP="00E56BDF">
      <w:pPr>
        <w:jc w:val="both"/>
        <w:rPr>
          <w:rFonts w:ascii="Open Sans" w:hAnsi="Open Sans" w:cs="Open Sans"/>
          <w:color w:val="auto"/>
        </w:rPr>
      </w:pPr>
      <w:r w:rsidRPr="00E675DF">
        <w:rPr>
          <w:rFonts w:ascii="Open Sans" w:hAnsi="Open Sans" w:cs="Open Sans"/>
          <w:color w:val="auto"/>
        </w:rPr>
        <w:t xml:space="preserve">Regular compliance checks should be maintained and if discrepancies are found compliance checks should be made weekly and </w:t>
      </w:r>
      <w:r w:rsidRPr="001529B5">
        <w:rPr>
          <w:rFonts w:ascii="Open Sans" w:hAnsi="Open Sans" w:cs="Open Sans"/>
          <w:color w:val="auto"/>
        </w:rPr>
        <w:t xml:space="preserve">the </w:t>
      </w:r>
      <w:r>
        <w:rPr>
          <w:rFonts w:ascii="Open Sans" w:eastAsia="Open Sans" w:hAnsi="Open Sans" w:cs="Open Sans"/>
          <w:color w:val="auto"/>
        </w:rPr>
        <w:t xml:space="preserve">client </w:t>
      </w:r>
      <w:r w:rsidRPr="001529B5">
        <w:rPr>
          <w:rFonts w:ascii="Open Sans" w:hAnsi="Open Sans" w:cs="Open Sans"/>
          <w:color w:val="auto"/>
        </w:rPr>
        <w:t xml:space="preserve">re-assessed. </w:t>
      </w:r>
    </w:p>
    <w:p w14:paraId="3EDA4124" w14:textId="77777777" w:rsidR="007A45F8" w:rsidRPr="00E675DF" w:rsidRDefault="007A45F8" w:rsidP="007A45F8">
      <w:pPr>
        <w:jc w:val="both"/>
        <w:rPr>
          <w:rFonts w:ascii="Open Sans" w:hAnsi="Open Sans" w:cs="Open Sans"/>
          <w:color w:val="auto"/>
        </w:rPr>
      </w:pPr>
      <w:r w:rsidRPr="00E675DF">
        <w:rPr>
          <w:rFonts w:ascii="Open Sans" w:hAnsi="Open Sans" w:cs="Open Sans"/>
          <w:color w:val="auto"/>
        </w:rPr>
        <w:lastRenderedPageBreak/>
        <w:t xml:space="preserve">It should be stressed to the </w:t>
      </w:r>
      <w:r>
        <w:rPr>
          <w:rFonts w:ascii="Open Sans" w:hAnsi="Open Sans" w:cs="Open Sans"/>
          <w:color w:val="auto"/>
        </w:rPr>
        <w:t xml:space="preserve">client </w:t>
      </w:r>
      <w:r w:rsidRPr="001529B5">
        <w:rPr>
          <w:rFonts w:ascii="Open Sans" w:hAnsi="Open Sans" w:cs="Open Sans"/>
          <w:color w:val="auto"/>
        </w:rPr>
        <w:t xml:space="preserve">and any </w:t>
      </w:r>
      <w:r>
        <w:rPr>
          <w:rFonts w:ascii="Open Sans" w:hAnsi="Open Sans" w:cs="Open Sans"/>
          <w:color w:val="auto"/>
        </w:rPr>
        <w:t>family</w:t>
      </w:r>
      <w:r w:rsidRPr="001529B5">
        <w:rPr>
          <w:rFonts w:ascii="Open Sans" w:hAnsi="Open Sans" w:cs="Open Sans"/>
          <w:color w:val="auto"/>
        </w:rPr>
        <w:t>/</w:t>
      </w:r>
      <w:r>
        <w:rPr>
          <w:rFonts w:ascii="Open Sans" w:hAnsi="Open Sans" w:cs="Open Sans"/>
          <w:color w:val="auto"/>
        </w:rPr>
        <w:t xml:space="preserve">carers </w:t>
      </w:r>
      <w:r w:rsidRPr="001529B5">
        <w:rPr>
          <w:rFonts w:ascii="Open Sans" w:hAnsi="Open Sans" w:cs="Open Sans"/>
          <w:color w:val="auto"/>
        </w:rPr>
        <w:t>that over-the-counter remedies should not be taken w</w:t>
      </w:r>
      <w:r w:rsidRPr="00E675DF">
        <w:rPr>
          <w:rFonts w:ascii="Open Sans" w:hAnsi="Open Sans" w:cs="Open Sans"/>
          <w:color w:val="auto"/>
        </w:rPr>
        <w:t xml:space="preserve">ithout </w:t>
      </w:r>
      <w:r w:rsidRPr="00A13F0A">
        <w:rPr>
          <w:rFonts w:ascii="Open Sans" w:hAnsi="Open Sans" w:cs="Open Sans"/>
          <w:color w:val="auto"/>
        </w:rPr>
        <w:t xml:space="preserve">discussion with </w:t>
      </w:r>
      <w:r>
        <w:rPr>
          <w:rFonts w:ascii="Open Sans" w:hAnsi="Open Sans" w:cs="Open Sans"/>
          <w:color w:val="auto"/>
        </w:rPr>
        <w:t xml:space="preserve">a </w:t>
      </w:r>
      <w:r w:rsidRPr="00A13F0A">
        <w:rPr>
          <w:rFonts w:ascii="Open Sans" w:hAnsi="Open Sans" w:cs="Open Sans"/>
          <w:color w:val="auto"/>
        </w:rPr>
        <w:t xml:space="preserve">pharmacist or </w:t>
      </w:r>
      <w:r>
        <w:rPr>
          <w:rFonts w:ascii="Open Sans" w:hAnsi="Open Sans" w:cs="Open Sans"/>
          <w:color w:val="auto"/>
        </w:rPr>
        <w:t xml:space="preserve">their </w:t>
      </w:r>
      <w:r w:rsidRPr="00A13F0A">
        <w:rPr>
          <w:rFonts w:ascii="Open Sans" w:hAnsi="Open Sans" w:cs="Open Sans"/>
          <w:color w:val="auto"/>
        </w:rPr>
        <w:t xml:space="preserve">GP to </w:t>
      </w:r>
      <w:r>
        <w:rPr>
          <w:rFonts w:ascii="Open Sans" w:hAnsi="Open Sans" w:cs="Open Sans"/>
          <w:color w:val="auto"/>
        </w:rPr>
        <w:t xml:space="preserve">allow them to </w:t>
      </w:r>
      <w:r w:rsidRPr="00A13F0A">
        <w:rPr>
          <w:rFonts w:ascii="Open Sans" w:hAnsi="Open Sans" w:cs="Open Sans"/>
          <w:color w:val="auto"/>
        </w:rPr>
        <w:t>consider drug interactions.</w:t>
      </w:r>
      <w:r w:rsidRPr="00E675DF">
        <w:rPr>
          <w:rFonts w:ascii="Open Sans" w:hAnsi="Open Sans" w:cs="Open Sans"/>
          <w:color w:val="auto"/>
        </w:rPr>
        <w:t xml:space="preserve"> </w:t>
      </w:r>
    </w:p>
    <w:p w14:paraId="5601C6A3" w14:textId="77777777" w:rsidR="00E56BDF" w:rsidRPr="00B25420" w:rsidRDefault="00E56BDF" w:rsidP="00E56BDF">
      <w:pPr>
        <w:jc w:val="both"/>
        <w:rPr>
          <w:rFonts w:ascii="Open Sans" w:eastAsia="Open Sans" w:hAnsi="Open Sans" w:cs="Open Sans"/>
          <w:color w:val="auto"/>
        </w:rPr>
      </w:pPr>
    </w:p>
    <w:p w14:paraId="1D2E3CC6" w14:textId="77777777" w:rsidR="00E56BDF" w:rsidRPr="00A40D84" w:rsidRDefault="009352D7" w:rsidP="00E56BDF">
      <w:pPr>
        <w:jc w:val="both"/>
        <w:rPr>
          <w:rFonts w:ascii="Open Sans" w:eastAsia="Open Sans" w:hAnsi="Open Sans" w:cs="Open Sans"/>
          <w:color w:val="auto"/>
        </w:rPr>
      </w:pPr>
      <w:bookmarkStart w:id="11" w:name="_Hlk139371441"/>
      <w:r>
        <w:rPr>
          <w:rFonts w:ascii="Open Sans" w:hAnsi="Open Sans" w:cs="Open Sans"/>
          <w:b/>
          <w:bCs/>
          <w:color w:val="auto"/>
        </w:rPr>
        <w:t>D</w:t>
      </w:r>
      <w:r w:rsidR="00E168E4">
        <w:rPr>
          <w:rFonts w:ascii="Open Sans" w:hAnsi="Open Sans" w:cs="Open Sans"/>
          <w:b/>
          <w:bCs/>
          <w:color w:val="auto"/>
        </w:rPr>
        <w:t>elaying and/or l</w:t>
      </w:r>
      <w:r w:rsidR="00E56BDF" w:rsidRPr="00CA009F">
        <w:rPr>
          <w:rFonts w:ascii="Open Sans" w:hAnsi="Open Sans" w:cs="Open Sans"/>
          <w:b/>
          <w:bCs/>
          <w:color w:val="auto"/>
        </w:rPr>
        <w:t>eaving out doses</w:t>
      </w:r>
    </w:p>
    <w:bookmarkEnd w:id="11"/>
    <w:p w14:paraId="11DE3E71" w14:textId="77777777" w:rsidR="00E168E4" w:rsidRDefault="00E168E4" w:rsidP="00E168E4">
      <w:pPr>
        <w:jc w:val="both"/>
        <w:rPr>
          <w:rFonts w:ascii="Open Sans" w:eastAsia="Open Sans" w:hAnsi="Open Sans" w:cs="Open Sans"/>
          <w:color w:val="auto"/>
        </w:rPr>
      </w:pPr>
      <w:r>
        <w:rPr>
          <w:rFonts w:ascii="Open Sans" w:eastAsia="Open Sans" w:hAnsi="Open Sans" w:cs="Open Sans"/>
          <w:color w:val="auto"/>
        </w:rPr>
        <w:t xml:space="preserve">There may be occasions where it is inconvenient for the client to take the medicine at the time of the </w:t>
      </w:r>
      <w:r w:rsidR="005D15AA">
        <w:rPr>
          <w:rFonts w:ascii="Open Sans" w:eastAsia="Open Sans" w:hAnsi="Open Sans" w:cs="Open Sans"/>
          <w:color w:val="auto"/>
        </w:rPr>
        <w:t xml:space="preserve">staff </w:t>
      </w:r>
      <w:r>
        <w:rPr>
          <w:rFonts w:ascii="Open Sans" w:eastAsia="Open Sans" w:hAnsi="Open Sans" w:cs="Open Sans"/>
          <w:color w:val="auto"/>
        </w:rPr>
        <w:t>visit</w:t>
      </w:r>
      <w:r w:rsidR="005D15AA">
        <w:rPr>
          <w:rFonts w:ascii="Open Sans" w:eastAsia="Open Sans" w:hAnsi="Open Sans" w:cs="Open Sans"/>
          <w:color w:val="auto"/>
        </w:rPr>
        <w:t xml:space="preserve">, for instance if they are sleeping or eating a meal. </w:t>
      </w:r>
      <w:r>
        <w:rPr>
          <w:rFonts w:ascii="Open Sans" w:eastAsia="Open Sans" w:hAnsi="Open Sans" w:cs="Open Sans"/>
          <w:color w:val="auto"/>
        </w:rPr>
        <w:t xml:space="preserve"> </w:t>
      </w:r>
    </w:p>
    <w:p w14:paraId="160E259B" w14:textId="77777777" w:rsidR="00E56BDF" w:rsidRDefault="00E56BDF" w:rsidP="00E56BDF">
      <w:pPr>
        <w:jc w:val="both"/>
        <w:rPr>
          <w:rFonts w:ascii="Open Sans" w:eastAsia="Open Sans" w:hAnsi="Open Sans" w:cs="Open Sans"/>
          <w:color w:val="auto"/>
        </w:rPr>
      </w:pPr>
      <w:r w:rsidRPr="00B25420">
        <w:rPr>
          <w:rFonts w:ascii="Open Sans" w:eastAsia="Open Sans" w:hAnsi="Open Sans" w:cs="Open Sans"/>
          <w:color w:val="auto"/>
        </w:rPr>
        <w:t xml:space="preserve">Staff must only </w:t>
      </w:r>
      <w:r w:rsidR="005D15AA">
        <w:rPr>
          <w:rFonts w:ascii="Open Sans" w:eastAsia="Open Sans" w:hAnsi="Open Sans" w:cs="Open Sans"/>
          <w:color w:val="auto"/>
        </w:rPr>
        <w:t xml:space="preserve">ever </w:t>
      </w:r>
      <w:r w:rsidRPr="00A40D84">
        <w:rPr>
          <w:rFonts w:ascii="Open Sans" w:eastAsia="Open Sans" w:hAnsi="Open Sans" w:cs="Open Sans"/>
          <w:color w:val="auto"/>
        </w:rPr>
        <w:t xml:space="preserve">leave out doses for a </w:t>
      </w:r>
      <w:r w:rsidRPr="00B25420">
        <w:rPr>
          <w:rFonts w:ascii="Open Sans" w:eastAsia="Open Sans" w:hAnsi="Open Sans" w:cs="Open Sans"/>
          <w:color w:val="auto"/>
        </w:rPr>
        <w:t xml:space="preserve">client </w:t>
      </w:r>
      <w:r w:rsidRPr="00A40D84">
        <w:rPr>
          <w:rFonts w:ascii="Open Sans" w:eastAsia="Open Sans" w:hAnsi="Open Sans" w:cs="Open Sans"/>
          <w:color w:val="auto"/>
        </w:rPr>
        <w:t>to take later if they have agreed this with them</w:t>
      </w:r>
      <w:r w:rsidR="005D15AA">
        <w:rPr>
          <w:rFonts w:ascii="Open Sans" w:eastAsia="Open Sans" w:hAnsi="Open Sans" w:cs="Open Sans"/>
          <w:color w:val="auto"/>
        </w:rPr>
        <w:t xml:space="preserve">, the client has capacity </w:t>
      </w:r>
      <w:r w:rsidR="00C32C20">
        <w:rPr>
          <w:rFonts w:ascii="Open Sans" w:eastAsia="Open Sans" w:hAnsi="Open Sans" w:cs="Open Sans"/>
          <w:color w:val="auto"/>
        </w:rPr>
        <w:t>to agree and self-administer</w:t>
      </w:r>
      <w:r w:rsidRPr="00A40D84">
        <w:rPr>
          <w:rFonts w:ascii="Open Sans" w:eastAsia="Open Sans" w:hAnsi="Open Sans" w:cs="Open Sans"/>
          <w:color w:val="auto"/>
        </w:rPr>
        <w:t xml:space="preserve"> and the</w:t>
      </w:r>
      <w:r w:rsidR="00DE7CAE">
        <w:rPr>
          <w:rFonts w:ascii="Open Sans" w:eastAsia="Open Sans" w:hAnsi="Open Sans" w:cs="Open Sans"/>
          <w:color w:val="auto"/>
        </w:rPr>
        <w:t xml:space="preserve"> staff member</w:t>
      </w:r>
      <w:r w:rsidRPr="00A40D84">
        <w:rPr>
          <w:rFonts w:ascii="Open Sans" w:eastAsia="Open Sans" w:hAnsi="Open Sans" w:cs="Open Sans"/>
          <w:color w:val="auto"/>
        </w:rPr>
        <w:t xml:space="preserve"> ha</w:t>
      </w:r>
      <w:r w:rsidR="00DE7CAE">
        <w:rPr>
          <w:rFonts w:ascii="Open Sans" w:eastAsia="Open Sans" w:hAnsi="Open Sans" w:cs="Open Sans"/>
          <w:color w:val="auto"/>
        </w:rPr>
        <w:t xml:space="preserve">s </w:t>
      </w:r>
      <w:r w:rsidRPr="00A40D84">
        <w:rPr>
          <w:rFonts w:ascii="Open Sans" w:eastAsia="Open Sans" w:hAnsi="Open Sans" w:cs="Open Sans"/>
          <w:color w:val="auto"/>
        </w:rPr>
        <w:t>assessed the risk</w:t>
      </w:r>
      <w:r w:rsidR="00DE7CAE">
        <w:rPr>
          <w:rFonts w:ascii="Open Sans" w:eastAsia="Open Sans" w:hAnsi="Open Sans" w:cs="Open Sans"/>
          <w:color w:val="auto"/>
        </w:rPr>
        <w:t xml:space="preserve"> to be low</w:t>
      </w:r>
      <w:r w:rsidRPr="00A40D84">
        <w:rPr>
          <w:rFonts w:ascii="Open Sans" w:eastAsia="Open Sans" w:hAnsi="Open Sans" w:cs="Open Sans"/>
          <w:color w:val="auto"/>
        </w:rPr>
        <w:t xml:space="preserve">. </w:t>
      </w:r>
      <w:r w:rsidR="00C32C20">
        <w:rPr>
          <w:rFonts w:ascii="Open Sans" w:eastAsia="Open Sans" w:hAnsi="Open Sans" w:cs="Open Sans"/>
          <w:color w:val="auto"/>
        </w:rPr>
        <w:t>T</w:t>
      </w:r>
      <w:r w:rsidRPr="00A40D84">
        <w:rPr>
          <w:rFonts w:ascii="Open Sans" w:eastAsia="Open Sans" w:hAnsi="Open Sans" w:cs="Open Sans"/>
          <w:color w:val="auto"/>
        </w:rPr>
        <w:t xml:space="preserve">his information </w:t>
      </w:r>
      <w:r w:rsidR="00C32C20">
        <w:rPr>
          <w:rFonts w:ascii="Open Sans" w:eastAsia="Open Sans" w:hAnsi="Open Sans" w:cs="Open Sans"/>
          <w:color w:val="auto"/>
        </w:rPr>
        <w:t xml:space="preserve">must be recorded within </w:t>
      </w:r>
      <w:r w:rsidRPr="00A40D84">
        <w:rPr>
          <w:rFonts w:ascii="Open Sans" w:eastAsia="Open Sans" w:hAnsi="Open Sans" w:cs="Open Sans"/>
          <w:color w:val="auto"/>
        </w:rPr>
        <w:t>the care plan</w:t>
      </w:r>
      <w:r w:rsidR="00C32C20">
        <w:rPr>
          <w:rFonts w:ascii="Open Sans" w:eastAsia="Open Sans" w:hAnsi="Open Sans" w:cs="Open Sans"/>
          <w:color w:val="auto"/>
        </w:rPr>
        <w:t xml:space="preserve"> and MAR, along with </w:t>
      </w:r>
      <w:r w:rsidR="00213B43">
        <w:rPr>
          <w:rFonts w:ascii="Open Sans" w:eastAsia="Open Sans" w:hAnsi="Open Sans" w:cs="Open Sans"/>
          <w:color w:val="auto"/>
        </w:rPr>
        <w:t>details of the dynamic risk assessment undertaken to support the decision</w:t>
      </w:r>
      <w:r w:rsidRPr="00A40D84">
        <w:rPr>
          <w:rFonts w:ascii="Open Sans" w:eastAsia="Open Sans" w:hAnsi="Open Sans" w:cs="Open Sans"/>
          <w:color w:val="auto"/>
        </w:rPr>
        <w:t xml:space="preserve">. </w:t>
      </w:r>
    </w:p>
    <w:p w14:paraId="37C579C2" w14:textId="47F8C57C" w:rsidR="00213B43" w:rsidRDefault="00213B43" w:rsidP="00E56BDF">
      <w:pPr>
        <w:jc w:val="both"/>
        <w:rPr>
          <w:rFonts w:ascii="Open Sans" w:eastAsia="Open Sans" w:hAnsi="Open Sans" w:cs="Open Sans"/>
          <w:color w:val="auto"/>
        </w:rPr>
      </w:pPr>
      <w:r>
        <w:rPr>
          <w:rFonts w:ascii="Open Sans" w:eastAsia="Open Sans" w:hAnsi="Open Sans" w:cs="Open Sans"/>
          <w:color w:val="auto"/>
        </w:rPr>
        <w:t>If the medication is time-sensitive</w:t>
      </w:r>
      <w:r w:rsidR="00DE7CAE">
        <w:rPr>
          <w:rFonts w:ascii="Open Sans" w:eastAsia="Open Sans" w:hAnsi="Open Sans" w:cs="Open Sans"/>
          <w:color w:val="auto"/>
        </w:rPr>
        <w:t xml:space="preserve"> or high risk, </w:t>
      </w:r>
      <w:r>
        <w:rPr>
          <w:rFonts w:ascii="Open Sans" w:eastAsia="Open Sans" w:hAnsi="Open Sans" w:cs="Open Sans"/>
          <w:color w:val="auto"/>
        </w:rPr>
        <w:t xml:space="preserve">the client does not have capacity or the risk is considered </w:t>
      </w:r>
      <w:r w:rsidR="00B42881">
        <w:rPr>
          <w:rFonts w:ascii="Open Sans" w:eastAsia="Open Sans" w:hAnsi="Open Sans" w:cs="Open Sans"/>
          <w:color w:val="auto"/>
        </w:rPr>
        <w:t>too</w:t>
      </w:r>
      <w:r>
        <w:rPr>
          <w:rFonts w:ascii="Open Sans" w:eastAsia="Open Sans" w:hAnsi="Open Sans" w:cs="Open Sans"/>
          <w:color w:val="auto"/>
        </w:rPr>
        <w:t xml:space="preserve"> high to leave the client with a dose to self-administer</w:t>
      </w:r>
      <w:r w:rsidR="00DE7CAE">
        <w:rPr>
          <w:rFonts w:ascii="Open Sans" w:eastAsia="Open Sans" w:hAnsi="Open Sans" w:cs="Open Sans"/>
          <w:color w:val="auto"/>
        </w:rPr>
        <w:t>,</w:t>
      </w:r>
      <w:r>
        <w:rPr>
          <w:rFonts w:ascii="Open Sans" w:eastAsia="Open Sans" w:hAnsi="Open Sans" w:cs="Open Sans"/>
          <w:color w:val="auto"/>
        </w:rPr>
        <w:t xml:space="preserve"> then the </w:t>
      </w:r>
      <w:r w:rsidR="00284C25">
        <w:rPr>
          <w:rFonts w:ascii="Open Sans" w:eastAsia="Open Sans" w:hAnsi="Open Sans" w:cs="Open Sans"/>
          <w:color w:val="auto"/>
        </w:rPr>
        <w:t xml:space="preserve">medication would need to be administered despite the situation causing it to be inconvenient. </w:t>
      </w:r>
    </w:p>
    <w:p w14:paraId="2DDCE823" w14:textId="77777777" w:rsidR="00E168E4" w:rsidRPr="00A40D84" w:rsidRDefault="00E168E4" w:rsidP="00E56BDF">
      <w:pPr>
        <w:jc w:val="both"/>
        <w:rPr>
          <w:rFonts w:ascii="Open Sans" w:eastAsia="Open Sans" w:hAnsi="Open Sans" w:cs="Open Sans"/>
          <w:color w:val="auto"/>
        </w:rPr>
      </w:pPr>
    </w:p>
    <w:p w14:paraId="0EC24655" w14:textId="77777777" w:rsidR="00E56BDF" w:rsidRPr="00CA009F" w:rsidRDefault="00E56BDF" w:rsidP="00E56BDF">
      <w:pPr>
        <w:jc w:val="both"/>
        <w:rPr>
          <w:rFonts w:ascii="Open Sans" w:hAnsi="Open Sans" w:cs="Open Sans"/>
          <w:b/>
          <w:bCs/>
          <w:color w:val="auto"/>
        </w:rPr>
      </w:pPr>
      <w:r w:rsidRPr="00CA009F">
        <w:rPr>
          <w:rFonts w:ascii="Open Sans" w:hAnsi="Open Sans" w:cs="Open Sans"/>
          <w:b/>
          <w:bCs/>
          <w:color w:val="auto"/>
        </w:rPr>
        <w:t xml:space="preserve">Time </w:t>
      </w:r>
      <w:r>
        <w:rPr>
          <w:rFonts w:ascii="Open Sans" w:hAnsi="Open Sans" w:cs="Open Sans"/>
          <w:b/>
          <w:bCs/>
          <w:color w:val="auto"/>
        </w:rPr>
        <w:t>s</w:t>
      </w:r>
      <w:r w:rsidRPr="00CA009F">
        <w:rPr>
          <w:rFonts w:ascii="Open Sans" w:hAnsi="Open Sans" w:cs="Open Sans"/>
          <w:b/>
          <w:bCs/>
          <w:color w:val="auto"/>
        </w:rPr>
        <w:t xml:space="preserve">ensitive </w:t>
      </w:r>
      <w:r>
        <w:rPr>
          <w:rFonts w:ascii="Open Sans" w:hAnsi="Open Sans" w:cs="Open Sans"/>
          <w:b/>
          <w:bCs/>
          <w:color w:val="auto"/>
        </w:rPr>
        <w:t>m</w:t>
      </w:r>
      <w:r w:rsidRPr="00CA009F">
        <w:rPr>
          <w:rFonts w:ascii="Open Sans" w:hAnsi="Open Sans" w:cs="Open Sans"/>
          <w:b/>
          <w:bCs/>
          <w:color w:val="auto"/>
        </w:rPr>
        <w:t>edications</w:t>
      </w:r>
    </w:p>
    <w:p w14:paraId="4E10E685" w14:textId="77777777" w:rsidR="003279E9" w:rsidRDefault="003279E9" w:rsidP="00E56BDF">
      <w:pPr>
        <w:jc w:val="both"/>
        <w:rPr>
          <w:rFonts w:ascii="Open Sans" w:eastAsia="Open Sans" w:hAnsi="Open Sans" w:cs="Open Sans"/>
          <w:color w:val="auto"/>
        </w:rPr>
      </w:pPr>
      <w:r w:rsidRPr="003279E9">
        <w:rPr>
          <w:rFonts w:ascii="Open Sans" w:eastAsia="Open Sans" w:hAnsi="Open Sans" w:cs="Open Sans"/>
          <w:color w:val="auto"/>
        </w:rPr>
        <w:t>Time sensitive medicines are those that need to be given or taken at a specific time. A delay in receiving the dose or omission of the dose may lead to serious harm.</w:t>
      </w:r>
      <w:r w:rsidRPr="003279E9">
        <w:rPr>
          <w:rFonts w:ascii="Open Sans" w:hAnsi="Open Sans" w:cs="Open Sans"/>
          <w:color w:val="auto"/>
          <w:shd w:val="clear" w:color="auto" w:fill="FFFFFF"/>
        </w:rPr>
        <w:t xml:space="preserve"> </w:t>
      </w:r>
      <w:r w:rsidRPr="00B25420">
        <w:rPr>
          <w:rFonts w:ascii="Open Sans" w:hAnsi="Open Sans" w:cs="Open Sans"/>
          <w:color w:val="auto"/>
          <w:shd w:val="clear" w:color="auto" w:fill="FFFFFF"/>
        </w:rPr>
        <w:t>Examples</w:t>
      </w:r>
      <w:r>
        <w:rPr>
          <w:rFonts w:ascii="Open Sans" w:hAnsi="Open Sans" w:cs="Open Sans"/>
          <w:color w:val="auto"/>
          <w:shd w:val="clear" w:color="auto" w:fill="FFFFFF"/>
        </w:rPr>
        <w:t xml:space="preserve"> of time-sensitive medicines</w:t>
      </w:r>
      <w:r w:rsidRPr="00B25420">
        <w:rPr>
          <w:rFonts w:ascii="Open Sans" w:hAnsi="Open Sans" w:cs="Open Sans"/>
          <w:color w:val="auto"/>
          <w:shd w:val="clear" w:color="auto" w:fill="FFFFFF"/>
        </w:rPr>
        <w:t xml:space="preserve"> include</w:t>
      </w:r>
      <w:r w:rsidRPr="00B25420">
        <w:rPr>
          <w:rFonts w:ascii="Open Sans" w:eastAsia="Times New Roman" w:hAnsi="Open Sans" w:cs="Open Sans"/>
          <w:b/>
          <w:color w:val="auto"/>
        </w:rPr>
        <w:t xml:space="preserve"> </w:t>
      </w:r>
      <w:r w:rsidRPr="00B25420">
        <w:rPr>
          <w:rFonts w:ascii="Open Sans" w:eastAsia="Times New Roman" w:hAnsi="Open Sans" w:cs="Open Sans"/>
          <w:color w:val="auto"/>
        </w:rPr>
        <w:t xml:space="preserve">insulin injections, Parkinson’s medications, antibiotics, medications taken </w:t>
      </w:r>
      <w:r>
        <w:rPr>
          <w:rFonts w:ascii="Open Sans" w:eastAsia="Times New Roman" w:hAnsi="Open Sans" w:cs="Open Sans"/>
          <w:color w:val="auto"/>
        </w:rPr>
        <w:t>before or after</w:t>
      </w:r>
      <w:r w:rsidRPr="00B25420">
        <w:rPr>
          <w:rFonts w:ascii="Open Sans" w:eastAsia="Times New Roman" w:hAnsi="Open Sans" w:cs="Open Sans"/>
          <w:color w:val="auto"/>
        </w:rPr>
        <w:t xml:space="preserve"> food</w:t>
      </w:r>
      <w:r w:rsidR="00286F3B">
        <w:rPr>
          <w:rFonts w:ascii="Open Sans" w:eastAsia="Times New Roman" w:hAnsi="Open Sans" w:cs="Open Sans"/>
          <w:color w:val="auto"/>
        </w:rPr>
        <w:t xml:space="preserve"> and</w:t>
      </w:r>
      <w:r w:rsidRPr="00B25420">
        <w:rPr>
          <w:rFonts w:ascii="Open Sans" w:eastAsia="Times New Roman" w:hAnsi="Open Sans" w:cs="Open Sans"/>
          <w:color w:val="auto"/>
        </w:rPr>
        <w:t xml:space="preserve"> paracetamol</w:t>
      </w:r>
      <w:r w:rsidR="00286F3B">
        <w:rPr>
          <w:rFonts w:ascii="Open Sans" w:eastAsia="Times New Roman" w:hAnsi="Open Sans" w:cs="Open Sans"/>
          <w:color w:val="auto"/>
        </w:rPr>
        <w:t xml:space="preserve"> containing medicines</w:t>
      </w:r>
      <w:r w:rsidRPr="00B25420">
        <w:rPr>
          <w:rFonts w:ascii="Open Sans" w:eastAsia="Times New Roman" w:hAnsi="Open Sans" w:cs="Open Sans"/>
          <w:color w:val="auto"/>
        </w:rPr>
        <w:t xml:space="preserve">. </w:t>
      </w:r>
    </w:p>
    <w:p w14:paraId="79686CA1" w14:textId="26E74FF3" w:rsidR="00AE03D3" w:rsidRDefault="00AE03D3" w:rsidP="00E56BDF">
      <w:pPr>
        <w:jc w:val="both"/>
        <w:rPr>
          <w:rFonts w:ascii="Open Sans" w:eastAsia="Open Sans" w:hAnsi="Open Sans" w:cs="Open Sans"/>
          <w:color w:val="auto"/>
        </w:rPr>
      </w:pPr>
      <w:r>
        <w:rPr>
          <w:rFonts w:ascii="Open Sans" w:eastAsia="Open Sans" w:hAnsi="Open Sans" w:cs="Open Sans"/>
          <w:color w:val="auto"/>
        </w:rPr>
        <w:t xml:space="preserve">As a part of prescribing time-sensitive </w:t>
      </w:r>
      <w:r w:rsidR="006C724F">
        <w:rPr>
          <w:rFonts w:ascii="Open Sans" w:eastAsia="Open Sans" w:hAnsi="Open Sans" w:cs="Open Sans"/>
          <w:color w:val="auto"/>
        </w:rPr>
        <w:t xml:space="preserve">medicines the prescriber/pharmacy should provide </w:t>
      </w:r>
      <w:sdt>
        <w:sdtPr>
          <w:rPr>
            <w:rFonts w:ascii="Open Sans" w:eastAsia="Open Sans" w:hAnsi="Open Sans" w:cs="Open Sans"/>
            <w:color w:val="auto"/>
          </w:rPr>
          <w:tag w:val="HD:1.190.0.0:455e1c29-7a4d-44db-a2e8-e96746c773e1"/>
          <w:id w:val="-924487480"/>
          <w:placeholder>
            <w:docPart w:val="4825A5E9F54C4A939B0C179F1BA063A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6C724F">
        <w:rPr>
          <w:rFonts w:ascii="Open Sans" w:eastAsia="Open Sans" w:hAnsi="Open Sans" w:cs="Open Sans"/>
          <w:color w:val="auto"/>
        </w:rPr>
        <w:t xml:space="preserve"> with clear written directions on the </w:t>
      </w:r>
      <w:r w:rsidR="00A920A5">
        <w:rPr>
          <w:rFonts w:ascii="Open Sans" w:eastAsia="Open Sans" w:hAnsi="Open Sans" w:cs="Open Sans"/>
          <w:color w:val="auto"/>
        </w:rPr>
        <w:t>prescription and dispensing label, including:</w:t>
      </w:r>
    </w:p>
    <w:p w14:paraId="361C6768" w14:textId="77777777" w:rsidR="00A920A5" w:rsidRDefault="00A920A5" w:rsidP="00A920A5">
      <w:pPr>
        <w:pStyle w:val="ListParagraph"/>
        <w:numPr>
          <w:ilvl w:val="0"/>
          <w:numId w:val="56"/>
        </w:numPr>
        <w:jc w:val="both"/>
        <w:rPr>
          <w:rFonts w:ascii="Open Sans" w:eastAsia="Open Sans" w:hAnsi="Open Sans" w:cs="Open Sans"/>
          <w:color w:val="auto"/>
        </w:rPr>
      </w:pPr>
      <w:r>
        <w:rPr>
          <w:rFonts w:ascii="Open Sans" w:eastAsia="Open Sans" w:hAnsi="Open Sans" w:cs="Open Sans"/>
          <w:color w:val="auto"/>
        </w:rPr>
        <w:t>what the medicine is for</w:t>
      </w:r>
    </w:p>
    <w:p w14:paraId="7AB7D1A0" w14:textId="77777777" w:rsidR="00A920A5" w:rsidRDefault="00A920A5" w:rsidP="00A920A5">
      <w:pPr>
        <w:pStyle w:val="ListParagraph"/>
        <w:numPr>
          <w:ilvl w:val="0"/>
          <w:numId w:val="56"/>
        </w:numPr>
        <w:jc w:val="both"/>
        <w:rPr>
          <w:rFonts w:ascii="Open Sans" w:eastAsia="Open Sans" w:hAnsi="Open Sans" w:cs="Open Sans"/>
          <w:color w:val="auto"/>
        </w:rPr>
      </w:pPr>
      <w:r>
        <w:rPr>
          <w:rFonts w:ascii="Open Sans" w:eastAsia="Open Sans" w:hAnsi="Open Sans" w:cs="Open Sans"/>
          <w:color w:val="auto"/>
        </w:rPr>
        <w:t>what dose should be taken</w:t>
      </w:r>
    </w:p>
    <w:p w14:paraId="78F1E6F3" w14:textId="77777777" w:rsidR="00A920A5" w:rsidRPr="00535FBA" w:rsidRDefault="00A920A5" w:rsidP="00535FBA">
      <w:pPr>
        <w:pStyle w:val="ListParagraph"/>
        <w:numPr>
          <w:ilvl w:val="0"/>
          <w:numId w:val="56"/>
        </w:numPr>
        <w:jc w:val="both"/>
        <w:rPr>
          <w:rFonts w:ascii="Open Sans" w:eastAsia="Open Sans" w:hAnsi="Open Sans" w:cs="Open Sans"/>
          <w:color w:val="auto"/>
        </w:rPr>
      </w:pPr>
      <w:r>
        <w:rPr>
          <w:rFonts w:ascii="Open Sans" w:eastAsia="Open Sans" w:hAnsi="Open Sans" w:cs="Open Sans"/>
          <w:color w:val="auto"/>
        </w:rPr>
        <w:t>what time the dose should be taken</w:t>
      </w:r>
      <w:r w:rsidR="00511556">
        <w:rPr>
          <w:rFonts w:ascii="Open Sans" w:eastAsia="Open Sans" w:hAnsi="Open Sans" w:cs="Open Sans"/>
          <w:color w:val="auto"/>
        </w:rPr>
        <w:t>, as agreed with the client.</w:t>
      </w:r>
    </w:p>
    <w:p w14:paraId="7335F3FB" w14:textId="77777777" w:rsidR="00016E02" w:rsidRDefault="0095788C" w:rsidP="00016E02">
      <w:pPr>
        <w:jc w:val="both"/>
        <w:rPr>
          <w:rFonts w:ascii="Open Sans" w:eastAsia="Open Sans" w:hAnsi="Open Sans" w:cs="Open Sans"/>
          <w:color w:val="auto"/>
        </w:rPr>
      </w:pPr>
      <w:r>
        <w:rPr>
          <w:rFonts w:ascii="Open Sans" w:eastAsia="Open Sans" w:hAnsi="Open Sans" w:cs="Open Sans"/>
          <w:color w:val="auto"/>
        </w:rPr>
        <w:t xml:space="preserve">This information will allow </w:t>
      </w:r>
      <w:sdt>
        <w:sdtPr>
          <w:rPr>
            <w:rFonts w:ascii="Open Sans" w:eastAsia="Open Sans" w:hAnsi="Open Sans" w:cs="Open Sans"/>
            <w:color w:val="auto"/>
          </w:rPr>
          <w:tag w:val="HD:1.187.0.0:1ed3e693-6b6f-4b93-b900-9115cdfcdfb3"/>
          <w:id w:val="1487899328"/>
          <w:placeholder>
            <w:docPart w:val="7FCC88405FB94D9DB9CC85EEE1927F44"/>
          </w:placeholder>
        </w:sdtPr>
        <w:sdtEndPr/>
        <w:sdtContent>
          <w:r w:rsidR="00E56BDF">
            <w:rPr>
              <w:rFonts w:ascii="Open Sans" w:eastAsia="Open Sans" w:hAnsi="Open Sans" w:cs="Open Sans"/>
              <w:noProof/>
              <w:color w:val="auto"/>
            </w:rPr>
            <w:t>[</w:t>
          </w:r>
          <w:r w:rsidR="00E56BDF" w:rsidRPr="009B171D">
            <w:rPr>
              <w:rFonts w:ascii="Open Sans" w:eastAsia="Open Sans" w:hAnsi="Open Sans" w:cs="Open Sans"/>
              <w:noProof/>
              <w:color w:val="0000FF"/>
            </w:rPr>
            <w:t>Company Name</w:t>
          </w:r>
          <w:r w:rsidR="00E56BDF">
            <w:rPr>
              <w:rFonts w:ascii="Open Sans" w:eastAsia="Open Sans" w:hAnsi="Open Sans" w:cs="Open Sans"/>
              <w:noProof/>
              <w:color w:val="auto"/>
            </w:rPr>
            <w:t>]</w:t>
          </w:r>
        </w:sdtContent>
      </w:sdt>
      <w:r w:rsidR="00E56BDF" w:rsidRPr="003807CA">
        <w:rPr>
          <w:rFonts w:ascii="Open Sans" w:eastAsia="Open Sans" w:hAnsi="Open Sans" w:cs="Open Sans"/>
          <w:color w:val="auto"/>
        </w:rPr>
        <w:t xml:space="preserve"> </w:t>
      </w:r>
      <w:r>
        <w:rPr>
          <w:rFonts w:ascii="Open Sans" w:hAnsi="Open Sans" w:cs="Open Sans"/>
          <w:color w:val="auto"/>
          <w:shd w:val="clear" w:color="auto" w:fill="FFFFFF"/>
        </w:rPr>
        <w:t xml:space="preserve">to </w:t>
      </w:r>
      <w:r w:rsidR="00E56BDF" w:rsidRPr="003807CA">
        <w:rPr>
          <w:rFonts w:ascii="Open Sans" w:hAnsi="Open Sans" w:cs="Open Sans"/>
          <w:color w:val="auto"/>
          <w:shd w:val="clear" w:color="auto" w:fill="FFFFFF"/>
        </w:rPr>
        <w:t xml:space="preserve">prioritise visiting times to meet the needs of </w:t>
      </w:r>
      <w:r w:rsidR="00E56BDF" w:rsidRPr="003807CA">
        <w:rPr>
          <w:rFonts w:ascii="Open Sans" w:eastAsia="Open Sans" w:hAnsi="Open Sans" w:cs="Open Sans"/>
          <w:color w:val="auto"/>
        </w:rPr>
        <w:t>client</w:t>
      </w:r>
      <w:r w:rsidR="00286F3B">
        <w:rPr>
          <w:rFonts w:ascii="Open Sans" w:eastAsia="Open Sans" w:hAnsi="Open Sans" w:cs="Open Sans"/>
          <w:color w:val="auto"/>
        </w:rPr>
        <w:t>s</w:t>
      </w:r>
      <w:r w:rsidR="00E56BDF" w:rsidRPr="003807CA">
        <w:rPr>
          <w:rFonts w:ascii="Open Sans" w:hAnsi="Open Sans" w:cs="Open Sans"/>
          <w:color w:val="auto"/>
          <w:shd w:val="clear" w:color="auto" w:fill="FFFFFF"/>
        </w:rPr>
        <w:t xml:space="preserve"> who need support for time-sensitive</w:t>
      </w:r>
      <w:r w:rsidR="00E56BDF" w:rsidRPr="00B25420">
        <w:rPr>
          <w:rFonts w:ascii="Open Sans" w:hAnsi="Open Sans" w:cs="Open Sans"/>
          <w:color w:val="auto"/>
          <w:shd w:val="clear" w:color="auto" w:fill="FFFFFF"/>
        </w:rPr>
        <w:t xml:space="preserve"> medicines</w:t>
      </w:r>
      <w:r w:rsidR="00286F3B">
        <w:rPr>
          <w:rFonts w:ascii="Open Sans" w:hAnsi="Open Sans" w:cs="Open Sans"/>
          <w:color w:val="auto"/>
          <w:shd w:val="clear" w:color="auto" w:fill="FFFFFF"/>
        </w:rPr>
        <w:t xml:space="preserve"> and staff</w:t>
      </w:r>
      <w:r w:rsidR="00016E02">
        <w:rPr>
          <w:rFonts w:ascii="Open Sans" w:hAnsi="Open Sans" w:cs="Open Sans"/>
          <w:color w:val="auto"/>
          <w:shd w:val="clear" w:color="auto" w:fill="FFFFFF"/>
        </w:rPr>
        <w:t xml:space="preserve"> will be notified that the visit includes a time-sensitive medicine</w:t>
      </w:r>
      <w:r w:rsidR="00E56BDF" w:rsidRPr="00B25420">
        <w:rPr>
          <w:rFonts w:ascii="Open Sans" w:hAnsi="Open Sans" w:cs="Open Sans"/>
          <w:color w:val="auto"/>
          <w:shd w:val="clear" w:color="auto" w:fill="FFFFFF"/>
        </w:rPr>
        <w:t xml:space="preserve">. </w:t>
      </w:r>
      <w:r w:rsidR="00016E02" w:rsidRPr="00B25420">
        <w:rPr>
          <w:rFonts w:ascii="Open Sans" w:eastAsia="Times New Roman" w:hAnsi="Open Sans" w:cs="Open Sans"/>
          <w:color w:val="auto"/>
        </w:rPr>
        <w:t>MAR</w:t>
      </w:r>
      <w:r w:rsidR="005B1592">
        <w:rPr>
          <w:rFonts w:ascii="Open Sans" w:eastAsia="Times New Roman" w:hAnsi="Open Sans" w:cs="Open Sans"/>
          <w:color w:val="auto"/>
        </w:rPr>
        <w:t>s</w:t>
      </w:r>
      <w:r w:rsidR="00016E02" w:rsidRPr="00B25420">
        <w:rPr>
          <w:rFonts w:ascii="Open Sans" w:eastAsia="Times New Roman" w:hAnsi="Open Sans" w:cs="Open Sans"/>
          <w:color w:val="auto"/>
        </w:rPr>
        <w:t xml:space="preserve"> will be audited for compliance with </w:t>
      </w:r>
      <w:r w:rsidR="005B1592">
        <w:rPr>
          <w:rFonts w:ascii="Open Sans" w:eastAsia="Times New Roman" w:hAnsi="Open Sans" w:cs="Open Sans"/>
          <w:color w:val="auto"/>
        </w:rPr>
        <w:t>time-sensitive medicines</w:t>
      </w:r>
      <w:r w:rsidR="00016E02" w:rsidRPr="00B25420">
        <w:rPr>
          <w:rFonts w:ascii="Open Sans" w:eastAsia="Times New Roman" w:hAnsi="Open Sans" w:cs="Open Sans"/>
          <w:color w:val="auto"/>
        </w:rPr>
        <w:t>.</w:t>
      </w:r>
    </w:p>
    <w:p w14:paraId="77DDE030" w14:textId="77777777" w:rsidR="00E56BDF" w:rsidRDefault="00E56BDF" w:rsidP="00E56BDF">
      <w:pPr>
        <w:jc w:val="both"/>
        <w:rPr>
          <w:rFonts w:ascii="Open Sans" w:eastAsia="Times New Roman" w:hAnsi="Open Sans" w:cs="Open Sans"/>
          <w:color w:val="auto"/>
        </w:rPr>
      </w:pPr>
    </w:p>
    <w:p w14:paraId="15EE82F5" w14:textId="77777777" w:rsidR="003B7991" w:rsidRPr="00535FBA" w:rsidRDefault="003B7991" w:rsidP="00E56BDF">
      <w:pPr>
        <w:jc w:val="both"/>
        <w:rPr>
          <w:rFonts w:ascii="Open Sans" w:eastAsia="Times New Roman" w:hAnsi="Open Sans" w:cs="Open Sans"/>
          <w:b/>
          <w:bCs/>
          <w:color w:val="auto"/>
        </w:rPr>
      </w:pPr>
      <w:r w:rsidRPr="00535FBA">
        <w:rPr>
          <w:rFonts w:ascii="Open Sans" w:eastAsia="Times New Roman" w:hAnsi="Open Sans" w:cs="Open Sans"/>
          <w:b/>
          <w:bCs/>
          <w:color w:val="auto"/>
        </w:rPr>
        <w:lastRenderedPageBreak/>
        <w:t>As required/when required</w:t>
      </w:r>
      <w:r w:rsidR="00C87CCB">
        <w:rPr>
          <w:rFonts w:ascii="Open Sans" w:eastAsia="Times New Roman" w:hAnsi="Open Sans" w:cs="Open Sans"/>
          <w:b/>
          <w:bCs/>
          <w:color w:val="auto"/>
        </w:rPr>
        <w:t>/PRN (pro re nata)</w:t>
      </w:r>
      <w:r w:rsidRPr="00535FBA">
        <w:rPr>
          <w:rFonts w:ascii="Open Sans" w:eastAsia="Times New Roman" w:hAnsi="Open Sans" w:cs="Open Sans"/>
          <w:b/>
          <w:bCs/>
          <w:color w:val="auto"/>
        </w:rPr>
        <w:t xml:space="preserve"> medicines</w:t>
      </w:r>
    </w:p>
    <w:p w14:paraId="7A22ABAB" w14:textId="77777777" w:rsidR="003B7991" w:rsidRDefault="0080618D" w:rsidP="00E56BDF">
      <w:pPr>
        <w:jc w:val="both"/>
        <w:rPr>
          <w:rFonts w:ascii="Open Sans" w:eastAsia="Times New Roman" w:hAnsi="Open Sans" w:cs="Open Sans"/>
          <w:color w:val="auto"/>
        </w:rPr>
      </w:pPr>
      <w:r>
        <w:rPr>
          <w:rFonts w:ascii="Open Sans" w:eastAsia="Times New Roman" w:hAnsi="Open Sans" w:cs="Open Sans"/>
          <w:color w:val="auto"/>
        </w:rPr>
        <w:t xml:space="preserve">Medicines with a PRN </w:t>
      </w:r>
      <w:r w:rsidR="000F7E19">
        <w:rPr>
          <w:rFonts w:ascii="Open Sans" w:eastAsia="Times New Roman" w:hAnsi="Open Sans" w:cs="Open Sans"/>
          <w:color w:val="auto"/>
        </w:rPr>
        <w:t xml:space="preserve">(non-scheduled) </w:t>
      </w:r>
      <w:r>
        <w:rPr>
          <w:rFonts w:ascii="Open Sans" w:eastAsia="Times New Roman" w:hAnsi="Open Sans" w:cs="Open Sans"/>
          <w:color w:val="auto"/>
        </w:rPr>
        <w:t>dose can treat many different conditions, examples of which include nausea and vomiting, pain, indigestion, anxiety or insomnia</w:t>
      </w:r>
      <w:r w:rsidR="003442EA">
        <w:rPr>
          <w:rFonts w:ascii="Open Sans" w:eastAsia="Times New Roman" w:hAnsi="Open Sans" w:cs="Open Sans"/>
          <w:color w:val="auto"/>
        </w:rPr>
        <w:t>. In addition</w:t>
      </w:r>
      <w:r w:rsidR="000F7E19">
        <w:rPr>
          <w:rFonts w:ascii="Open Sans" w:eastAsia="Times New Roman" w:hAnsi="Open Sans" w:cs="Open Sans"/>
          <w:color w:val="auto"/>
        </w:rPr>
        <w:t>,</w:t>
      </w:r>
      <w:r w:rsidR="003442EA">
        <w:rPr>
          <w:rFonts w:ascii="Open Sans" w:eastAsia="Times New Roman" w:hAnsi="Open Sans" w:cs="Open Sans"/>
          <w:color w:val="auto"/>
        </w:rPr>
        <w:t xml:space="preserve"> PR</w:t>
      </w:r>
      <w:r w:rsidR="002651AD">
        <w:rPr>
          <w:rFonts w:ascii="Open Sans" w:eastAsia="Times New Roman" w:hAnsi="Open Sans" w:cs="Open Sans"/>
          <w:color w:val="auto"/>
        </w:rPr>
        <w:t>N</w:t>
      </w:r>
      <w:r w:rsidR="003442EA">
        <w:rPr>
          <w:rFonts w:ascii="Open Sans" w:eastAsia="Times New Roman" w:hAnsi="Open Sans" w:cs="Open Sans"/>
          <w:color w:val="auto"/>
        </w:rPr>
        <w:t xml:space="preserve"> medications can be used to treat long term conditions such as </w:t>
      </w:r>
      <w:r w:rsidR="002651AD">
        <w:rPr>
          <w:rFonts w:ascii="Open Sans" w:eastAsia="Times New Roman" w:hAnsi="Open Sans" w:cs="Open Sans"/>
          <w:color w:val="auto"/>
        </w:rPr>
        <w:t>inhaled reli</w:t>
      </w:r>
      <w:r w:rsidR="000F7E19">
        <w:rPr>
          <w:rFonts w:ascii="Open Sans" w:eastAsia="Times New Roman" w:hAnsi="Open Sans" w:cs="Open Sans"/>
          <w:color w:val="auto"/>
        </w:rPr>
        <w:t>e</w:t>
      </w:r>
      <w:r w:rsidR="002651AD">
        <w:rPr>
          <w:rFonts w:ascii="Open Sans" w:eastAsia="Times New Roman" w:hAnsi="Open Sans" w:cs="Open Sans"/>
          <w:color w:val="auto"/>
        </w:rPr>
        <w:t xml:space="preserve">ver medicines for </w:t>
      </w:r>
      <w:r w:rsidR="003442EA">
        <w:rPr>
          <w:rFonts w:ascii="Open Sans" w:eastAsia="Times New Roman" w:hAnsi="Open Sans" w:cs="Open Sans"/>
          <w:color w:val="auto"/>
        </w:rPr>
        <w:t>asthma</w:t>
      </w:r>
      <w:r w:rsidR="002651AD">
        <w:rPr>
          <w:rFonts w:ascii="Open Sans" w:eastAsia="Times New Roman" w:hAnsi="Open Sans" w:cs="Open Sans"/>
          <w:color w:val="auto"/>
        </w:rPr>
        <w:t>.</w:t>
      </w:r>
    </w:p>
    <w:p w14:paraId="1F20C7F1" w14:textId="2323027E" w:rsidR="00C12D09" w:rsidRDefault="00C12D09" w:rsidP="00C12D09">
      <w:pPr>
        <w:jc w:val="both"/>
        <w:rPr>
          <w:rFonts w:ascii="Open Sans" w:eastAsia="Open Sans" w:hAnsi="Open Sans" w:cs="Open Sans"/>
          <w:color w:val="auto"/>
        </w:rPr>
      </w:pPr>
      <w:r>
        <w:rPr>
          <w:rFonts w:ascii="Open Sans" w:eastAsia="Open Sans" w:hAnsi="Open Sans" w:cs="Open Sans"/>
          <w:color w:val="auto"/>
        </w:rPr>
        <w:t xml:space="preserve">As a part of prescribing </w:t>
      </w:r>
      <w:r w:rsidR="008C2D84">
        <w:rPr>
          <w:rFonts w:ascii="Open Sans" w:eastAsia="Open Sans" w:hAnsi="Open Sans" w:cs="Open Sans"/>
          <w:color w:val="auto"/>
        </w:rPr>
        <w:t xml:space="preserve">PRN </w:t>
      </w:r>
      <w:r w:rsidR="00B109F8">
        <w:rPr>
          <w:rFonts w:ascii="Open Sans" w:eastAsia="Open Sans" w:hAnsi="Open Sans" w:cs="Open Sans"/>
          <w:color w:val="auto"/>
        </w:rPr>
        <w:t>medicines,</w:t>
      </w:r>
      <w:r>
        <w:rPr>
          <w:rFonts w:ascii="Open Sans" w:eastAsia="Open Sans" w:hAnsi="Open Sans" w:cs="Open Sans"/>
          <w:color w:val="auto"/>
        </w:rPr>
        <w:t xml:space="preserve"> the prescriber/pharmacy should provide </w:t>
      </w:r>
      <w:sdt>
        <w:sdtPr>
          <w:rPr>
            <w:rFonts w:ascii="Open Sans" w:eastAsia="Open Sans" w:hAnsi="Open Sans" w:cs="Open Sans"/>
            <w:color w:val="auto"/>
          </w:rPr>
          <w:tag w:val="HD:1.190.0.0:ea3e327e-e5bd-41ad-801f-7b07dd0c6627"/>
          <w:id w:val="-381327250"/>
          <w:placeholder>
            <w:docPart w:val="E41BD04D55274ADCB5AC1F6641374B4B"/>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with clear written directions on the prescription and dispensing label, including:</w:t>
      </w:r>
    </w:p>
    <w:p w14:paraId="47A3361A" w14:textId="77777777" w:rsidR="009B23BF" w:rsidRDefault="00C12D09" w:rsidP="00C12D09">
      <w:pPr>
        <w:pStyle w:val="ListParagraph"/>
        <w:numPr>
          <w:ilvl w:val="0"/>
          <w:numId w:val="57"/>
        </w:numPr>
        <w:jc w:val="both"/>
        <w:rPr>
          <w:rFonts w:ascii="Open Sans" w:hAnsi="Open Sans" w:cs="Open Sans"/>
          <w:color w:val="auto"/>
        </w:rPr>
      </w:pPr>
      <w:r>
        <w:rPr>
          <w:rFonts w:ascii="Open Sans" w:hAnsi="Open Sans" w:cs="Open Sans"/>
          <w:color w:val="auto"/>
        </w:rPr>
        <w:t>what the medicine is for</w:t>
      </w:r>
    </w:p>
    <w:p w14:paraId="5B5F5D35" w14:textId="2A992D11" w:rsidR="00C12D09" w:rsidRDefault="00C12D09" w:rsidP="00C12D09">
      <w:pPr>
        <w:pStyle w:val="ListParagraph"/>
        <w:numPr>
          <w:ilvl w:val="0"/>
          <w:numId w:val="57"/>
        </w:numPr>
        <w:jc w:val="both"/>
        <w:rPr>
          <w:rFonts w:ascii="Open Sans" w:hAnsi="Open Sans" w:cs="Open Sans"/>
          <w:color w:val="auto"/>
        </w:rPr>
      </w:pPr>
      <w:r>
        <w:rPr>
          <w:rFonts w:ascii="Open Sans" w:hAnsi="Open Sans" w:cs="Open Sans"/>
          <w:color w:val="auto"/>
        </w:rPr>
        <w:t>what dose should be taken</w:t>
      </w:r>
      <w:r w:rsidR="007A50E3">
        <w:rPr>
          <w:rFonts w:ascii="Open Sans" w:hAnsi="Open Sans" w:cs="Open Sans"/>
          <w:color w:val="auto"/>
        </w:rPr>
        <w:t xml:space="preserve"> </w:t>
      </w:r>
      <w:r w:rsidR="007F607B" w:rsidRPr="007F607B">
        <w:rPr>
          <w:rFonts w:ascii="Open Sans" w:hAnsi="Open Sans" w:cs="Open Sans"/>
          <w:b/>
          <w:bCs/>
          <w:color w:val="auto"/>
          <w:highlight w:val="yellow"/>
        </w:rPr>
        <w:t>[</w:t>
      </w:r>
      <w:r w:rsidR="007F607B">
        <w:rPr>
          <w:rFonts w:ascii="Open Sans" w:hAnsi="Open Sans" w:cs="Open Sans"/>
          <w:b/>
          <w:bCs/>
          <w:color w:val="auto"/>
          <w:highlight w:val="yellow"/>
        </w:rPr>
        <w:t>Pick one of the following</w:t>
      </w:r>
      <w:r w:rsidR="007F607B" w:rsidRPr="007F607B">
        <w:rPr>
          <w:rFonts w:ascii="Open Sans" w:hAnsi="Open Sans" w:cs="Open Sans"/>
          <w:b/>
          <w:bCs/>
          <w:color w:val="auto"/>
          <w:highlight w:val="yellow"/>
        </w:rPr>
        <w:t xml:space="preserve"> as appropriate]</w:t>
      </w:r>
      <w:r w:rsidR="007F607B" w:rsidRPr="007F607B">
        <w:rPr>
          <w:rFonts w:ascii="Open Sans" w:hAnsi="Open Sans" w:cs="Open Sans"/>
          <w:color w:val="auto"/>
          <w:highlight w:val="yellow"/>
        </w:rPr>
        <w:t xml:space="preserve"> including any specific parameters for variable doses </w:t>
      </w:r>
      <w:r w:rsidR="007F607B" w:rsidRPr="007F607B">
        <w:rPr>
          <w:rFonts w:ascii="Open Sans" w:hAnsi="Open Sans" w:cs="Open Sans"/>
          <w:b/>
          <w:bCs/>
          <w:color w:val="auto"/>
          <w:highlight w:val="yellow"/>
        </w:rPr>
        <w:t>OR</w:t>
      </w:r>
      <w:r w:rsidR="007F607B" w:rsidRPr="007F607B">
        <w:rPr>
          <w:rFonts w:ascii="Open Sans" w:hAnsi="Open Sans" w:cs="Open Sans"/>
          <w:color w:val="auto"/>
          <w:highlight w:val="yellow"/>
        </w:rPr>
        <w:t xml:space="preserve"> </w:t>
      </w:r>
      <w:r w:rsidR="007A50E3" w:rsidRPr="007F607B">
        <w:rPr>
          <w:rFonts w:ascii="Open Sans" w:hAnsi="Open Sans" w:cs="Open Sans"/>
          <w:color w:val="auto"/>
          <w:highlight w:val="yellow"/>
        </w:rPr>
        <w:t>(</w:t>
      </w:r>
      <w:sdt>
        <w:sdtPr>
          <w:rPr>
            <w:rFonts w:ascii="Open Sans" w:hAnsi="Open Sans" w:cs="Open Sans"/>
            <w:color w:val="auto"/>
            <w:highlight w:val="yellow"/>
          </w:rPr>
          <w:tag w:val="HD:1.190.0.0:608072fd-3e86-4999-8191-2a691c720089"/>
          <w:id w:val="19752844"/>
          <w:placeholder>
            <w:docPart w:val="53B23EFD697947D0BC10E71557DDC322"/>
          </w:placeholder>
        </w:sdtPr>
        <w:sdtEndPr/>
        <w:sdtContent>
          <w:r w:rsidR="00B42881">
            <w:rPr>
              <w:rFonts w:ascii="Open Sans" w:hAnsi="Open Sans" w:cs="Open Sans"/>
              <w:noProof/>
              <w:color w:val="auto"/>
              <w:highlight w:val="yellow"/>
            </w:rPr>
            <w:t>[</w:t>
          </w:r>
          <w:r w:rsidR="00B42881" w:rsidRPr="00B42881">
            <w:rPr>
              <w:rFonts w:ascii="Open Sans" w:hAnsi="Open Sans" w:cs="Open Sans"/>
              <w:noProof/>
              <w:color w:val="0000FF"/>
              <w:highlight w:val="yellow"/>
            </w:rPr>
            <w:t>Company Name</w:t>
          </w:r>
          <w:r w:rsidR="00B42881">
            <w:rPr>
              <w:rFonts w:ascii="Open Sans" w:hAnsi="Open Sans" w:cs="Open Sans"/>
              <w:noProof/>
              <w:color w:val="auto"/>
              <w:highlight w:val="yellow"/>
            </w:rPr>
            <w:t>]</w:t>
          </w:r>
        </w:sdtContent>
      </w:sdt>
      <w:r w:rsidR="007A50E3" w:rsidRPr="007F607B">
        <w:rPr>
          <w:rFonts w:ascii="Open Sans" w:hAnsi="Open Sans" w:cs="Open Sans"/>
          <w:color w:val="auto"/>
          <w:highlight w:val="yellow"/>
        </w:rPr>
        <w:t xml:space="preserve"> does not accept variable dose</w:t>
      </w:r>
      <w:r w:rsidR="00573091" w:rsidRPr="007F607B">
        <w:rPr>
          <w:rFonts w:ascii="Open Sans" w:hAnsi="Open Sans" w:cs="Open Sans"/>
          <w:color w:val="auto"/>
          <w:highlight w:val="yellow"/>
        </w:rPr>
        <w:t>s</w:t>
      </w:r>
      <w:r w:rsidR="007A50E3" w:rsidRPr="007F607B">
        <w:rPr>
          <w:rFonts w:ascii="Open Sans" w:hAnsi="Open Sans" w:cs="Open Sans"/>
          <w:color w:val="auto"/>
          <w:highlight w:val="yellow"/>
        </w:rPr>
        <w:t xml:space="preserve"> unless this can be directed by the </w:t>
      </w:r>
      <w:r w:rsidR="00573091" w:rsidRPr="007F607B">
        <w:rPr>
          <w:rFonts w:ascii="Open Sans" w:hAnsi="Open Sans" w:cs="Open Sans"/>
          <w:color w:val="auto"/>
          <w:highlight w:val="yellow"/>
        </w:rPr>
        <w:t>client and/or their family/carer)</w:t>
      </w:r>
    </w:p>
    <w:p w14:paraId="7487AB51" w14:textId="77777777" w:rsidR="00573091" w:rsidRDefault="00573091" w:rsidP="00C12D09">
      <w:pPr>
        <w:pStyle w:val="ListParagraph"/>
        <w:numPr>
          <w:ilvl w:val="0"/>
          <w:numId w:val="57"/>
        </w:numPr>
        <w:jc w:val="both"/>
        <w:rPr>
          <w:rFonts w:ascii="Open Sans" w:hAnsi="Open Sans" w:cs="Open Sans"/>
          <w:color w:val="auto"/>
        </w:rPr>
      </w:pPr>
      <w:r>
        <w:rPr>
          <w:rFonts w:ascii="Open Sans" w:hAnsi="Open Sans" w:cs="Open Sans"/>
          <w:color w:val="auto"/>
        </w:rPr>
        <w:t>the minimum time between doses</w:t>
      </w:r>
    </w:p>
    <w:p w14:paraId="13C4464D" w14:textId="77777777" w:rsidR="00573091" w:rsidRDefault="00573091" w:rsidP="00C12D09">
      <w:pPr>
        <w:pStyle w:val="ListParagraph"/>
        <w:numPr>
          <w:ilvl w:val="0"/>
          <w:numId w:val="57"/>
        </w:numPr>
        <w:jc w:val="both"/>
        <w:rPr>
          <w:rFonts w:ascii="Open Sans" w:hAnsi="Open Sans" w:cs="Open Sans"/>
          <w:color w:val="auto"/>
        </w:rPr>
      </w:pPr>
      <w:r>
        <w:rPr>
          <w:rFonts w:ascii="Open Sans" w:hAnsi="Open Sans" w:cs="Open Sans"/>
          <w:color w:val="auto"/>
        </w:rPr>
        <w:t xml:space="preserve">the maximum </w:t>
      </w:r>
      <w:r w:rsidR="00736084">
        <w:rPr>
          <w:rFonts w:ascii="Open Sans" w:hAnsi="Open Sans" w:cs="Open Sans"/>
          <w:color w:val="auto"/>
        </w:rPr>
        <w:t xml:space="preserve">number of doses to be given (e.g., within a </w:t>
      </w:r>
      <w:r w:rsidR="009A5D7F">
        <w:rPr>
          <w:rFonts w:ascii="Open Sans" w:hAnsi="Open Sans" w:cs="Open Sans"/>
          <w:color w:val="auto"/>
        </w:rPr>
        <w:t>24-hour</w:t>
      </w:r>
      <w:r w:rsidR="00736084">
        <w:rPr>
          <w:rFonts w:ascii="Open Sans" w:hAnsi="Open Sans" w:cs="Open Sans"/>
          <w:color w:val="auto"/>
        </w:rPr>
        <w:t xml:space="preserve"> period).</w:t>
      </w:r>
    </w:p>
    <w:p w14:paraId="6BC9C5D2" w14:textId="77777777" w:rsidR="00736084" w:rsidRDefault="005215C7" w:rsidP="00736084">
      <w:pPr>
        <w:jc w:val="both"/>
        <w:rPr>
          <w:rFonts w:ascii="Open Sans" w:hAnsi="Open Sans" w:cs="Open Sans"/>
          <w:color w:val="auto"/>
        </w:rPr>
      </w:pPr>
      <w:r>
        <w:rPr>
          <w:rFonts w:ascii="Open Sans" w:hAnsi="Open Sans" w:cs="Open Sans"/>
          <w:color w:val="auto"/>
        </w:rPr>
        <w:t xml:space="preserve">This information should be clearly recorded within the care plan </w:t>
      </w:r>
      <w:r w:rsidR="005E6EDC">
        <w:rPr>
          <w:rFonts w:ascii="Open Sans" w:hAnsi="Open Sans" w:cs="Open Sans"/>
          <w:color w:val="auto"/>
        </w:rPr>
        <w:t>and MAR</w:t>
      </w:r>
      <w:r w:rsidR="00416A0F">
        <w:rPr>
          <w:rFonts w:ascii="Open Sans" w:hAnsi="Open Sans" w:cs="Open Sans"/>
          <w:color w:val="auto"/>
        </w:rPr>
        <w:t>, in addition to the following person-centred information:</w:t>
      </w:r>
    </w:p>
    <w:p w14:paraId="36B6FEED" w14:textId="77777777" w:rsidR="00416A0F" w:rsidRDefault="00BF42DC" w:rsidP="00416A0F">
      <w:pPr>
        <w:pStyle w:val="ListParagraph"/>
        <w:numPr>
          <w:ilvl w:val="0"/>
          <w:numId w:val="58"/>
        </w:numPr>
        <w:jc w:val="both"/>
        <w:rPr>
          <w:rFonts w:ascii="Open Sans" w:hAnsi="Open Sans" w:cs="Open Sans"/>
          <w:color w:val="auto"/>
        </w:rPr>
      </w:pPr>
      <w:r>
        <w:rPr>
          <w:rFonts w:ascii="Open Sans" w:hAnsi="Open Sans" w:cs="Open Sans"/>
          <w:color w:val="auto"/>
        </w:rPr>
        <w:t>S</w:t>
      </w:r>
      <w:r w:rsidR="00416A0F">
        <w:rPr>
          <w:rFonts w:ascii="Open Sans" w:hAnsi="Open Sans" w:cs="Open Sans"/>
          <w:color w:val="auto"/>
        </w:rPr>
        <w:t xml:space="preserve">igns and symptoms </w:t>
      </w:r>
      <w:r>
        <w:rPr>
          <w:rFonts w:ascii="Open Sans" w:hAnsi="Open Sans" w:cs="Open Sans"/>
          <w:color w:val="auto"/>
        </w:rPr>
        <w:t>indicating a need for a PRN medicine and when to offer it, including whether the client is able to ask for this or will need prompting or monitoring for non-verbal cues.</w:t>
      </w:r>
    </w:p>
    <w:p w14:paraId="255EAAD5" w14:textId="77777777" w:rsidR="00251CE8" w:rsidRDefault="00251CE8" w:rsidP="00416A0F">
      <w:pPr>
        <w:pStyle w:val="ListParagraph"/>
        <w:numPr>
          <w:ilvl w:val="0"/>
          <w:numId w:val="58"/>
        </w:numPr>
        <w:jc w:val="both"/>
        <w:rPr>
          <w:rFonts w:ascii="Open Sans" w:hAnsi="Open Sans" w:cs="Open Sans"/>
          <w:color w:val="auto"/>
        </w:rPr>
      </w:pPr>
      <w:r>
        <w:rPr>
          <w:rFonts w:ascii="Open Sans" w:hAnsi="Open Sans" w:cs="Open Sans"/>
          <w:color w:val="auto"/>
        </w:rPr>
        <w:t>Options for appropriate alternative support and interventions to consider before medicines, such as repositioning if in pain.</w:t>
      </w:r>
    </w:p>
    <w:p w14:paraId="3BCC73F6" w14:textId="77777777" w:rsidR="008C2D84" w:rsidRDefault="00251CE8" w:rsidP="00416A0F">
      <w:pPr>
        <w:pStyle w:val="ListParagraph"/>
        <w:numPr>
          <w:ilvl w:val="0"/>
          <w:numId w:val="58"/>
        </w:numPr>
        <w:jc w:val="both"/>
        <w:rPr>
          <w:rFonts w:ascii="Open Sans" w:hAnsi="Open Sans" w:cs="Open Sans"/>
          <w:color w:val="auto"/>
        </w:rPr>
      </w:pPr>
      <w:r>
        <w:rPr>
          <w:rFonts w:ascii="Open Sans" w:hAnsi="Open Sans" w:cs="Open Sans"/>
          <w:color w:val="auto"/>
        </w:rPr>
        <w:t xml:space="preserve">Clear directions on </w:t>
      </w:r>
      <w:r w:rsidR="00B7550C">
        <w:rPr>
          <w:rFonts w:ascii="Open Sans" w:hAnsi="Open Sans" w:cs="Open Sans"/>
          <w:color w:val="auto"/>
        </w:rPr>
        <w:t xml:space="preserve">how and in what order any PRN medicine should be administered if there is more than one </w:t>
      </w:r>
      <w:r w:rsidR="008C2D84">
        <w:rPr>
          <w:rFonts w:ascii="Open Sans" w:hAnsi="Open Sans" w:cs="Open Sans"/>
          <w:color w:val="auto"/>
        </w:rPr>
        <w:t>medicine prescribed for the same condition.</w:t>
      </w:r>
    </w:p>
    <w:p w14:paraId="2D898241" w14:textId="77777777" w:rsidR="008204E7" w:rsidRDefault="008C2D84" w:rsidP="00416A0F">
      <w:pPr>
        <w:pStyle w:val="ListParagraph"/>
        <w:numPr>
          <w:ilvl w:val="0"/>
          <w:numId w:val="58"/>
        </w:numPr>
        <w:jc w:val="both"/>
        <w:rPr>
          <w:rFonts w:ascii="Open Sans" w:hAnsi="Open Sans" w:cs="Open Sans"/>
          <w:color w:val="auto"/>
        </w:rPr>
      </w:pPr>
      <w:r>
        <w:rPr>
          <w:rFonts w:ascii="Open Sans" w:hAnsi="Open Sans" w:cs="Open Sans"/>
          <w:color w:val="auto"/>
        </w:rPr>
        <w:t xml:space="preserve">When to </w:t>
      </w:r>
      <w:r w:rsidR="004F7D91">
        <w:rPr>
          <w:rFonts w:ascii="Open Sans" w:hAnsi="Open Sans" w:cs="Open Sans"/>
          <w:color w:val="auto"/>
        </w:rPr>
        <w:t xml:space="preserve">escalate and request a </w:t>
      </w:r>
      <w:r>
        <w:rPr>
          <w:rFonts w:ascii="Open Sans" w:hAnsi="Open Sans" w:cs="Open Sans"/>
          <w:color w:val="auto"/>
        </w:rPr>
        <w:t xml:space="preserve">review </w:t>
      </w:r>
      <w:r w:rsidR="004F7D91">
        <w:rPr>
          <w:rFonts w:ascii="Open Sans" w:hAnsi="Open Sans" w:cs="Open Sans"/>
          <w:color w:val="auto"/>
        </w:rPr>
        <w:t xml:space="preserve">of the </w:t>
      </w:r>
      <w:r>
        <w:rPr>
          <w:rFonts w:ascii="Open Sans" w:hAnsi="Open Sans" w:cs="Open Sans"/>
          <w:color w:val="auto"/>
        </w:rPr>
        <w:t>medicine and how long the client should expect to take it</w:t>
      </w:r>
      <w:r w:rsidR="004F7D91">
        <w:rPr>
          <w:rFonts w:ascii="Open Sans" w:hAnsi="Open Sans" w:cs="Open Sans"/>
          <w:color w:val="auto"/>
        </w:rPr>
        <w:t xml:space="preserve"> (for example actions to be taken if the medicine is taken very regularly or not used for a long period of time).</w:t>
      </w:r>
      <w:r w:rsidR="00B7550C">
        <w:rPr>
          <w:rFonts w:ascii="Open Sans" w:hAnsi="Open Sans" w:cs="Open Sans"/>
          <w:color w:val="auto"/>
        </w:rPr>
        <w:t xml:space="preserve"> </w:t>
      </w:r>
    </w:p>
    <w:p w14:paraId="0F56C1F2" w14:textId="77777777" w:rsidR="00A861D9" w:rsidRDefault="008204E7" w:rsidP="008204E7">
      <w:pPr>
        <w:jc w:val="both"/>
        <w:rPr>
          <w:rFonts w:ascii="Open Sans" w:hAnsi="Open Sans" w:cs="Open Sans"/>
          <w:color w:val="auto"/>
        </w:rPr>
      </w:pPr>
      <w:r>
        <w:rPr>
          <w:rFonts w:ascii="Open Sans" w:hAnsi="Open Sans" w:cs="Open Sans"/>
          <w:color w:val="auto"/>
        </w:rPr>
        <w:t xml:space="preserve">Staff should always check with the prescriber before administering any PRN medicine if there is any confusion </w:t>
      </w:r>
      <w:r w:rsidR="00A861D9">
        <w:rPr>
          <w:rFonts w:ascii="Open Sans" w:hAnsi="Open Sans" w:cs="Open Sans"/>
          <w:color w:val="auto"/>
        </w:rPr>
        <w:t>over which medicine or dose to give.</w:t>
      </w:r>
    </w:p>
    <w:p w14:paraId="0E5B1B96" w14:textId="77777777" w:rsidR="005D718D" w:rsidRDefault="005D718D" w:rsidP="008204E7">
      <w:pPr>
        <w:jc w:val="both"/>
        <w:rPr>
          <w:rFonts w:ascii="Open Sans" w:hAnsi="Open Sans" w:cs="Open Sans"/>
          <w:color w:val="auto"/>
        </w:rPr>
      </w:pPr>
      <w:r>
        <w:rPr>
          <w:rFonts w:ascii="Open Sans" w:hAnsi="Open Sans" w:cs="Open Sans"/>
          <w:color w:val="auto"/>
        </w:rPr>
        <w:t xml:space="preserve">Staff will be notified </w:t>
      </w:r>
      <w:r w:rsidR="006F6F9E">
        <w:rPr>
          <w:rFonts w:ascii="Open Sans" w:hAnsi="Open Sans" w:cs="Open Sans"/>
          <w:color w:val="auto"/>
        </w:rPr>
        <w:t xml:space="preserve">by the On Call Duty Manager </w:t>
      </w:r>
      <w:r>
        <w:rPr>
          <w:rFonts w:ascii="Open Sans" w:hAnsi="Open Sans" w:cs="Open Sans"/>
          <w:color w:val="auto"/>
        </w:rPr>
        <w:t>of clients with PRN medicines and</w:t>
      </w:r>
      <w:r w:rsidR="006F6F9E">
        <w:rPr>
          <w:rFonts w:ascii="Open Sans" w:hAnsi="Open Sans" w:cs="Open Sans"/>
          <w:color w:val="auto"/>
        </w:rPr>
        <w:t xml:space="preserve"> should </w:t>
      </w:r>
      <w:r w:rsidR="00694508">
        <w:rPr>
          <w:rFonts w:ascii="Open Sans" w:hAnsi="Open Sans" w:cs="Open Sans"/>
          <w:color w:val="auto"/>
        </w:rPr>
        <w:t xml:space="preserve">assess the need for </w:t>
      </w:r>
      <w:r w:rsidR="006F6F9E">
        <w:rPr>
          <w:rFonts w:ascii="Open Sans" w:hAnsi="Open Sans" w:cs="Open Sans"/>
          <w:color w:val="auto"/>
        </w:rPr>
        <w:t xml:space="preserve">their administration </w:t>
      </w:r>
      <w:r>
        <w:rPr>
          <w:rFonts w:ascii="Open Sans" w:hAnsi="Open Sans" w:cs="Open Sans"/>
          <w:color w:val="auto"/>
        </w:rPr>
        <w:t>at every visit</w:t>
      </w:r>
      <w:r w:rsidR="006F6F9E">
        <w:rPr>
          <w:rFonts w:ascii="Open Sans" w:hAnsi="Open Sans" w:cs="Open Sans"/>
          <w:color w:val="auto"/>
        </w:rPr>
        <w:t>, or multiple times in the visit (depending on the visit length).</w:t>
      </w:r>
      <w:r>
        <w:rPr>
          <w:rFonts w:ascii="Open Sans" w:hAnsi="Open Sans" w:cs="Open Sans"/>
          <w:color w:val="auto"/>
        </w:rPr>
        <w:t xml:space="preserve"> </w:t>
      </w:r>
      <w:r w:rsidR="00261D71">
        <w:rPr>
          <w:rFonts w:ascii="Open Sans" w:hAnsi="Open Sans" w:cs="Open Sans"/>
          <w:color w:val="auto"/>
        </w:rPr>
        <w:t xml:space="preserve">Clients with PRN medicines will also have individualised support plans </w:t>
      </w:r>
      <w:r w:rsidR="00F2299D">
        <w:rPr>
          <w:rFonts w:ascii="Open Sans" w:hAnsi="Open Sans" w:cs="Open Sans"/>
          <w:color w:val="auto"/>
        </w:rPr>
        <w:t xml:space="preserve">in place for when the service is not being delivered (i.e., between visits), such as </w:t>
      </w:r>
      <w:r w:rsidR="009279D6">
        <w:rPr>
          <w:rFonts w:ascii="Open Sans" w:hAnsi="Open Sans" w:cs="Open Sans"/>
          <w:color w:val="auto"/>
        </w:rPr>
        <w:t>support from family</w:t>
      </w:r>
      <w:r>
        <w:rPr>
          <w:rFonts w:ascii="Open Sans" w:hAnsi="Open Sans" w:cs="Open Sans"/>
          <w:color w:val="auto"/>
        </w:rPr>
        <w:t xml:space="preserve"> </w:t>
      </w:r>
      <w:r w:rsidR="009279D6">
        <w:rPr>
          <w:rFonts w:ascii="Open Sans" w:hAnsi="Open Sans" w:cs="Open Sans"/>
          <w:color w:val="auto"/>
        </w:rPr>
        <w:t>or friends. Where support outside the visit is not available the suitability of a PRN prescription and/or the package of care being provided will be reviewed and alternative options considered.</w:t>
      </w:r>
    </w:p>
    <w:p w14:paraId="583E0595" w14:textId="77777777" w:rsidR="00466337" w:rsidRDefault="00466337" w:rsidP="008204E7">
      <w:pPr>
        <w:jc w:val="both"/>
        <w:rPr>
          <w:rFonts w:ascii="Open Sans" w:hAnsi="Open Sans" w:cs="Open Sans"/>
          <w:color w:val="auto"/>
        </w:rPr>
      </w:pPr>
      <w:r>
        <w:rPr>
          <w:rFonts w:ascii="Open Sans" w:hAnsi="Open Sans" w:cs="Open Sans"/>
          <w:color w:val="auto"/>
        </w:rPr>
        <w:lastRenderedPageBreak/>
        <w:t xml:space="preserve">The assessment of need for and/or offering of PRN medications should be clearly recorded </w:t>
      </w:r>
      <w:r w:rsidR="005B2EB0">
        <w:rPr>
          <w:rFonts w:ascii="Open Sans" w:hAnsi="Open Sans" w:cs="Open Sans"/>
          <w:color w:val="auto"/>
        </w:rPr>
        <w:t xml:space="preserve">by staff </w:t>
      </w:r>
      <w:r>
        <w:rPr>
          <w:rFonts w:ascii="Open Sans" w:hAnsi="Open Sans" w:cs="Open Sans"/>
          <w:color w:val="auto"/>
        </w:rPr>
        <w:t>within the client’s care plan</w:t>
      </w:r>
      <w:r w:rsidR="000D322D">
        <w:rPr>
          <w:rFonts w:ascii="Open Sans" w:hAnsi="Open Sans" w:cs="Open Sans"/>
          <w:color w:val="auto"/>
        </w:rPr>
        <w:t xml:space="preserve"> each time</w:t>
      </w:r>
      <w:r>
        <w:rPr>
          <w:rFonts w:ascii="Open Sans" w:hAnsi="Open Sans" w:cs="Open Sans"/>
          <w:color w:val="auto"/>
        </w:rPr>
        <w:t xml:space="preserve">, but this should only be recorded on the MAR when </w:t>
      </w:r>
      <w:r w:rsidR="005B2EB0">
        <w:rPr>
          <w:rFonts w:ascii="Open Sans" w:hAnsi="Open Sans" w:cs="Open Sans"/>
          <w:color w:val="auto"/>
        </w:rPr>
        <w:t>actually administered.</w:t>
      </w:r>
      <w:r>
        <w:rPr>
          <w:rFonts w:ascii="Open Sans" w:hAnsi="Open Sans" w:cs="Open Sans"/>
          <w:color w:val="auto"/>
        </w:rPr>
        <w:t xml:space="preserve"> </w:t>
      </w:r>
    </w:p>
    <w:p w14:paraId="5E6918E4" w14:textId="77777777" w:rsidR="00A91651" w:rsidRDefault="00A91651" w:rsidP="008204E7">
      <w:pPr>
        <w:jc w:val="both"/>
        <w:rPr>
          <w:rFonts w:ascii="Open Sans" w:hAnsi="Open Sans" w:cs="Open Sans"/>
          <w:color w:val="auto"/>
        </w:rPr>
      </w:pPr>
      <w:r>
        <w:rPr>
          <w:rFonts w:ascii="Open Sans" w:hAnsi="Open Sans" w:cs="Open Sans"/>
          <w:color w:val="auto"/>
        </w:rPr>
        <w:t>When recording a PRN medicine on the MAR, staff should include:</w:t>
      </w:r>
    </w:p>
    <w:p w14:paraId="00ECD506" w14:textId="77777777" w:rsidR="00A91651" w:rsidRDefault="00A91651" w:rsidP="00A91651">
      <w:pPr>
        <w:pStyle w:val="ListParagraph"/>
        <w:numPr>
          <w:ilvl w:val="0"/>
          <w:numId w:val="59"/>
        </w:numPr>
        <w:jc w:val="both"/>
        <w:rPr>
          <w:rFonts w:ascii="Open Sans" w:hAnsi="Open Sans" w:cs="Open Sans"/>
          <w:color w:val="auto"/>
        </w:rPr>
      </w:pPr>
      <w:r>
        <w:rPr>
          <w:rFonts w:ascii="Open Sans" w:hAnsi="Open Sans" w:cs="Open Sans"/>
          <w:color w:val="auto"/>
        </w:rPr>
        <w:t>the reason for administering the medicine</w:t>
      </w:r>
    </w:p>
    <w:p w14:paraId="18B4F3C4" w14:textId="77777777" w:rsidR="007216D4" w:rsidRDefault="007216D4" w:rsidP="00A91651">
      <w:pPr>
        <w:pStyle w:val="ListParagraph"/>
        <w:numPr>
          <w:ilvl w:val="0"/>
          <w:numId w:val="59"/>
        </w:numPr>
        <w:jc w:val="both"/>
        <w:rPr>
          <w:rFonts w:ascii="Open Sans" w:hAnsi="Open Sans" w:cs="Open Sans"/>
          <w:color w:val="auto"/>
        </w:rPr>
      </w:pPr>
      <w:r>
        <w:rPr>
          <w:rFonts w:ascii="Open Sans" w:hAnsi="Open Sans" w:cs="Open Sans"/>
          <w:color w:val="auto"/>
        </w:rPr>
        <w:t>how much was administered</w:t>
      </w:r>
    </w:p>
    <w:p w14:paraId="70F85C99" w14:textId="77777777" w:rsidR="007216D4" w:rsidRDefault="007216D4" w:rsidP="00A91651">
      <w:pPr>
        <w:pStyle w:val="ListParagraph"/>
        <w:numPr>
          <w:ilvl w:val="0"/>
          <w:numId w:val="59"/>
        </w:numPr>
        <w:jc w:val="both"/>
        <w:rPr>
          <w:rFonts w:ascii="Open Sans" w:hAnsi="Open Sans" w:cs="Open Sans"/>
          <w:color w:val="auto"/>
        </w:rPr>
      </w:pPr>
      <w:r>
        <w:rPr>
          <w:rFonts w:ascii="Open Sans" w:hAnsi="Open Sans" w:cs="Open Sans"/>
          <w:color w:val="auto"/>
        </w:rPr>
        <w:t>the time of administration</w:t>
      </w:r>
      <w:r w:rsidR="00F67F0D">
        <w:rPr>
          <w:rFonts w:ascii="Open Sans" w:hAnsi="Open Sans" w:cs="Open Sans"/>
          <w:color w:val="auto"/>
        </w:rPr>
        <w:t>.</w:t>
      </w:r>
    </w:p>
    <w:p w14:paraId="03056058" w14:textId="77777777" w:rsidR="00F67F0D" w:rsidRPr="00535FBA" w:rsidRDefault="00F67F0D" w:rsidP="00F67F0D">
      <w:pPr>
        <w:jc w:val="both"/>
        <w:rPr>
          <w:rFonts w:ascii="Open Sans" w:hAnsi="Open Sans" w:cs="Open Sans"/>
          <w:color w:val="auto"/>
        </w:rPr>
      </w:pPr>
      <w:r>
        <w:rPr>
          <w:rFonts w:ascii="Open Sans" w:hAnsi="Open Sans" w:cs="Open Sans"/>
          <w:color w:val="auto"/>
        </w:rPr>
        <w:t xml:space="preserve">Staff should record in the care plan if the medicine was effective and had the desired outcome. If it is noted that the medicine </w:t>
      </w:r>
      <w:r w:rsidR="00B57E85">
        <w:rPr>
          <w:rFonts w:ascii="Open Sans" w:hAnsi="Open Sans" w:cs="Open Sans"/>
          <w:color w:val="auto"/>
        </w:rPr>
        <w:t xml:space="preserve">did </w:t>
      </w:r>
      <w:r>
        <w:rPr>
          <w:rFonts w:ascii="Open Sans" w:hAnsi="Open Sans" w:cs="Open Sans"/>
          <w:color w:val="auto"/>
        </w:rPr>
        <w:t xml:space="preserve">not </w:t>
      </w:r>
      <w:r w:rsidR="00B57E85">
        <w:rPr>
          <w:rFonts w:ascii="Open Sans" w:hAnsi="Open Sans" w:cs="Open Sans"/>
          <w:color w:val="auto"/>
        </w:rPr>
        <w:t xml:space="preserve">have </w:t>
      </w:r>
      <w:r>
        <w:rPr>
          <w:rFonts w:ascii="Open Sans" w:hAnsi="Open Sans" w:cs="Open Sans"/>
          <w:color w:val="auto"/>
        </w:rPr>
        <w:t xml:space="preserve">the </w:t>
      </w:r>
      <w:r w:rsidR="00C23730">
        <w:rPr>
          <w:rFonts w:ascii="Open Sans" w:hAnsi="Open Sans" w:cs="Open Sans"/>
          <w:color w:val="auto"/>
        </w:rPr>
        <w:t>expected effects (e.g., not providing adequate pain relief) the On Call Duty Manager should be notified and the prescriber contacted.</w:t>
      </w:r>
    </w:p>
    <w:p w14:paraId="004DCA7E" w14:textId="77777777" w:rsidR="00251CE8" w:rsidRPr="00535FBA" w:rsidRDefault="008204E7" w:rsidP="008204E7">
      <w:pPr>
        <w:jc w:val="both"/>
        <w:rPr>
          <w:rFonts w:ascii="Open Sans" w:hAnsi="Open Sans" w:cs="Open Sans"/>
          <w:color w:val="auto"/>
        </w:rPr>
      </w:pPr>
      <w:r>
        <w:rPr>
          <w:rFonts w:ascii="Open Sans" w:hAnsi="Open Sans" w:cs="Open Sans"/>
          <w:color w:val="auto"/>
        </w:rPr>
        <w:t xml:space="preserve">  </w:t>
      </w:r>
      <w:r w:rsidR="00251CE8" w:rsidRPr="00535FBA">
        <w:rPr>
          <w:rFonts w:ascii="Open Sans" w:hAnsi="Open Sans" w:cs="Open Sans"/>
          <w:color w:val="auto"/>
        </w:rPr>
        <w:t xml:space="preserve"> </w:t>
      </w:r>
    </w:p>
    <w:p w14:paraId="435DF1EF" w14:textId="77777777" w:rsidR="00ED54DC" w:rsidRPr="00535FBA" w:rsidRDefault="00ED54DC" w:rsidP="0084376B">
      <w:pPr>
        <w:jc w:val="both"/>
        <w:rPr>
          <w:rFonts w:ascii="Open Sans" w:hAnsi="Open Sans" w:cs="Open Sans"/>
          <w:b/>
          <w:bCs/>
          <w:color w:val="auto"/>
        </w:rPr>
      </w:pPr>
      <w:r w:rsidRPr="00535FBA">
        <w:rPr>
          <w:rFonts w:ascii="Open Sans" w:hAnsi="Open Sans" w:cs="Open Sans"/>
          <w:b/>
          <w:bCs/>
          <w:color w:val="auto"/>
        </w:rPr>
        <w:t xml:space="preserve">Administration of medicine </w:t>
      </w:r>
      <w:r w:rsidR="00112A93" w:rsidRPr="00535FBA">
        <w:rPr>
          <w:rFonts w:ascii="Open Sans" w:hAnsi="Open Sans" w:cs="Open Sans"/>
          <w:b/>
          <w:bCs/>
          <w:color w:val="auto"/>
        </w:rPr>
        <w:t>by family/carers</w:t>
      </w:r>
    </w:p>
    <w:p w14:paraId="0617241B" w14:textId="5C66AD76" w:rsidR="00C11AA2" w:rsidRPr="00C11AA2" w:rsidRDefault="00112A93" w:rsidP="0084376B">
      <w:pPr>
        <w:jc w:val="both"/>
        <w:rPr>
          <w:rFonts w:ascii="Open Sans" w:hAnsi="Open Sans" w:cs="Open Sans"/>
          <w:color w:val="auto"/>
        </w:rPr>
      </w:pPr>
      <w:r>
        <w:rPr>
          <w:rFonts w:ascii="Open Sans" w:hAnsi="Open Sans" w:cs="Open Sans"/>
          <w:color w:val="auto"/>
        </w:rPr>
        <w:t>There may be occasions where a client requiring medicines support has their medicine administered by family and/or carer</w:t>
      </w:r>
      <w:r w:rsidR="00BA243A">
        <w:rPr>
          <w:rFonts w:ascii="Open Sans" w:hAnsi="Open Sans" w:cs="Open Sans"/>
          <w:color w:val="auto"/>
        </w:rPr>
        <w:t>s</w:t>
      </w:r>
      <w:r w:rsidR="00D9163F">
        <w:rPr>
          <w:rFonts w:ascii="Open Sans" w:hAnsi="Open Sans" w:cs="Open Sans"/>
          <w:color w:val="auto"/>
        </w:rPr>
        <w:t xml:space="preserve">, such as if they are on a visit away from home, rather than by staff at </w:t>
      </w:r>
      <w:sdt>
        <w:sdtPr>
          <w:rPr>
            <w:rFonts w:ascii="Open Sans" w:hAnsi="Open Sans" w:cs="Open Sans"/>
            <w:color w:val="auto"/>
          </w:rPr>
          <w:tag w:val="HD:1.190.0.0:b14c68ae-49bb-4297-85e2-ce97c9e46dce"/>
          <w:id w:val="-171801337"/>
          <w:placeholder>
            <w:docPart w:val="82F8B0ADC1A44586A84B3D63CE55B8C7"/>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F56E54">
        <w:rPr>
          <w:rFonts w:ascii="Open Sans" w:hAnsi="Open Sans" w:cs="Open Sans"/>
          <w:color w:val="auto"/>
        </w:rPr>
        <w:t>.</w:t>
      </w:r>
      <w:r w:rsidR="00BE51AD">
        <w:rPr>
          <w:rFonts w:ascii="Open Sans" w:hAnsi="Open Sans" w:cs="Open Sans"/>
          <w:color w:val="auto"/>
        </w:rPr>
        <w:t xml:space="preserve"> In this instance, </w:t>
      </w:r>
      <w:r w:rsidR="00C11AA2">
        <w:rPr>
          <w:rFonts w:ascii="Open Sans" w:hAnsi="Open Sans" w:cs="Open Sans"/>
          <w:color w:val="auto"/>
        </w:rPr>
        <w:t>i</w:t>
      </w:r>
      <w:r w:rsidR="00C11AA2" w:rsidRPr="00C11AA2">
        <w:rPr>
          <w:rFonts w:ascii="Open Sans" w:hAnsi="Open Sans" w:cs="Open Sans"/>
          <w:color w:val="auto"/>
        </w:rPr>
        <w:t xml:space="preserve">n line with NICE guidance, </w:t>
      </w:r>
      <w:sdt>
        <w:sdtPr>
          <w:rPr>
            <w:rFonts w:ascii="Open Sans" w:hAnsi="Open Sans" w:cs="Open Sans"/>
            <w:color w:val="auto"/>
          </w:rPr>
          <w:tag w:val="HD:1.190.0.0:75a730ed-681d-4ddb-94d2-4a94a7178153"/>
          <w:id w:val="1487585893"/>
          <w:placeholder>
            <w:docPart w:val="D26A4F44B118404EBA82E1058B5A0CF8"/>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C11AA2">
        <w:rPr>
          <w:rFonts w:ascii="Open Sans" w:hAnsi="Open Sans" w:cs="Open Sans"/>
          <w:color w:val="auto"/>
        </w:rPr>
        <w:t xml:space="preserve"> </w:t>
      </w:r>
      <w:r w:rsidR="00C11AA2" w:rsidRPr="00C11AA2">
        <w:rPr>
          <w:rFonts w:ascii="Open Sans" w:hAnsi="Open Sans" w:cs="Open Sans"/>
          <w:color w:val="auto"/>
        </w:rPr>
        <w:t xml:space="preserve">will ensure that the following information is given to the </w:t>
      </w:r>
      <w:r w:rsidR="00C11AA2">
        <w:rPr>
          <w:rFonts w:ascii="Open Sans" w:hAnsi="Open Sans" w:cs="Open Sans"/>
          <w:color w:val="auto"/>
        </w:rPr>
        <w:t xml:space="preserve">client </w:t>
      </w:r>
      <w:r w:rsidR="00C11AA2" w:rsidRPr="00C11AA2">
        <w:rPr>
          <w:rFonts w:ascii="Open Sans" w:hAnsi="Open Sans" w:cs="Open Sans"/>
          <w:color w:val="auto"/>
        </w:rPr>
        <w:t xml:space="preserve">and/or their family members or carers when the </w:t>
      </w:r>
      <w:r w:rsidR="00C757CD">
        <w:rPr>
          <w:rFonts w:ascii="Open Sans" w:hAnsi="Open Sans" w:cs="Open Sans"/>
          <w:color w:val="auto"/>
        </w:rPr>
        <w:t xml:space="preserve">client </w:t>
      </w:r>
      <w:r w:rsidR="00C11AA2" w:rsidRPr="00C11AA2">
        <w:rPr>
          <w:rFonts w:ascii="Open Sans" w:hAnsi="Open Sans" w:cs="Open Sans"/>
          <w:color w:val="auto"/>
        </w:rPr>
        <w:t>is temporarily away from the</w:t>
      </w:r>
      <w:r w:rsidR="00C757CD">
        <w:rPr>
          <w:rFonts w:ascii="Open Sans" w:hAnsi="Open Sans" w:cs="Open Sans"/>
          <w:color w:val="auto"/>
        </w:rPr>
        <w:t>ir</w:t>
      </w:r>
      <w:r w:rsidR="00C11AA2" w:rsidRPr="00C11AA2">
        <w:rPr>
          <w:rFonts w:ascii="Open Sans" w:hAnsi="Open Sans" w:cs="Open Sans"/>
          <w:color w:val="auto"/>
        </w:rPr>
        <w:t xml:space="preserve"> home:</w:t>
      </w:r>
    </w:p>
    <w:p w14:paraId="40D0D190" w14:textId="77777777" w:rsidR="00C11AA2" w:rsidRPr="00535FBA" w:rsidRDefault="00C757CD" w:rsidP="00535FBA">
      <w:pPr>
        <w:pStyle w:val="ListParagraph"/>
        <w:numPr>
          <w:ilvl w:val="0"/>
          <w:numId w:val="48"/>
        </w:numPr>
        <w:jc w:val="both"/>
        <w:rPr>
          <w:rFonts w:ascii="Open Sans" w:hAnsi="Open Sans" w:cs="Open Sans"/>
          <w:color w:val="auto"/>
        </w:rPr>
      </w:pPr>
      <w:r w:rsidRPr="00535FBA">
        <w:rPr>
          <w:rFonts w:ascii="Open Sans" w:hAnsi="Open Sans" w:cs="Open Sans"/>
          <w:color w:val="auto"/>
        </w:rPr>
        <w:t xml:space="preserve">Details of </w:t>
      </w:r>
      <w:r w:rsidR="00C11AA2" w:rsidRPr="00535FBA">
        <w:rPr>
          <w:rFonts w:ascii="Open Sans" w:hAnsi="Open Sans" w:cs="Open Sans"/>
          <w:color w:val="auto"/>
        </w:rPr>
        <w:t xml:space="preserve">the medicines taken with the </w:t>
      </w:r>
      <w:r w:rsidRPr="00535FBA">
        <w:rPr>
          <w:rFonts w:ascii="Open Sans" w:hAnsi="Open Sans" w:cs="Open Sans"/>
          <w:color w:val="auto"/>
        </w:rPr>
        <w:t>client</w:t>
      </w:r>
      <w:r w:rsidR="003F028C">
        <w:rPr>
          <w:rFonts w:ascii="Open Sans" w:hAnsi="Open Sans" w:cs="Open Sans"/>
          <w:color w:val="auto"/>
        </w:rPr>
        <w:t>.</w:t>
      </w:r>
    </w:p>
    <w:p w14:paraId="26044C2B" w14:textId="77777777" w:rsidR="00C11AA2" w:rsidRPr="00535FBA" w:rsidRDefault="00C757CD" w:rsidP="00535FBA">
      <w:pPr>
        <w:pStyle w:val="ListParagraph"/>
        <w:numPr>
          <w:ilvl w:val="0"/>
          <w:numId w:val="48"/>
        </w:numPr>
        <w:jc w:val="both"/>
        <w:rPr>
          <w:rFonts w:ascii="Open Sans" w:hAnsi="Open Sans" w:cs="Open Sans"/>
          <w:color w:val="auto"/>
        </w:rPr>
      </w:pPr>
      <w:r w:rsidRPr="00535FBA">
        <w:rPr>
          <w:rFonts w:ascii="Open Sans" w:hAnsi="Open Sans" w:cs="Open Sans"/>
          <w:color w:val="auto"/>
        </w:rPr>
        <w:t>C</w:t>
      </w:r>
      <w:r w:rsidR="00C11AA2" w:rsidRPr="00535FBA">
        <w:rPr>
          <w:rFonts w:ascii="Open Sans" w:hAnsi="Open Sans" w:cs="Open Sans"/>
          <w:color w:val="auto"/>
        </w:rPr>
        <w:t xml:space="preserve">lear directions and advice on how, when and how much of the medicines the </w:t>
      </w:r>
      <w:r w:rsidRPr="00535FBA">
        <w:rPr>
          <w:rFonts w:ascii="Open Sans" w:hAnsi="Open Sans" w:cs="Open Sans"/>
          <w:color w:val="auto"/>
        </w:rPr>
        <w:t xml:space="preserve">client </w:t>
      </w:r>
      <w:r w:rsidR="00C11AA2" w:rsidRPr="00535FBA">
        <w:rPr>
          <w:rFonts w:ascii="Open Sans" w:hAnsi="Open Sans" w:cs="Open Sans"/>
          <w:color w:val="auto"/>
        </w:rPr>
        <w:t>should take</w:t>
      </w:r>
      <w:r w:rsidRPr="00535FBA">
        <w:rPr>
          <w:rFonts w:ascii="Open Sans" w:hAnsi="Open Sans" w:cs="Open Sans"/>
          <w:color w:val="auto"/>
        </w:rPr>
        <w:t>.</w:t>
      </w:r>
    </w:p>
    <w:p w14:paraId="0DEAD2B5" w14:textId="77777777" w:rsidR="00C11AA2" w:rsidRDefault="00C757CD" w:rsidP="00535FBA">
      <w:pPr>
        <w:pStyle w:val="ListParagraph"/>
        <w:numPr>
          <w:ilvl w:val="0"/>
          <w:numId w:val="48"/>
        </w:numPr>
        <w:jc w:val="both"/>
        <w:rPr>
          <w:rFonts w:ascii="Open Sans" w:hAnsi="Open Sans" w:cs="Open Sans"/>
          <w:color w:val="auto"/>
        </w:rPr>
      </w:pPr>
      <w:r w:rsidRPr="00535FBA">
        <w:rPr>
          <w:rFonts w:ascii="Open Sans" w:hAnsi="Open Sans" w:cs="Open Sans"/>
          <w:color w:val="auto"/>
        </w:rPr>
        <w:t>T</w:t>
      </w:r>
      <w:r w:rsidR="00C11AA2" w:rsidRPr="00535FBA">
        <w:rPr>
          <w:rFonts w:ascii="Open Sans" w:hAnsi="Open Sans" w:cs="Open Sans"/>
          <w:color w:val="auto"/>
        </w:rPr>
        <w:t>ime of the last and next dose of each medicine</w:t>
      </w:r>
      <w:r w:rsidRPr="00535FBA">
        <w:rPr>
          <w:rFonts w:ascii="Open Sans" w:hAnsi="Open Sans" w:cs="Open Sans"/>
          <w:color w:val="auto"/>
        </w:rPr>
        <w:t>.</w:t>
      </w:r>
    </w:p>
    <w:p w14:paraId="04A22F5E" w14:textId="77777777" w:rsidR="00F0777B" w:rsidRPr="00F0777B" w:rsidRDefault="00F0777B" w:rsidP="00F0777B">
      <w:pPr>
        <w:pStyle w:val="ListParagraph"/>
        <w:numPr>
          <w:ilvl w:val="0"/>
          <w:numId w:val="48"/>
        </w:numPr>
        <w:jc w:val="both"/>
        <w:rPr>
          <w:rFonts w:ascii="Open Sans" w:eastAsia="Open Sans" w:hAnsi="Open Sans" w:cs="Open Sans"/>
          <w:color w:val="auto"/>
        </w:rPr>
      </w:pPr>
      <w:r w:rsidRPr="004D5117">
        <w:rPr>
          <w:rFonts w:ascii="Open Sans" w:eastAsia="Open Sans" w:hAnsi="Open Sans" w:cs="Open Sans"/>
          <w:color w:val="auto"/>
        </w:rPr>
        <w:t xml:space="preserve">If the </w:t>
      </w:r>
      <w:r>
        <w:rPr>
          <w:rFonts w:ascii="Open Sans" w:eastAsia="Open Sans" w:hAnsi="Open Sans" w:cs="Open Sans"/>
          <w:color w:val="auto"/>
        </w:rPr>
        <w:t>client</w:t>
      </w:r>
      <w:r w:rsidRPr="004D5117">
        <w:rPr>
          <w:rFonts w:ascii="Open Sans" w:eastAsia="Open Sans" w:hAnsi="Open Sans" w:cs="Open Sans"/>
          <w:color w:val="auto"/>
        </w:rPr>
        <w:t xml:space="preserve"> has any patches in place, the date, time and where on the body the patch is located, as well as when the patch should be removed and replaced.</w:t>
      </w:r>
    </w:p>
    <w:p w14:paraId="5CFFD2CF" w14:textId="77777777" w:rsidR="00C11AA2" w:rsidRPr="00535FBA" w:rsidRDefault="00C757CD" w:rsidP="00535FBA">
      <w:pPr>
        <w:pStyle w:val="ListParagraph"/>
        <w:numPr>
          <w:ilvl w:val="0"/>
          <w:numId w:val="48"/>
        </w:numPr>
        <w:jc w:val="both"/>
        <w:rPr>
          <w:rFonts w:ascii="Open Sans" w:hAnsi="Open Sans" w:cs="Open Sans"/>
          <w:color w:val="auto"/>
        </w:rPr>
      </w:pPr>
      <w:r w:rsidRPr="00535FBA">
        <w:rPr>
          <w:rFonts w:ascii="Open Sans" w:hAnsi="Open Sans" w:cs="Open Sans"/>
          <w:color w:val="auto"/>
        </w:rPr>
        <w:t>A</w:t>
      </w:r>
      <w:r w:rsidR="00C11AA2" w:rsidRPr="00535FBA">
        <w:rPr>
          <w:rFonts w:ascii="Open Sans" w:hAnsi="Open Sans" w:cs="Open Sans"/>
          <w:color w:val="auto"/>
        </w:rPr>
        <w:t xml:space="preserve"> contact for queries about the </w:t>
      </w:r>
      <w:r w:rsidRPr="00535FBA">
        <w:rPr>
          <w:rFonts w:ascii="Open Sans" w:hAnsi="Open Sans" w:cs="Open Sans"/>
          <w:color w:val="auto"/>
        </w:rPr>
        <w:t xml:space="preserve">client’s </w:t>
      </w:r>
      <w:r w:rsidR="00C11AA2" w:rsidRPr="00535FBA">
        <w:rPr>
          <w:rFonts w:ascii="Open Sans" w:hAnsi="Open Sans" w:cs="Open Sans"/>
          <w:color w:val="auto"/>
        </w:rPr>
        <w:t xml:space="preserve">medicines, such as the </w:t>
      </w:r>
      <w:r w:rsidR="00255909" w:rsidRPr="00535FBA">
        <w:rPr>
          <w:rFonts w:ascii="Open Sans" w:hAnsi="Open Sans" w:cs="Open Sans"/>
          <w:color w:val="auto"/>
        </w:rPr>
        <w:t>on duty manager</w:t>
      </w:r>
      <w:r w:rsidR="00C11AA2" w:rsidRPr="00535FBA">
        <w:rPr>
          <w:rFonts w:ascii="Open Sans" w:hAnsi="Open Sans" w:cs="Open Sans"/>
          <w:color w:val="auto"/>
        </w:rPr>
        <w:t>, supplying pharmacy or GP.</w:t>
      </w:r>
    </w:p>
    <w:p w14:paraId="5D4728BD" w14:textId="77777777" w:rsidR="00112A93" w:rsidRDefault="00C11AA2" w:rsidP="0084376B">
      <w:pPr>
        <w:jc w:val="both"/>
        <w:rPr>
          <w:rFonts w:ascii="Open Sans" w:hAnsi="Open Sans" w:cs="Open Sans"/>
          <w:color w:val="auto"/>
        </w:rPr>
      </w:pPr>
      <w:r w:rsidRPr="00C11AA2">
        <w:rPr>
          <w:rFonts w:ascii="Open Sans" w:hAnsi="Open Sans" w:cs="Open Sans"/>
          <w:color w:val="auto"/>
        </w:rPr>
        <w:t xml:space="preserve">The transfer form in </w:t>
      </w:r>
      <w:hyperlink w:anchor="_Appendix_1:_Medication" w:history="1">
        <w:r w:rsidRPr="00141181">
          <w:rPr>
            <w:rStyle w:val="Hyperlink"/>
            <w:rFonts w:ascii="Open Sans" w:hAnsi="Open Sans" w:cs="Open Sans"/>
          </w:rPr>
          <w:t xml:space="preserve">Appendix </w:t>
        </w:r>
        <w:r w:rsidR="00270814" w:rsidRPr="00141181">
          <w:rPr>
            <w:rStyle w:val="Hyperlink"/>
            <w:rFonts w:ascii="Open Sans" w:hAnsi="Open Sans" w:cs="Open Sans"/>
          </w:rPr>
          <w:t>1</w:t>
        </w:r>
      </w:hyperlink>
      <w:r w:rsidRPr="00C11AA2">
        <w:rPr>
          <w:rFonts w:ascii="Open Sans" w:hAnsi="Open Sans" w:cs="Open Sans"/>
          <w:color w:val="auto"/>
        </w:rPr>
        <w:t xml:space="preserve">, is to be completed for all </w:t>
      </w:r>
      <w:r w:rsidR="003624A3">
        <w:rPr>
          <w:rFonts w:ascii="Open Sans" w:hAnsi="Open Sans" w:cs="Open Sans"/>
          <w:color w:val="auto"/>
        </w:rPr>
        <w:t xml:space="preserve">temporary </w:t>
      </w:r>
      <w:r w:rsidRPr="00C11AA2">
        <w:rPr>
          <w:rFonts w:ascii="Open Sans" w:hAnsi="Open Sans" w:cs="Open Sans"/>
          <w:color w:val="auto"/>
        </w:rPr>
        <w:t>transfers</w:t>
      </w:r>
      <w:r w:rsidR="003624A3">
        <w:rPr>
          <w:rFonts w:ascii="Open Sans" w:hAnsi="Open Sans" w:cs="Open Sans"/>
          <w:color w:val="auto"/>
        </w:rPr>
        <w:t xml:space="preserve"> of medicines support</w:t>
      </w:r>
      <w:r w:rsidRPr="00C11AA2">
        <w:rPr>
          <w:rFonts w:ascii="Open Sans" w:hAnsi="Open Sans" w:cs="Open Sans"/>
          <w:color w:val="auto"/>
        </w:rPr>
        <w:t xml:space="preserve">. </w:t>
      </w:r>
      <w:r w:rsidR="00503CA1">
        <w:rPr>
          <w:rFonts w:ascii="Open Sans" w:hAnsi="Open Sans" w:cs="Open Sans"/>
          <w:color w:val="auto"/>
        </w:rPr>
        <w:t xml:space="preserve"> </w:t>
      </w:r>
    </w:p>
    <w:p w14:paraId="0DF2B6D3" w14:textId="77777777" w:rsidR="00794417" w:rsidRDefault="00794417" w:rsidP="0084376B">
      <w:pPr>
        <w:jc w:val="both"/>
        <w:rPr>
          <w:rFonts w:ascii="Open Sans" w:hAnsi="Open Sans" w:cs="Open Sans"/>
          <w:color w:val="auto"/>
        </w:rPr>
      </w:pPr>
    </w:p>
    <w:p w14:paraId="335C802A" w14:textId="77777777" w:rsidR="00794417" w:rsidRPr="00535FBA" w:rsidRDefault="00D0441A" w:rsidP="0084376B">
      <w:pPr>
        <w:jc w:val="both"/>
        <w:rPr>
          <w:rFonts w:ascii="Open Sans" w:hAnsi="Open Sans" w:cs="Open Sans"/>
          <w:b/>
          <w:bCs/>
          <w:color w:val="auto"/>
        </w:rPr>
      </w:pPr>
      <w:r w:rsidRPr="00535FBA">
        <w:rPr>
          <w:rFonts w:ascii="Open Sans" w:hAnsi="Open Sans" w:cs="Open Sans"/>
          <w:b/>
          <w:bCs/>
          <w:color w:val="auto"/>
        </w:rPr>
        <w:t>Homely remedies</w:t>
      </w:r>
      <w:r w:rsidR="00497BD3">
        <w:rPr>
          <w:rFonts w:ascii="Open Sans" w:hAnsi="Open Sans" w:cs="Open Sans"/>
          <w:b/>
          <w:bCs/>
          <w:color w:val="auto"/>
        </w:rPr>
        <w:t xml:space="preserve"> (over the counter medicines)</w:t>
      </w:r>
    </w:p>
    <w:p w14:paraId="7EAD97FB" w14:textId="77777777" w:rsidR="00433016" w:rsidRPr="00433016" w:rsidRDefault="00E36976" w:rsidP="00433016">
      <w:pPr>
        <w:jc w:val="both"/>
        <w:rPr>
          <w:rFonts w:ascii="Open Sans" w:hAnsi="Open Sans" w:cs="Open Sans"/>
          <w:color w:val="auto"/>
        </w:rPr>
      </w:pPr>
      <w:r>
        <w:rPr>
          <w:rFonts w:ascii="Open Sans" w:hAnsi="Open Sans" w:cs="Open Sans"/>
          <w:color w:val="auto"/>
        </w:rPr>
        <w:t xml:space="preserve">Where a medicines support plan includes support to administer homely remedies </w:t>
      </w:r>
      <w:r w:rsidR="00CF7809">
        <w:rPr>
          <w:rFonts w:ascii="Open Sans" w:hAnsi="Open Sans" w:cs="Open Sans"/>
          <w:color w:val="auto"/>
        </w:rPr>
        <w:t>this</w:t>
      </w:r>
      <w:r>
        <w:rPr>
          <w:rFonts w:ascii="Open Sans" w:hAnsi="Open Sans" w:cs="Open Sans"/>
          <w:color w:val="auto"/>
        </w:rPr>
        <w:t xml:space="preserve"> should only be</w:t>
      </w:r>
      <w:r w:rsidR="00CF7809">
        <w:rPr>
          <w:rFonts w:ascii="Open Sans" w:hAnsi="Open Sans" w:cs="Open Sans"/>
          <w:color w:val="auto"/>
        </w:rPr>
        <w:t xml:space="preserve"> done after agreement is obtained from the client’s GP. </w:t>
      </w:r>
      <w:r w:rsidR="00433016" w:rsidRPr="00433016">
        <w:rPr>
          <w:rFonts w:ascii="Open Sans" w:hAnsi="Open Sans" w:cs="Open Sans"/>
          <w:color w:val="auto"/>
        </w:rPr>
        <w:t xml:space="preserve">This should confirm that the GP is happy for the </w:t>
      </w:r>
      <w:r w:rsidR="000E32F5">
        <w:rPr>
          <w:rFonts w:ascii="Open Sans" w:hAnsi="Open Sans" w:cs="Open Sans"/>
          <w:color w:val="auto"/>
        </w:rPr>
        <w:t>client</w:t>
      </w:r>
      <w:r w:rsidR="00433016" w:rsidRPr="00433016">
        <w:rPr>
          <w:rFonts w:ascii="Open Sans" w:hAnsi="Open Sans" w:cs="Open Sans"/>
          <w:color w:val="auto"/>
        </w:rPr>
        <w:t xml:space="preserve"> to be treated with these remedies. </w:t>
      </w:r>
    </w:p>
    <w:p w14:paraId="64AC7862" w14:textId="77777777" w:rsidR="00433016" w:rsidRPr="00433016" w:rsidRDefault="00433016" w:rsidP="00433016">
      <w:pPr>
        <w:jc w:val="both"/>
        <w:rPr>
          <w:rFonts w:ascii="Open Sans" w:hAnsi="Open Sans" w:cs="Open Sans"/>
          <w:color w:val="auto"/>
        </w:rPr>
      </w:pPr>
      <w:r w:rsidRPr="00433016">
        <w:rPr>
          <w:rFonts w:ascii="Open Sans" w:hAnsi="Open Sans" w:cs="Open Sans"/>
          <w:color w:val="auto"/>
        </w:rPr>
        <w:t xml:space="preserve">This agreement should state the type of ailments that may be treated and the remedies that may be used. Examples of minor ailments include: </w:t>
      </w:r>
    </w:p>
    <w:p w14:paraId="47933FB6" w14:textId="77777777" w:rsidR="00433016" w:rsidRPr="00535FBA" w:rsidRDefault="00433016" w:rsidP="00535FBA">
      <w:pPr>
        <w:pStyle w:val="ListParagraph"/>
        <w:numPr>
          <w:ilvl w:val="0"/>
          <w:numId w:val="60"/>
        </w:numPr>
        <w:jc w:val="both"/>
        <w:rPr>
          <w:rFonts w:ascii="Open Sans" w:hAnsi="Open Sans" w:cs="Open Sans"/>
          <w:color w:val="auto"/>
        </w:rPr>
      </w:pPr>
      <w:r w:rsidRPr="00535FBA">
        <w:rPr>
          <w:rFonts w:ascii="Open Sans" w:hAnsi="Open Sans" w:cs="Open Sans"/>
          <w:color w:val="auto"/>
        </w:rPr>
        <w:lastRenderedPageBreak/>
        <w:t xml:space="preserve">Indigestion </w:t>
      </w:r>
    </w:p>
    <w:p w14:paraId="77000979" w14:textId="77777777" w:rsidR="00433016" w:rsidRPr="00535FBA" w:rsidRDefault="00433016" w:rsidP="00535FBA">
      <w:pPr>
        <w:pStyle w:val="ListParagraph"/>
        <w:numPr>
          <w:ilvl w:val="0"/>
          <w:numId w:val="60"/>
        </w:numPr>
        <w:jc w:val="both"/>
        <w:rPr>
          <w:rFonts w:ascii="Open Sans" w:hAnsi="Open Sans" w:cs="Open Sans"/>
          <w:color w:val="auto"/>
        </w:rPr>
      </w:pPr>
      <w:r w:rsidRPr="00535FBA">
        <w:rPr>
          <w:rFonts w:ascii="Open Sans" w:hAnsi="Open Sans" w:cs="Open Sans"/>
          <w:color w:val="auto"/>
        </w:rPr>
        <w:t xml:space="preserve">Mild pain/ fever </w:t>
      </w:r>
    </w:p>
    <w:p w14:paraId="5778576C" w14:textId="77777777" w:rsidR="00433016" w:rsidRPr="00535FBA" w:rsidRDefault="00433016" w:rsidP="00535FBA">
      <w:pPr>
        <w:pStyle w:val="ListParagraph"/>
        <w:numPr>
          <w:ilvl w:val="0"/>
          <w:numId w:val="60"/>
        </w:numPr>
        <w:jc w:val="both"/>
        <w:rPr>
          <w:rFonts w:ascii="Open Sans" w:hAnsi="Open Sans" w:cs="Open Sans"/>
          <w:color w:val="auto"/>
        </w:rPr>
      </w:pPr>
      <w:r w:rsidRPr="00535FBA">
        <w:rPr>
          <w:rFonts w:ascii="Open Sans" w:hAnsi="Open Sans" w:cs="Open Sans"/>
          <w:color w:val="auto"/>
        </w:rPr>
        <w:t xml:space="preserve">Coughs </w:t>
      </w:r>
    </w:p>
    <w:p w14:paraId="3EBEBCCD" w14:textId="77777777" w:rsidR="00433016" w:rsidRPr="00535FBA" w:rsidRDefault="00433016" w:rsidP="00535FBA">
      <w:pPr>
        <w:pStyle w:val="ListParagraph"/>
        <w:numPr>
          <w:ilvl w:val="0"/>
          <w:numId w:val="60"/>
        </w:numPr>
        <w:jc w:val="both"/>
        <w:rPr>
          <w:rFonts w:ascii="Open Sans" w:hAnsi="Open Sans" w:cs="Open Sans"/>
          <w:color w:val="auto"/>
        </w:rPr>
      </w:pPr>
      <w:r w:rsidRPr="00535FBA">
        <w:rPr>
          <w:rFonts w:ascii="Open Sans" w:hAnsi="Open Sans" w:cs="Open Sans"/>
          <w:color w:val="auto"/>
        </w:rPr>
        <w:t>Constipation</w:t>
      </w:r>
    </w:p>
    <w:p w14:paraId="365DD3E6" w14:textId="77777777" w:rsidR="00ED54DC" w:rsidRDefault="00433016" w:rsidP="00433016">
      <w:pPr>
        <w:pStyle w:val="ListParagraph"/>
        <w:numPr>
          <w:ilvl w:val="0"/>
          <w:numId w:val="60"/>
        </w:numPr>
        <w:jc w:val="both"/>
        <w:rPr>
          <w:rFonts w:ascii="Open Sans" w:hAnsi="Open Sans" w:cs="Open Sans"/>
          <w:color w:val="auto"/>
        </w:rPr>
      </w:pPr>
      <w:r w:rsidRPr="00535FBA">
        <w:rPr>
          <w:rFonts w:ascii="Open Sans" w:hAnsi="Open Sans" w:cs="Open Sans"/>
          <w:color w:val="auto"/>
        </w:rPr>
        <w:t>Skin Conditions</w:t>
      </w:r>
      <w:r>
        <w:rPr>
          <w:rFonts w:ascii="Open Sans" w:hAnsi="Open Sans" w:cs="Open Sans"/>
          <w:color w:val="auto"/>
        </w:rPr>
        <w:t>.</w:t>
      </w:r>
    </w:p>
    <w:p w14:paraId="4896E6B6" w14:textId="77777777" w:rsidR="007C4658" w:rsidRPr="00535FBA" w:rsidRDefault="007C4658" w:rsidP="00535FBA">
      <w:pPr>
        <w:jc w:val="both"/>
        <w:rPr>
          <w:rFonts w:ascii="Open Sans" w:eastAsia="Calibri" w:hAnsi="Open Sans" w:cs="Open Sans"/>
          <w:color w:val="auto"/>
          <w:lang w:eastAsia="en-GB"/>
        </w:rPr>
      </w:pPr>
      <w:r w:rsidRPr="00535FBA">
        <w:rPr>
          <w:rFonts w:ascii="Open Sans" w:eastAsia="Calibri" w:hAnsi="Open Sans" w:cs="Open Sans"/>
          <w:color w:val="auto"/>
          <w:lang w:eastAsia="en-GB"/>
        </w:rPr>
        <w:t xml:space="preserve">An agreement should be signed by the GP for individual </w:t>
      </w:r>
      <w:r>
        <w:rPr>
          <w:rFonts w:ascii="Open Sans" w:eastAsia="Open Sans" w:hAnsi="Open Sans" w:cs="Open Sans"/>
          <w:color w:val="auto"/>
          <w:lang w:eastAsia="en-GB"/>
        </w:rPr>
        <w:t xml:space="preserve">clients </w:t>
      </w:r>
      <w:r w:rsidRPr="00535FBA">
        <w:rPr>
          <w:rFonts w:ascii="Open Sans" w:eastAsia="Calibri" w:hAnsi="Open Sans" w:cs="Open Sans"/>
          <w:color w:val="auto"/>
          <w:lang w:eastAsia="en-GB"/>
        </w:rPr>
        <w:t>to ensure that the proposed remedies will not interact with any medication they are already prescribed. Once an agreement with the GP is in place, homely remedies may be administered by a</w:t>
      </w:r>
      <w:r w:rsidR="006A2975">
        <w:rPr>
          <w:rFonts w:ascii="Open Sans" w:eastAsia="Calibri" w:hAnsi="Open Sans" w:cs="Open Sans"/>
          <w:color w:val="auto"/>
          <w:lang w:eastAsia="en-GB"/>
        </w:rPr>
        <w:t>n appropriately trained and competent staff member</w:t>
      </w:r>
      <w:r w:rsidRPr="00535FBA">
        <w:rPr>
          <w:rFonts w:ascii="Open Sans" w:eastAsia="Calibri" w:hAnsi="Open Sans" w:cs="Open Sans"/>
          <w:color w:val="auto"/>
          <w:lang w:eastAsia="en-GB"/>
        </w:rPr>
        <w:t xml:space="preserve">. A copy of the agreement should be kept in the </w:t>
      </w:r>
      <w:r w:rsidR="00BF793C">
        <w:rPr>
          <w:rFonts w:ascii="Open Sans" w:eastAsia="Open Sans" w:hAnsi="Open Sans" w:cs="Open Sans"/>
          <w:color w:val="auto"/>
          <w:lang w:eastAsia="en-GB"/>
        </w:rPr>
        <w:t>client’s</w:t>
      </w:r>
      <w:r w:rsidR="006A2975">
        <w:rPr>
          <w:rFonts w:ascii="Open Sans" w:eastAsia="Open Sans" w:hAnsi="Open Sans" w:cs="Open Sans"/>
          <w:color w:val="auto"/>
          <w:lang w:eastAsia="en-GB"/>
        </w:rPr>
        <w:t xml:space="preserve"> care </w:t>
      </w:r>
      <w:r w:rsidR="006A2975">
        <w:rPr>
          <w:rFonts w:ascii="Open Sans" w:eastAsia="Calibri" w:hAnsi="Open Sans" w:cs="Open Sans"/>
          <w:color w:val="auto"/>
          <w:lang w:eastAsia="en-GB"/>
        </w:rPr>
        <w:t>record</w:t>
      </w:r>
      <w:r w:rsidRPr="00535FBA">
        <w:rPr>
          <w:rFonts w:ascii="Open Sans" w:eastAsia="Calibri" w:hAnsi="Open Sans" w:cs="Open Sans"/>
          <w:color w:val="auto"/>
          <w:lang w:eastAsia="en-GB"/>
        </w:rPr>
        <w:t xml:space="preserve">. </w:t>
      </w:r>
    </w:p>
    <w:p w14:paraId="601DAAE2" w14:textId="77777777" w:rsidR="00433016" w:rsidRDefault="007C4658" w:rsidP="00433016">
      <w:pPr>
        <w:jc w:val="both"/>
        <w:rPr>
          <w:rFonts w:ascii="Open Sans" w:eastAsia="Calibri" w:hAnsi="Open Sans" w:cs="Open Sans"/>
          <w:color w:val="auto"/>
          <w:lang w:eastAsia="en-GB"/>
        </w:rPr>
      </w:pPr>
      <w:r w:rsidRPr="00535FBA">
        <w:rPr>
          <w:rFonts w:ascii="Open Sans" w:eastAsia="Calibri" w:hAnsi="Open Sans" w:cs="Open Sans"/>
          <w:color w:val="auto"/>
          <w:lang w:eastAsia="en-GB"/>
        </w:rPr>
        <w:t xml:space="preserve">Any medication that is given as a homely remedy must be recorded on the MAR, in the same way as regularly prescribed medication and annotated as a ‘Homely Remedy’. It should also be recorded in the </w:t>
      </w:r>
      <w:r w:rsidR="00E948DC">
        <w:rPr>
          <w:rFonts w:ascii="Open Sans" w:eastAsia="Open Sans" w:hAnsi="Open Sans" w:cs="Open Sans"/>
          <w:color w:val="auto"/>
          <w:lang w:eastAsia="en-GB"/>
        </w:rPr>
        <w:t xml:space="preserve">client’s </w:t>
      </w:r>
      <w:r w:rsidR="00E948DC">
        <w:rPr>
          <w:rFonts w:ascii="Open Sans" w:eastAsia="Calibri" w:hAnsi="Open Sans" w:cs="Open Sans"/>
          <w:color w:val="auto"/>
          <w:lang w:eastAsia="en-GB"/>
        </w:rPr>
        <w:t>care plan</w:t>
      </w:r>
      <w:r w:rsidRPr="00535FBA">
        <w:rPr>
          <w:rFonts w:ascii="Open Sans" w:eastAsia="Calibri" w:hAnsi="Open Sans" w:cs="Open Sans"/>
          <w:color w:val="auto"/>
          <w:lang w:eastAsia="en-GB"/>
        </w:rPr>
        <w:t xml:space="preserve">. Administration of any homely remedy should not exceed two days, without </w:t>
      </w:r>
      <w:r w:rsidR="00E948DC">
        <w:rPr>
          <w:rFonts w:ascii="Open Sans" w:eastAsia="Calibri" w:hAnsi="Open Sans" w:cs="Open Sans"/>
          <w:color w:val="auto"/>
          <w:lang w:eastAsia="en-GB"/>
        </w:rPr>
        <w:t xml:space="preserve">further </w:t>
      </w:r>
      <w:r w:rsidRPr="00535FBA">
        <w:rPr>
          <w:rFonts w:ascii="Open Sans" w:eastAsia="Calibri" w:hAnsi="Open Sans" w:cs="Open Sans"/>
          <w:color w:val="auto"/>
          <w:lang w:eastAsia="en-GB"/>
        </w:rPr>
        <w:t>medical advice being sought. Any symptoms that do not respond to a homely remedy must be reported to the GP.</w:t>
      </w:r>
    </w:p>
    <w:p w14:paraId="6D3186FA" w14:textId="77777777" w:rsidR="00893D33" w:rsidRDefault="00260275" w:rsidP="00433016">
      <w:pPr>
        <w:jc w:val="both"/>
        <w:rPr>
          <w:rFonts w:ascii="Open Sans" w:eastAsia="Calibri" w:hAnsi="Open Sans" w:cs="Open Sans"/>
          <w:color w:val="auto"/>
          <w:lang w:eastAsia="en-GB"/>
        </w:rPr>
      </w:pPr>
      <w:r>
        <w:rPr>
          <w:rFonts w:ascii="Open Sans" w:eastAsia="Calibri" w:hAnsi="Open Sans" w:cs="Open Sans"/>
          <w:color w:val="auto"/>
          <w:lang w:eastAsia="en-GB"/>
        </w:rPr>
        <w:t xml:space="preserve">Staff are responsible for ensuring </w:t>
      </w:r>
      <w:r w:rsidR="00D06EF3">
        <w:rPr>
          <w:rFonts w:ascii="Open Sans" w:eastAsia="Calibri" w:hAnsi="Open Sans" w:cs="Open Sans"/>
          <w:color w:val="auto"/>
          <w:lang w:eastAsia="en-GB"/>
        </w:rPr>
        <w:t>the client understands and accepts any risk associated with taking a homely remedy.</w:t>
      </w:r>
    </w:p>
    <w:p w14:paraId="20140DB9" w14:textId="77777777" w:rsidR="00C571E9" w:rsidRDefault="00C571E9" w:rsidP="00433016">
      <w:pPr>
        <w:jc w:val="both"/>
        <w:rPr>
          <w:rFonts w:ascii="Open Sans" w:eastAsia="Calibri" w:hAnsi="Open Sans" w:cs="Open Sans"/>
          <w:color w:val="auto"/>
          <w:lang w:eastAsia="en-GB"/>
        </w:rPr>
      </w:pPr>
      <w:r>
        <w:rPr>
          <w:rFonts w:ascii="Open Sans" w:eastAsia="Calibri" w:hAnsi="Open Sans" w:cs="Open Sans"/>
          <w:color w:val="auto"/>
          <w:lang w:eastAsia="en-GB"/>
        </w:rPr>
        <w:t>The Registered Manager will maintain a register of staff deemed appropriately skilled to administer homely remedies. Staff will also sign the register to acknowledge that they confirm they have these skills and acknowledge that they will be accountable for their own actions when administering a homely remedy.</w:t>
      </w:r>
    </w:p>
    <w:p w14:paraId="3C5F3113" w14:textId="77777777" w:rsidR="001939F7" w:rsidRDefault="001939F7" w:rsidP="00433016">
      <w:pPr>
        <w:jc w:val="both"/>
        <w:rPr>
          <w:rFonts w:ascii="Open Sans" w:eastAsia="Calibri" w:hAnsi="Open Sans" w:cs="Open Sans"/>
          <w:color w:val="auto"/>
          <w:lang w:eastAsia="en-GB"/>
        </w:rPr>
      </w:pPr>
    </w:p>
    <w:p w14:paraId="2AEA6897" w14:textId="77777777" w:rsidR="001939F7" w:rsidRPr="00535FBA" w:rsidRDefault="001939F7" w:rsidP="00433016">
      <w:pPr>
        <w:jc w:val="both"/>
        <w:rPr>
          <w:rFonts w:ascii="Open Sans" w:eastAsia="Calibri" w:hAnsi="Open Sans" w:cs="Open Sans"/>
          <w:b/>
          <w:bCs/>
          <w:color w:val="auto"/>
          <w:lang w:eastAsia="en-GB"/>
        </w:rPr>
      </w:pPr>
      <w:r w:rsidRPr="00535FBA">
        <w:rPr>
          <w:rFonts w:ascii="Open Sans" w:eastAsia="Calibri" w:hAnsi="Open Sans" w:cs="Open Sans"/>
          <w:b/>
          <w:bCs/>
          <w:color w:val="auto"/>
          <w:lang w:eastAsia="en-GB"/>
        </w:rPr>
        <w:t>Anticipatory medicines</w:t>
      </w:r>
    </w:p>
    <w:p w14:paraId="7DBB35A7" w14:textId="77777777" w:rsidR="00B0705B" w:rsidRPr="00535FBA" w:rsidRDefault="00B0705B" w:rsidP="00433016">
      <w:pPr>
        <w:jc w:val="both"/>
        <w:rPr>
          <w:rFonts w:ascii="Open Sans" w:eastAsia="Calibri" w:hAnsi="Open Sans" w:cs="Open Sans"/>
          <w:b/>
          <w:bCs/>
          <w:color w:val="auto"/>
          <w:lang w:eastAsia="en-GB"/>
        </w:rPr>
      </w:pPr>
      <w:r w:rsidRPr="00535FBA">
        <w:rPr>
          <w:rFonts w:ascii="Open Sans" w:eastAsia="Calibri" w:hAnsi="Open Sans" w:cs="Open Sans"/>
          <w:b/>
          <w:bCs/>
          <w:color w:val="auto"/>
          <w:highlight w:val="yellow"/>
          <w:lang w:eastAsia="en-GB"/>
        </w:rPr>
        <w:t>[Delete section if no end of life clients</w:t>
      </w:r>
      <w:r w:rsidR="007A5676">
        <w:rPr>
          <w:rFonts w:ascii="Open Sans" w:eastAsia="Calibri" w:hAnsi="Open Sans" w:cs="Open Sans"/>
          <w:b/>
          <w:bCs/>
          <w:color w:val="auto"/>
          <w:highlight w:val="yellow"/>
          <w:lang w:eastAsia="en-GB"/>
        </w:rPr>
        <w:t>/competent staff</w:t>
      </w:r>
      <w:r w:rsidRPr="00535FBA">
        <w:rPr>
          <w:rFonts w:ascii="Open Sans" w:eastAsia="Calibri" w:hAnsi="Open Sans" w:cs="Open Sans"/>
          <w:b/>
          <w:bCs/>
          <w:color w:val="auto"/>
          <w:highlight w:val="yellow"/>
          <w:lang w:eastAsia="en-GB"/>
        </w:rPr>
        <w:t>]</w:t>
      </w:r>
    </w:p>
    <w:p w14:paraId="12064ED7" w14:textId="77777777" w:rsidR="00EF16A5" w:rsidRPr="00EF16A5" w:rsidRDefault="00EF16A5" w:rsidP="00EF16A5">
      <w:pPr>
        <w:jc w:val="both"/>
        <w:rPr>
          <w:rFonts w:ascii="Open Sans" w:eastAsia="Calibri" w:hAnsi="Open Sans" w:cs="Open Sans"/>
          <w:color w:val="auto"/>
          <w:lang w:eastAsia="en-GB"/>
        </w:rPr>
      </w:pPr>
      <w:r w:rsidRPr="00EF16A5">
        <w:rPr>
          <w:rFonts w:ascii="Open Sans" w:eastAsia="Calibri" w:hAnsi="Open Sans" w:cs="Open Sans"/>
          <w:color w:val="auto"/>
          <w:lang w:eastAsia="en-GB"/>
        </w:rPr>
        <w:t>It</w:t>
      </w:r>
      <w:r>
        <w:rPr>
          <w:rFonts w:ascii="Open Sans" w:eastAsia="Calibri" w:hAnsi="Open Sans" w:cs="Open Sans"/>
          <w:color w:val="auto"/>
          <w:lang w:eastAsia="en-GB"/>
        </w:rPr>
        <w:t xml:space="preserve"> i</w:t>
      </w:r>
      <w:r w:rsidRPr="00EF16A5">
        <w:rPr>
          <w:rFonts w:ascii="Open Sans" w:eastAsia="Calibri" w:hAnsi="Open Sans" w:cs="Open Sans"/>
          <w:color w:val="auto"/>
          <w:lang w:eastAsia="en-GB"/>
        </w:rPr>
        <w:t>s common for people to experience symptoms towards the end of life including anxiety, pain, nausea and vomiting, and noisy chest secretions. Anticipatory medicines are medicines prescribed in advance to relieve these symptoms when the arise. They are often called ‘Just in Case’ medicines or end of life medicines.</w:t>
      </w:r>
    </w:p>
    <w:p w14:paraId="170B5BA9" w14:textId="77777777" w:rsidR="00EF16A5" w:rsidRPr="00EF16A5" w:rsidRDefault="00EF16A5" w:rsidP="00EF16A5">
      <w:pPr>
        <w:jc w:val="both"/>
        <w:rPr>
          <w:rFonts w:ascii="Open Sans" w:eastAsia="Calibri" w:hAnsi="Open Sans" w:cs="Open Sans"/>
          <w:color w:val="auto"/>
          <w:lang w:eastAsia="en-GB"/>
        </w:rPr>
      </w:pPr>
      <w:r w:rsidRPr="00EF16A5">
        <w:rPr>
          <w:rFonts w:ascii="Open Sans" w:eastAsia="Calibri" w:hAnsi="Open Sans" w:cs="Open Sans"/>
          <w:color w:val="auto"/>
          <w:lang w:eastAsia="en-GB"/>
        </w:rPr>
        <w:t>If medicines are pre-supplied there must be personalised administration directions from the prescriber (authorisation to administer). Staff should follow the prescriber’s directions, which will include the current dose to be administered. The directions should be regularly reviewed by the prescriber.</w:t>
      </w:r>
    </w:p>
    <w:p w14:paraId="29C815CC" w14:textId="77777777" w:rsidR="00EF16A5" w:rsidRPr="00EF16A5" w:rsidRDefault="00EF16A5" w:rsidP="00EF16A5">
      <w:pPr>
        <w:jc w:val="both"/>
        <w:rPr>
          <w:rFonts w:ascii="Open Sans" w:eastAsia="Calibri" w:hAnsi="Open Sans" w:cs="Open Sans"/>
          <w:color w:val="auto"/>
          <w:lang w:eastAsia="en-GB"/>
        </w:rPr>
      </w:pPr>
      <w:r w:rsidRPr="00EF16A5">
        <w:rPr>
          <w:rFonts w:ascii="Open Sans" w:eastAsia="Calibri" w:hAnsi="Open Sans" w:cs="Open Sans"/>
          <w:color w:val="auto"/>
          <w:lang w:eastAsia="en-GB"/>
        </w:rPr>
        <w:t xml:space="preserve">If the dose has changed from the original prescription and medicine label, there is no need to replace the medicines if they have not expired.  Care plans and medicines records should instead be updated to reflect the current dose by a competent member of staff. </w:t>
      </w:r>
    </w:p>
    <w:p w14:paraId="7BF8FDCF" w14:textId="77777777" w:rsidR="00EF16A5" w:rsidRPr="00EF16A5" w:rsidRDefault="00EF16A5" w:rsidP="00EF16A5">
      <w:pPr>
        <w:jc w:val="both"/>
        <w:rPr>
          <w:rFonts w:ascii="Open Sans" w:eastAsia="Calibri" w:hAnsi="Open Sans" w:cs="Open Sans"/>
          <w:color w:val="auto"/>
          <w:lang w:eastAsia="en-GB"/>
        </w:rPr>
      </w:pPr>
      <w:r w:rsidRPr="00EF16A5">
        <w:rPr>
          <w:rFonts w:ascii="Open Sans" w:eastAsia="Calibri" w:hAnsi="Open Sans" w:cs="Open Sans"/>
          <w:color w:val="auto"/>
          <w:lang w:eastAsia="en-GB"/>
        </w:rPr>
        <w:lastRenderedPageBreak/>
        <w:t xml:space="preserve">The medicines and equipment to administer them should be stored in accordance with </w:t>
      </w:r>
      <w:r w:rsidR="000B7A6C">
        <w:rPr>
          <w:rFonts w:ascii="Open Sans" w:eastAsia="Calibri" w:hAnsi="Open Sans" w:cs="Open Sans"/>
          <w:color w:val="auto"/>
          <w:lang w:eastAsia="en-GB"/>
        </w:rPr>
        <w:t xml:space="preserve">the </w:t>
      </w:r>
      <w:r w:rsidR="00BF793C">
        <w:rPr>
          <w:rFonts w:ascii="Open Sans" w:eastAsia="Calibri" w:hAnsi="Open Sans" w:cs="Open Sans"/>
          <w:color w:val="auto"/>
          <w:lang w:eastAsia="en-GB"/>
        </w:rPr>
        <w:t>manufacturer’s</w:t>
      </w:r>
      <w:r w:rsidR="000B7A6C">
        <w:rPr>
          <w:rFonts w:ascii="Open Sans" w:eastAsia="Calibri" w:hAnsi="Open Sans" w:cs="Open Sans"/>
          <w:color w:val="auto"/>
          <w:lang w:eastAsia="en-GB"/>
        </w:rPr>
        <w:t xml:space="preserve"> guidelines</w:t>
      </w:r>
      <w:r w:rsidRPr="00EF16A5">
        <w:rPr>
          <w:rFonts w:ascii="Open Sans" w:eastAsia="Calibri" w:hAnsi="Open Sans" w:cs="Open Sans"/>
          <w:color w:val="auto"/>
          <w:lang w:eastAsia="en-GB"/>
        </w:rPr>
        <w:t>. When staff administer these medicines, they should record whether they are effective and should also check for side effects. Staff should give feedback to the prescriber about the effects of these medicines.</w:t>
      </w:r>
    </w:p>
    <w:p w14:paraId="1A2DF213" w14:textId="7BE0C586" w:rsidR="00B0705B" w:rsidRDefault="00EF16A5" w:rsidP="00EF16A5">
      <w:pPr>
        <w:jc w:val="both"/>
        <w:rPr>
          <w:rFonts w:ascii="Open Sans" w:eastAsia="Calibri" w:hAnsi="Open Sans" w:cs="Open Sans"/>
          <w:color w:val="auto"/>
          <w:lang w:eastAsia="en-GB"/>
        </w:rPr>
      </w:pPr>
      <w:r w:rsidRPr="00EF16A5">
        <w:rPr>
          <w:rFonts w:ascii="Open Sans" w:eastAsia="Calibri" w:hAnsi="Open Sans" w:cs="Open Sans"/>
          <w:color w:val="auto"/>
          <w:lang w:eastAsia="en-GB"/>
        </w:rPr>
        <w:t xml:space="preserve">Further information </w:t>
      </w:r>
      <w:r w:rsidR="000D7354">
        <w:rPr>
          <w:rFonts w:ascii="Open Sans" w:eastAsia="Calibri" w:hAnsi="Open Sans" w:cs="Open Sans"/>
          <w:color w:val="auto"/>
          <w:lang w:eastAsia="en-GB"/>
        </w:rPr>
        <w:t xml:space="preserve">on end of life processes and medication types </w:t>
      </w:r>
      <w:r w:rsidRPr="00EF16A5">
        <w:rPr>
          <w:rFonts w:ascii="Open Sans" w:eastAsia="Calibri" w:hAnsi="Open Sans" w:cs="Open Sans"/>
          <w:color w:val="auto"/>
          <w:lang w:eastAsia="en-GB"/>
        </w:rPr>
        <w:t xml:space="preserve">can be found in </w:t>
      </w:r>
      <w:sdt>
        <w:sdtPr>
          <w:rPr>
            <w:rFonts w:ascii="Open Sans" w:eastAsia="Calibri" w:hAnsi="Open Sans" w:cs="Open Sans"/>
            <w:color w:val="auto"/>
            <w:lang w:eastAsia="en-GB"/>
          </w:rPr>
          <w:tag w:val="HD:1.190.0.0:753388e4-ab87-4b5b-9f6b-5ad9c3781fad"/>
          <w:id w:val="-1315554608"/>
          <w:placeholder>
            <w:docPart w:val="6EAD8A5D49064E43B03EB3CFFEFA39DA"/>
          </w:placeholder>
        </w:sdtPr>
        <w:sdtEndPr/>
        <w:sdtContent>
          <w:r w:rsidR="00B42881">
            <w:rPr>
              <w:rFonts w:ascii="Open Sans" w:eastAsia="Calibri" w:hAnsi="Open Sans" w:cs="Open Sans"/>
              <w:noProof/>
              <w:color w:val="auto"/>
              <w:lang w:eastAsia="en-GB"/>
            </w:rPr>
            <w:t>[</w:t>
          </w:r>
          <w:r w:rsidR="00B42881" w:rsidRPr="00B42881">
            <w:rPr>
              <w:rFonts w:ascii="Open Sans" w:eastAsia="Calibri" w:hAnsi="Open Sans" w:cs="Open Sans"/>
              <w:noProof/>
              <w:color w:val="0000FF"/>
              <w:lang w:eastAsia="en-GB"/>
            </w:rPr>
            <w:t>Company Name</w:t>
          </w:r>
          <w:r w:rsidR="00B42881">
            <w:rPr>
              <w:rFonts w:ascii="Open Sans" w:eastAsia="Calibri" w:hAnsi="Open Sans" w:cs="Open Sans"/>
              <w:noProof/>
              <w:color w:val="auto"/>
              <w:lang w:eastAsia="en-GB"/>
            </w:rPr>
            <w:t>]</w:t>
          </w:r>
        </w:sdtContent>
      </w:sdt>
      <w:r w:rsidR="007936A5">
        <w:rPr>
          <w:rFonts w:ascii="Open Sans" w:eastAsia="Calibri" w:hAnsi="Open Sans" w:cs="Open Sans"/>
          <w:color w:val="auto"/>
          <w:lang w:eastAsia="en-GB"/>
        </w:rPr>
        <w:t xml:space="preserve">’s </w:t>
      </w:r>
      <w:r w:rsidRPr="00EF16A5">
        <w:rPr>
          <w:rFonts w:ascii="Open Sans" w:eastAsia="Calibri" w:hAnsi="Open Sans" w:cs="Open Sans"/>
          <w:color w:val="auto"/>
          <w:lang w:eastAsia="en-GB"/>
        </w:rPr>
        <w:t>End of Life Policy.</w:t>
      </w:r>
    </w:p>
    <w:p w14:paraId="6FAC90C0" w14:textId="77777777" w:rsidR="00E471D3" w:rsidRDefault="00E471D3" w:rsidP="00EF16A5">
      <w:pPr>
        <w:jc w:val="both"/>
        <w:rPr>
          <w:rFonts w:ascii="Open Sans" w:eastAsia="Calibri" w:hAnsi="Open Sans" w:cs="Open Sans"/>
          <w:color w:val="auto"/>
          <w:lang w:eastAsia="en-GB"/>
        </w:rPr>
      </w:pPr>
    </w:p>
    <w:p w14:paraId="4A3A0B63" w14:textId="77777777" w:rsidR="00E471D3" w:rsidRPr="00080E7A" w:rsidRDefault="00E471D3" w:rsidP="00EF16A5">
      <w:pPr>
        <w:jc w:val="both"/>
        <w:rPr>
          <w:rFonts w:ascii="Open Sans" w:eastAsia="Calibri" w:hAnsi="Open Sans" w:cs="Open Sans"/>
          <w:b/>
          <w:bCs/>
          <w:color w:val="auto"/>
          <w:lang w:eastAsia="en-GB"/>
        </w:rPr>
      </w:pPr>
      <w:r w:rsidRPr="00080E7A">
        <w:rPr>
          <w:rFonts w:ascii="Open Sans" w:eastAsia="Calibri" w:hAnsi="Open Sans" w:cs="Open Sans"/>
          <w:b/>
          <w:bCs/>
          <w:color w:val="auto"/>
          <w:lang w:eastAsia="en-GB"/>
        </w:rPr>
        <w:t>Oxygen</w:t>
      </w:r>
    </w:p>
    <w:p w14:paraId="2FD3B5B3" w14:textId="5435982A" w:rsidR="00E471D3" w:rsidRDefault="00385C35" w:rsidP="00EF16A5">
      <w:pPr>
        <w:jc w:val="both"/>
        <w:rPr>
          <w:rFonts w:ascii="Open Sans" w:eastAsia="Calibri" w:hAnsi="Open Sans" w:cs="Open Sans"/>
          <w:color w:val="auto"/>
          <w:lang w:eastAsia="en-GB"/>
        </w:rPr>
      </w:pPr>
      <w:r>
        <w:rPr>
          <w:rFonts w:ascii="Open Sans" w:eastAsia="Calibri" w:hAnsi="Open Sans" w:cs="Open Sans"/>
          <w:color w:val="auto"/>
          <w:lang w:eastAsia="en-GB"/>
        </w:rPr>
        <w:t xml:space="preserve">See </w:t>
      </w:r>
      <w:sdt>
        <w:sdtPr>
          <w:rPr>
            <w:rFonts w:ascii="Open Sans" w:eastAsia="Calibri" w:hAnsi="Open Sans" w:cs="Open Sans"/>
            <w:color w:val="auto"/>
            <w:lang w:eastAsia="en-GB"/>
          </w:rPr>
          <w:tag w:val="HD:1.190.0.0:0ad62974-5bba-485d-a45f-23be3158d71c"/>
          <w:id w:val="251476398"/>
          <w:placeholder>
            <w:docPart w:val="AC137B972A6246BE8FA35F30EE0EF5D3"/>
          </w:placeholder>
        </w:sdtPr>
        <w:sdtEndPr/>
        <w:sdtContent>
          <w:r w:rsidR="00B42881">
            <w:rPr>
              <w:rFonts w:ascii="Open Sans" w:eastAsia="Calibri" w:hAnsi="Open Sans" w:cs="Open Sans"/>
              <w:noProof/>
              <w:color w:val="auto"/>
              <w:lang w:eastAsia="en-GB"/>
            </w:rPr>
            <w:t>[</w:t>
          </w:r>
          <w:r w:rsidR="00B42881" w:rsidRPr="00B42881">
            <w:rPr>
              <w:rFonts w:ascii="Open Sans" w:eastAsia="Calibri" w:hAnsi="Open Sans" w:cs="Open Sans"/>
              <w:noProof/>
              <w:color w:val="0000FF"/>
              <w:lang w:eastAsia="en-GB"/>
            </w:rPr>
            <w:t>Company Name</w:t>
          </w:r>
          <w:r w:rsidR="00B42881">
            <w:rPr>
              <w:rFonts w:ascii="Open Sans" w:eastAsia="Calibri" w:hAnsi="Open Sans" w:cs="Open Sans"/>
              <w:noProof/>
              <w:color w:val="auto"/>
              <w:lang w:eastAsia="en-GB"/>
            </w:rPr>
            <w:t>]</w:t>
          </w:r>
        </w:sdtContent>
      </w:sdt>
      <w:r>
        <w:rPr>
          <w:rFonts w:ascii="Open Sans" w:eastAsia="Calibri" w:hAnsi="Open Sans" w:cs="Open Sans"/>
          <w:color w:val="auto"/>
          <w:lang w:eastAsia="en-GB"/>
        </w:rPr>
        <w:t>’s Management of Oxygen Policy for all relevant information surrounding oxygen storage, safety and risk assessment. This section focuses upon administration only.</w:t>
      </w:r>
    </w:p>
    <w:p w14:paraId="67EE5A9C" w14:textId="0D980E6F" w:rsidR="00EA0B3E" w:rsidRDefault="00A12351" w:rsidP="00EF16A5">
      <w:pPr>
        <w:jc w:val="both"/>
        <w:rPr>
          <w:rFonts w:ascii="Open Sans" w:eastAsia="Calibri" w:hAnsi="Open Sans" w:cs="Open Sans"/>
          <w:color w:val="auto"/>
          <w:lang w:eastAsia="en-GB"/>
        </w:rPr>
      </w:pPr>
      <w:r>
        <w:rPr>
          <w:rFonts w:ascii="Open Sans" w:eastAsia="Calibri" w:hAnsi="Open Sans" w:cs="Open Sans"/>
          <w:color w:val="auto"/>
          <w:lang w:eastAsia="en-GB"/>
        </w:rPr>
        <w:t xml:space="preserve">Some </w:t>
      </w:r>
      <w:r w:rsidR="006F25CD">
        <w:rPr>
          <w:rFonts w:ascii="Open Sans" w:eastAsia="Calibri" w:hAnsi="Open Sans" w:cs="Open Sans"/>
          <w:color w:val="auto"/>
          <w:lang w:eastAsia="en-GB"/>
        </w:rPr>
        <w:t>clients</w:t>
      </w:r>
      <w:r>
        <w:rPr>
          <w:rFonts w:ascii="Open Sans" w:eastAsia="Calibri" w:hAnsi="Open Sans" w:cs="Open Sans"/>
          <w:color w:val="auto"/>
          <w:lang w:eastAsia="en-GB"/>
        </w:rPr>
        <w:t xml:space="preserve"> at </w:t>
      </w:r>
      <w:sdt>
        <w:sdtPr>
          <w:rPr>
            <w:rFonts w:ascii="Open Sans" w:eastAsia="Calibri" w:hAnsi="Open Sans" w:cs="Open Sans"/>
            <w:color w:val="auto"/>
            <w:lang w:eastAsia="en-GB"/>
          </w:rPr>
          <w:tag w:val="HD:1.190.0.0:4eece275-4b8f-4fa0-abc1-9a7e81ded27d"/>
          <w:id w:val="1209763217"/>
          <w:placeholder>
            <w:docPart w:val="8C26D819F416437E8155F21B255371CD"/>
          </w:placeholder>
        </w:sdtPr>
        <w:sdtEndPr/>
        <w:sdtContent>
          <w:r w:rsidR="00B42881">
            <w:rPr>
              <w:rFonts w:ascii="Open Sans" w:eastAsia="Calibri" w:hAnsi="Open Sans" w:cs="Open Sans"/>
              <w:noProof/>
              <w:color w:val="auto"/>
              <w:lang w:eastAsia="en-GB"/>
            </w:rPr>
            <w:t>[</w:t>
          </w:r>
          <w:r w:rsidR="00B42881" w:rsidRPr="00B42881">
            <w:rPr>
              <w:rFonts w:ascii="Open Sans" w:eastAsia="Calibri" w:hAnsi="Open Sans" w:cs="Open Sans"/>
              <w:noProof/>
              <w:color w:val="0000FF"/>
              <w:lang w:eastAsia="en-GB"/>
            </w:rPr>
            <w:t>Company Name</w:t>
          </w:r>
          <w:r w:rsidR="00B42881">
            <w:rPr>
              <w:rFonts w:ascii="Open Sans" w:eastAsia="Calibri" w:hAnsi="Open Sans" w:cs="Open Sans"/>
              <w:noProof/>
              <w:color w:val="auto"/>
              <w:lang w:eastAsia="en-GB"/>
            </w:rPr>
            <w:t>]</w:t>
          </w:r>
        </w:sdtContent>
      </w:sdt>
      <w:r>
        <w:rPr>
          <w:rFonts w:ascii="Open Sans" w:eastAsia="Calibri" w:hAnsi="Open Sans" w:cs="Open Sans"/>
          <w:color w:val="auto"/>
          <w:lang w:eastAsia="en-GB"/>
        </w:rPr>
        <w:t xml:space="preserve"> may be prescribed long term oxygen therapy</w:t>
      </w:r>
      <w:r w:rsidR="00D202FD">
        <w:rPr>
          <w:rFonts w:ascii="Open Sans" w:eastAsia="Calibri" w:hAnsi="Open Sans" w:cs="Open Sans"/>
          <w:color w:val="auto"/>
          <w:lang w:eastAsia="en-GB"/>
        </w:rPr>
        <w:t xml:space="preserve"> (LTOT or home oxygen), this will most likely be prescribed by a specialist respiratory clinician, as opposed to the client’s GP. </w:t>
      </w:r>
      <w:r w:rsidR="00EA0B3E">
        <w:rPr>
          <w:rFonts w:ascii="Open Sans" w:eastAsia="Calibri" w:hAnsi="Open Sans" w:cs="Open Sans"/>
          <w:color w:val="auto"/>
          <w:lang w:eastAsia="en-GB"/>
        </w:rPr>
        <w:t>For a</w:t>
      </w:r>
      <w:r w:rsidR="00D202FD">
        <w:rPr>
          <w:rFonts w:ascii="Open Sans" w:eastAsia="Calibri" w:hAnsi="Open Sans" w:cs="Open Sans"/>
          <w:color w:val="auto"/>
          <w:lang w:eastAsia="en-GB"/>
        </w:rPr>
        <w:t xml:space="preserve">ny client receiving home </w:t>
      </w:r>
      <w:r w:rsidR="00EA0B3E">
        <w:rPr>
          <w:rFonts w:ascii="Open Sans" w:eastAsia="Calibri" w:hAnsi="Open Sans" w:cs="Open Sans"/>
          <w:color w:val="auto"/>
          <w:lang w:eastAsia="en-GB"/>
        </w:rPr>
        <w:t xml:space="preserve">oxygen, the following must be recorded within the </w:t>
      </w:r>
      <w:r w:rsidR="00440444">
        <w:rPr>
          <w:rFonts w:ascii="Open Sans" w:eastAsia="Calibri" w:hAnsi="Open Sans" w:cs="Open Sans"/>
          <w:color w:val="auto"/>
          <w:lang w:eastAsia="en-GB"/>
        </w:rPr>
        <w:t>client’s</w:t>
      </w:r>
      <w:r w:rsidR="00EA0B3E">
        <w:rPr>
          <w:rFonts w:ascii="Open Sans" w:eastAsia="Calibri" w:hAnsi="Open Sans" w:cs="Open Sans"/>
          <w:color w:val="auto"/>
          <w:lang w:eastAsia="en-GB"/>
        </w:rPr>
        <w:t xml:space="preserve"> care plan:</w:t>
      </w:r>
    </w:p>
    <w:p w14:paraId="3E16F08F" w14:textId="77777777" w:rsidR="00A12351" w:rsidRDefault="00EA0B3E"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 xml:space="preserve">Name </w:t>
      </w:r>
      <w:r w:rsidR="00F91BA5">
        <w:rPr>
          <w:rFonts w:ascii="Open Sans" w:eastAsia="Calibri" w:hAnsi="Open Sans" w:cs="Open Sans"/>
          <w:color w:val="auto"/>
          <w:lang w:eastAsia="en-GB"/>
        </w:rPr>
        <w:t xml:space="preserve">and contact details </w:t>
      </w:r>
      <w:r>
        <w:rPr>
          <w:rFonts w:ascii="Open Sans" w:eastAsia="Calibri" w:hAnsi="Open Sans" w:cs="Open Sans"/>
          <w:color w:val="auto"/>
          <w:lang w:eastAsia="en-GB"/>
        </w:rPr>
        <w:t>of the prescriber</w:t>
      </w:r>
      <w:r w:rsidR="00F91BA5">
        <w:rPr>
          <w:rFonts w:ascii="Open Sans" w:eastAsia="Calibri" w:hAnsi="Open Sans" w:cs="Open Sans"/>
          <w:color w:val="auto"/>
          <w:lang w:eastAsia="en-GB"/>
        </w:rPr>
        <w:t xml:space="preserve"> and/or their team.</w:t>
      </w:r>
    </w:p>
    <w:p w14:paraId="11176848" w14:textId="77777777" w:rsidR="00F91BA5" w:rsidRDefault="00F91BA5"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The clinical reason for the oxygen</w:t>
      </w:r>
      <w:r w:rsidR="0074033D">
        <w:rPr>
          <w:rFonts w:ascii="Open Sans" w:eastAsia="Calibri" w:hAnsi="Open Sans" w:cs="Open Sans"/>
          <w:color w:val="auto"/>
          <w:lang w:eastAsia="en-GB"/>
        </w:rPr>
        <w:t>.</w:t>
      </w:r>
    </w:p>
    <w:p w14:paraId="4A084CD3" w14:textId="77777777" w:rsidR="0074033D" w:rsidRDefault="0074033D"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The recommended flow rate.</w:t>
      </w:r>
    </w:p>
    <w:p w14:paraId="3B781D1C" w14:textId="77777777" w:rsidR="00440444" w:rsidRDefault="00440444"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How to use the oxygen as prescribed.</w:t>
      </w:r>
    </w:p>
    <w:p w14:paraId="0A018894" w14:textId="77777777" w:rsidR="00440444" w:rsidRDefault="00440444"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 xml:space="preserve">The </w:t>
      </w:r>
      <w:r w:rsidR="000B21DC">
        <w:rPr>
          <w:rFonts w:ascii="Open Sans" w:eastAsia="Calibri" w:hAnsi="Open Sans" w:cs="Open Sans"/>
          <w:color w:val="auto"/>
          <w:lang w:eastAsia="en-GB"/>
        </w:rPr>
        <w:t xml:space="preserve">client’s </w:t>
      </w:r>
      <w:r>
        <w:rPr>
          <w:rFonts w:ascii="Open Sans" w:eastAsia="Calibri" w:hAnsi="Open Sans" w:cs="Open Sans"/>
          <w:color w:val="auto"/>
          <w:lang w:eastAsia="en-GB"/>
        </w:rPr>
        <w:t xml:space="preserve">normal oxygen </w:t>
      </w:r>
      <w:r w:rsidR="00701A45">
        <w:rPr>
          <w:rFonts w:ascii="Open Sans" w:eastAsia="Calibri" w:hAnsi="Open Sans" w:cs="Open Sans"/>
          <w:color w:val="auto"/>
          <w:lang w:eastAsia="en-GB"/>
        </w:rPr>
        <w:t>saturations both on air and on their usual oxygen therapy.</w:t>
      </w:r>
    </w:p>
    <w:p w14:paraId="77E13B3A" w14:textId="77777777" w:rsidR="00701A45" w:rsidRDefault="00701A45"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The escalation plan.</w:t>
      </w:r>
    </w:p>
    <w:p w14:paraId="16AA1962" w14:textId="77777777" w:rsidR="000B21DC" w:rsidRDefault="000B21DC" w:rsidP="00EA0B3E">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 xml:space="preserve">Contact details </w:t>
      </w:r>
      <w:r w:rsidR="0076247C">
        <w:rPr>
          <w:rFonts w:ascii="Open Sans" w:eastAsia="Calibri" w:hAnsi="Open Sans" w:cs="Open Sans"/>
          <w:color w:val="auto"/>
          <w:lang w:eastAsia="en-GB"/>
        </w:rPr>
        <w:t>of who to contact if the client is unwell or there is a concern around the oxygen and its delivery.</w:t>
      </w:r>
    </w:p>
    <w:p w14:paraId="169C7B14" w14:textId="77777777" w:rsidR="0076247C" w:rsidRPr="00080E7A" w:rsidRDefault="0076247C" w:rsidP="00080E7A">
      <w:pPr>
        <w:pStyle w:val="ListParagraph"/>
        <w:numPr>
          <w:ilvl w:val="0"/>
          <w:numId w:val="81"/>
        </w:numPr>
        <w:jc w:val="both"/>
        <w:rPr>
          <w:rFonts w:ascii="Open Sans" w:eastAsia="Calibri" w:hAnsi="Open Sans" w:cs="Open Sans"/>
          <w:color w:val="auto"/>
          <w:lang w:eastAsia="en-GB"/>
        </w:rPr>
      </w:pPr>
      <w:r>
        <w:rPr>
          <w:rFonts w:ascii="Open Sans" w:eastAsia="Calibri" w:hAnsi="Open Sans" w:cs="Open Sans"/>
          <w:color w:val="auto"/>
          <w:lang w:eastAsia="en-GB"/>
        </w:rPr>
        <w:t>Personal emergency evacuation plan (PEEP).</w:t>
      </w:r>
    </w:p>
    <w:p w14:paraId="0C2A63C5" w14:textId="23661F58" w:rsidR="00033E9A" w:rsidRPr="00033E9A" w:rsidRDefault="00033E9A" w:rsidP="00033E9A">
      <w:pPr>
        <w:jc w:val="both"/>
        <w:rPr>
          <w:rFonts w:ascii="Open Sans" w:hAnsi="Open Sans" w:cs="Open Sans"/>
          <w:color w:val="auto"/>
        </w:rPr>
      </w:pPr>
      <w:r w:rsidRPr="00033E9A">
        <w:rPr>
          <w:rFonts w:ascii="Open Sans" w:hAnsi="Open Sans" w:cs="Open Sans"/>
          <w:color w:val="auto"/>
        </w:rPr>
        <w:t xml:space="preserve">Prior to </w:t>
      </w:r>
      <w:r>
        <w:rPr>
          <w:rFonts w:ascii="Open Sans" w:hAnsi="Open Sans" w:cs="Open Sans"/>
          <w:color w:val="auto"/>
        </w:rPr>
        <w:t xml:space="preserve">staff administering, assisting with or checking </w:t>
      </w:r>
      <w:r w:rsidRPr="00033E9A">
        <w:rPr>
          <w:rFonts w:ascii="Open Sans" w:hAnsi="Open Sans" w:cs="Open Sans"/>
          <w:color w:val="auto"/>
        </w:rPr>
        <w:t xml:space="preserve">the </w:t>
      </w:r>
      <w:r>
        <w:rPr>
          <w:rFonts w:ascii="Open Sans" w:hAnsi="Open Sans" w:cs="Open Sans"/>
          <w:color w:val="auto"/>
        </w:rPr>
        <w:t xml:space="preserve">use of </w:t>
      </w:r>
      <w:r w:rsidR="0076492F">
        <w:rPr>
          <w:rFonts w:ascii="Open Sans" w:hAnsi="Open Sans" w:cs="Open Sans"/>
          <w:color w:val="auto"/>
        </w:rPr>
        <w:t xml:space="preserve">any </w:t>
      </w:r>
      <w:r>
        <w:rPr>
          <w:rFonts w:ascii="Open Sans" w:hAnsi="Open Sans" w:cs="Open Sans"/>
          <w:color w:val="auto"/>
        </w:rPr>
        <w:t xml:space="preserve">home oxygen they </w:t>
      </w:r>
      <w:r w:rsidRPr="00033E9A">
        <w:rPr>
          <w:rFonts w:ascii="Open Sans" w:hAnsi="Open Sans" w:cs="Open Sans"/>
          <w:color w:val="auto"/>
        </w:rPr>
        <w:t xml:space="preserve">should ensure that the correct equipment </w:t>
      </w:r>
      <w:r>
        <w:rPr>
          <w:rFonts w:ascii="Open Sans" w:hAnsi="Open Sans" w:cs="Open Sans"/>
          <w:color w:val="auto"/>
        </w:rPr>
        <w:t xml:space="preserve">and oxygen cylinder are </w:t>
      </w:r>
      <w:r w:rsidRPr="00033E9A">
        <w:rPr>
          <w:rFonts w:ascii="Open Sans" w:hAnsi="Open Sans" w:cs="Open Sans"/>
          <w:color w:val="auto"/>
        </w:rPr>
        <w:t>being used.</w:t>
      </w:r>
      <w:r w:rsidR="0076492F">
        <w:rPr>
          <w:rFonts w:ascii="Open Sans" w:hAnsi="Open Sans" w:cs="Open Sans"/>
          <w:color w:val="auto"/>
        </w:rPr>
        <w:t xml:space="preserve"> O</w:t>
      </w:r>
      <w:r w:rsidRPr="00033E9A">
        <w:rPr>
          <w:rFonts w:ascii="Open Sans" w:hAnsi="Open Sans" w:cs="Open Sans"/>
          <w:color w:val="auto"/>
        </w:rPr>
        <w:t xml:space="preserve">xygen can be </w:t>
      </w:r>
      <w:r w:rsidR="0076492F">
        <w:rPr>
          <w:rFonts w:ascii="Open Sans" w:hAnsi="Open Sans" w:cs="Open Sans"/>
          <w:color w:val="auto"/>
        </w:rPr>
        <w:t xml:space="preserve">delivered </w:t>
      </w:r>
      <w:r w:rsidRPr="00033E9A">
        <w:rPr>
          <w:rFonts w:ascii="Open Sans" w:hAnsi="Open Sans" w:cs="Open Sans"/>
          <w:color w:val="auto"/>
        </w:rPr>
        <w:t xml:space="preserve">through several different devices and staff at </w:t>
      </w:r>
      <w:sdt>
        <w:sdtPr>
          <w:rPr>
            <w:rFonts w:ascii="Open Sans" w:hAnsi="Open Sans" w:cs="Open Sans"/>
            <w:color w:val="auto"/>
          </w:rPr>
          <w:tag w:val="HD:1.190.0.0:4d069582-2733-4a18-9b30-6336f2ec4366"/>
          <w:id w:val="2042399690"/>
          <w:placeholder>
            <w:docPart w:val="1C7851F0E9E9485FADE9F61BA6411679"/>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Pr="00033E9A">
        <w:rPr>
          <w:rFonts w:ascii="Open Sans" w:hAnsi="Open Sans" w:cs="Open Sans"/>
          <w:color w:val="auto"/>
        </w:rPr>
        <w:t xml:space="preserve"> </w:t>
      </w:r>
      <w:r w:rsidR="0076492F">
        <w:rPr>
          <w:rFonts w:ascii="Open Sans" w:hAnsi="Open Sans" w:cs="Open Sans"/>
          <w:color w:val="auto"/>
        </w:rPr>
        <w:t xml:space="preserve">will </w:t>
      </w:r>
      <w:r w:rsidRPr="00033E9A">
        <w:rPr>
          <w:rFonts w:ascii="Open Sans" w:hAnsi="Open Sans" w:cs="Open Sans"/>
          <w:color w:val="auto"/>
        </w:rPr>
        <w:t xml:space="preserve">be trained </w:t>
      </w:r>
      <w:r w:rsidR="0076492F">
        <w:rPr>
          <w:rFonts w:ascii="Open Sans" w:hAnsi="Open Sans" w:cs="Open Sans"/>
          <w:color w:val="auto"/>
        </w:rPr>
        <w:t xml:space="preserve">and competency assessed </w:t>
      </w:r>
      <w:r w:rsidRPr="00033E9A">
        <w:rPr>
          <w:rFonts w:ascii="Open Sans" w:hAnsi="Open Sans" w:cs="Open Sans"/>
          <w:color w:val="auto"/>
        </w:rPr>
        <w:t xml:space="preserve">in their use before </w:t>
      </w:r>
      <w:r w:rsidR="00C02D85">
        <w:rPr>
          <w:rFonts w:ascii="Open Sans" w:hAnsi="Open Sans" w:cs="Open Sans"/>
          <w:color w:val="auto"/>
        </w:rPr>
        <w:t>being involved in any client’s home oxygen management</w:t>
      </w:r>
      <w:r w:rsidRPr="00033E9A">
        <w:rPr>
          <w:rFonts w:ascii="Open Sans" w:hAnsi="Open Sans" w:cs="Open Sans"/>
          <w:color w:val="auto"/>
        </w:rPr>
        <w:t xml:space="preserve">. </w:t>
      </w:r>
      <w:r w:rsidR="00C02D85">
        <w:rPr>
          <w:rFonts w:ascii="Open Sans" w:hAnsi="Open Sans" w:cs="Open Sans"/>
          <w:color w:val="auto"/>
        </w:rPr>
        <w:t>D</w:t>
      </w:r>
      <w:r w:rsidRPr="00033E9A">
        <w:rPr>
          <w:rFonts w:ascii="Open Sans" w:hAnsi="Open Sans" w:cs="Open Sans"/>
          <w:color w:val="auto"/>
        </w:rPr>
        <w:t xml:space="preserve">evices </w:t>
      </w:r>
      <w:r w:rsidR="00C02D85">
        <w:rPr>
          <w:rFonts w:ascii="Open Sans" w:hAnsi="Open Sans" w:cs="Open Sans"/>
          <w:color w:val="auto"/>
        </w:rPr>
        <w:t xml:space="preserve">for administration </w:t>
      </w:r>
      <w:r w:rsidRPr="00033E9A">
        <w:rPr>
          <w:rFonts w:ascii="Open Sans" w:hAnsi="Open Sans" w:cs="Open Sans"/>
          <w:color w:val="auto"/>
        </w:rPr>
        <w:t>include:</w:t>
      </w:r>
    </w:p>
    <w:p w14:paraId="51422434" w14:textId="77777777" w:rsidR="00033E9A" w:rsidRPr="00080E7A" w:rsidRDefault="00033E9A" w:rsidP="00080E7A">
      <w:pPr>
        <w:pStyle w:val="ListParagraph"/>
        <w:numPr>
          <w:ilvl w:val="0"/>
          <w:numId w:val="82"/>
        </w:numPr>
        <w:jc w:val="both"/>
        <w:rPr>
          <w:rFonts w:ascii="Open Sans" w:hAnsi="Open Sans" w:cs="Open Sans"/>
          <w:color w:val="auto"/>
        </w:rPr>
      </w:pPr>
      <w:r w:rsidRPr="00080E7A">
        <w:rPr>
          <w:rFonts w:ascii="Open Sans" w:hAnsi="Open Sans" w:cs="Open Sans"/>
          <w:color w:val="auto"/>
        </w:rPr>
        <w:t>Nasal Cannula - Consisting of a pair of tubes that project into the client’s nostrils, each of the tubes is passed over each ear making them self-retaining. A nasal cannula is often more comfortable for clients and are the preferred method of delivery for clients who do not require a high percentage of oxygen administration. Nasal cannula should be applied as follows:</w:t>
      </w:r>
    </w:p>
    <w:p w14:paraId="7173BC19"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position the tips of the cannula in the client’s nose, making sure they do not extend more than approximately 1.5cm into the nose</w:t>
      </w:r>
    </w:p>
    <w:p w14:paraId="000409CA"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lastRenderedPageBreak/>
        <w:t>position the tubing over the client’s ears and under the chin and adjust for comfort</w:t>
      </w:r>
    </w:p>
    <w:p w14:paraId="35F843DB" w14:textId="77777777" w:rsidR="00033E9A" w:rsidRDefault="00033E9A" w:rsidP="00033E9A">
      <w:pPr>
        <w:pStyle w:val="ListParagraph"/>
        <w:numPr>
          <w:ilvl w:val="1"/>
          <w:numId w:val="82"/>
        </w:numPr>
        <w:jc w:val="both"/>
        <w:rPr>
          <w:rFonts w:ascii="Open Sans" w:hAnsi="Open Sans" w:cs="Open Sans"/>
          <w:color w:val="auto"/>
        </w:rPr>
      </w:pPr>
      <w:r w:rsidRPr="00080E7A">
        <w:rPr>
          <w:rFonts w:ascii="Open Sans" w:hAnsi="Open Sans" w:cs="Open Sans"/>
          <w:color w:val="auto"/>
        </w:rPr>
        <w:t>adjust the flow rate</w:t>
      </w:r>
      <w:r w:rsidR="00C02D85">
        <w:rPr>
          <w:rFonts w:ascii="Open Sans" w:hAnsi="Open Sans" w:cs="Open Sans"/>
          <w:color w:val="auto"/>
        </w:rPr>
        <w:t xml:space="preserve"> in line with the prescr</w:t>
      </w:r>
      <w:r w:rsidR="00153FCF">
        <w:rPr>
          <w:rFonts w:ascii="Open Sans" w:hAnsi="Open Sans" w:cs="Open Sans"/>
          <w:color w:val="auto"/>
        </w:rPr>
        <w:t xml:space="preserve">iption. Flow rates through nasal cannula will not usually exceed 4 litres per minute. </w:t>
      </w:r>
    </w:p>
    <w:p w14:paraId="104FE841" w14:textId="77777777" w:rsidR="00C571E9" w:rsidRPr="00C571E9" w:rsidRDefault="00C571E9" w:rsidP="00C571E9">
      <w:pPr>
        <w:pStyle w:val="ListParagraph"/>
        <w:ind w:left="1440"/>
        <w:jc w:val="both"/>
        <w:rPr>
          <w:rFonts w:ascii="Open Sans" w:hAnsi="Open Sans" w:cs="Open Sans"/>
          <w:color w:val="auto"/>
        </w:rPr>
      </w:pPr>
    </w:p>
    <w:p w14:paraId="648DAFB9" w14:textId="77777777" w:rsidR="00033E9A" w:rsidRPr="00080E7A" w:rsidRDefault="00033E9A" w:rsidP="00080E7A">
      <w:pPr>
        <w:pStyle w:val="ListParagraph"/>
        <w:numPr>
          <w:ilvl w:val="0"/>
          <w:numId w:val="82"/>
        </w:numPr>
        <w:jc w:val="both"/>
        <w:rPr>
          <w:rFonts w:ascii="Open Sans" w:hAnsi="Open Sans" w:cs="Open Sans"/>
          <w:color w:val="auto"/>
        </w:rPr>
      </w:pPr>
      <w:r w:rsidRPr="00080E7A">
        <w:rPr>
          <w:rFonts w:ascii="Open Sans" w:hAnsi="Open Sans" w:cs="Open Sans"/>
          <w:color w:val="auto"/>
        </w:rPr>
        <w:t>Fixed performance masks (Venturi Mask) - This allows a fixed concentration of oxygen to be delivered to a client, which is independent of a fit to the face or the rate of flow. These oxygen masks come in different colours, the colour of which indicates the percentage of oxygen they provide:</w:t>
      </w:r>
    </w:p>
    <w:p w14:paraId="2A9B2932"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Blue = 24%</w:t>
      </w:r>
    </w:p>
    <w:p w14:paraId="1D88269A"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White = 28%</w:t>
      </w:r>
    </w:p>
    <w:p w14:paraId="0B3DA7B5"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Yellow = 35%</w:t>
      </w:r>
    </w:p>
    <w:p w14:paraId="57578259"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Red = 40%</w:t>
      </w:r>
    </w:p>
    <w:p w14:paraId="533087FE"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Green = 60%</w:t>
      </w:r>
    </w:p>
    <w:p w14:paraId="07DDF830" w14:textId="77777777" w:rsidR="00033E9A" w:rsidRPr="00033E9A" w:rsidRDefault="00033E9A" w:rsidP="00080E7A">
      <w:pPr>
        <w:ind w:firstLine="720"/>
        <w:jc w:val="both"/>
        <w:rPr>
          <w:rFonts w:ascii="Open Sans" w:hAnsi="Open Sans" w:cs="Open Sans"/>
          <w:color w:val="auto"/>
        </w:rPr>
      </w:pPr>
      <w:r w:rsidRPr="00033E9A">
        <w:rPr>
          <w:rFonts w:ascii="Open Sans" w:hAnsi="Open Sans" w:cs="Open Sans"/>
          <w:color w:val="auto"/>
        </w:rPr>
        <w:t>When using the Venturi mask:</w:t>
      </w:r>
    </w:p>
    <w:p w14:paraId="698705E7"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attach the tubing to the Venturi barrel and ensure the barrel is securely in place</w:t>
      </w:r>
    </w:p>
    <w:p w14:paraId="7BFA5F28" w14:textId="77777777" w:rsidR="00033E9A" w:rsidRPr="00080E7A" w:rsidRDefault="00033E9A" w:rsidP="00080E7A">
      <w:pPr>
        <w:pStyle w:val="ListParagraph"/>
        <w:numPr>
          <w:ilvl w:val="1"/>
          <w:numId w:val="82"/>
        </w:numPr>
        <w:jc w:val="both"/>
        <w:rPr>
          <w:rFonts w:ascii="Open Sans" w:hAnsi="Open Sans" w:cs="Open Sans"/>
          <w:color w:val="auto"/>
        </w:rPr>
      </w:pPr>
      <w:r w:rsidRPr="00080E7A">
        <w:rPr>
          <w:rFonts w:ascii="Open Sans" w:hAnsi="Open Sans" w:cs="Open Sans"/>
          <w:color w:val="auto"/>
        </w:rPr>
        <w:t>set the appropriate flow rate and ensure the oxygen is exiting the correct place in the mask and that there are no leaks (the minimum flow rate is indicated on the mask’s packet)</w:t>
      </w:r>
    </w:p>
    <w:p w14:paraId="4F21857B" w14:textId="77777777" w:rsidR="00033E9A" w:rsidRDefault="00033E9A" w:rsidP="00033E9A">
      <w:pPr>
        <w:pStyle w:val="ListParagraph"/>
        <w:numPr>
          <w:ilvl w:val="1"/>
          <w:numId w:val="82"/>
        </w:numPr>
        <w:jc w:val="both"/>
        <w:rPr>
          <w:rFonts w:ascii="Open Sans" w:hAnsi="Open Sans" w:cs="Open Sans"/>
          <w:color w:val="auto"/>
        </w:rPr>
      </w:pPr>
      <w:r w:rsidRPr="00080E7A">
        <w:rPr>
          <w:rFonts w:ascii="Open Sans" w:hAnsi="Open Sans" w:cs="Open Sans"/>
          <w:color w:val="auto"/>
        </w:rPr>
        <w:t>review the client's respiratory rate and adjust the flow accordingly.</w:t>
      </w:r>
    </w:p>
    <w:p w14:paraId="540A9494" w14:textId="77777777" w:rsidR="00C571E9" w:rsidRPr="00C571E9" w:rsidRDefault="00C571E9" w:rsidP="00C571E9">
      <w:pPr>
        <w:pStyle w:val="ListParagraph"/>
        <w:ind w:left="1440"/>
        <w:jc w:val="both"/>
        <w:rPr>
          <w:rFonts w:ascii="Open Sans" w:hAnsi="Open Sans" w:cs="Open Sans"/>
          <w:color w:val="auto"/>
        </w:rPr>
      </w:pPr>
    </w:p>
    <w:p w14:paraId="34F2C3E3" w14:textId="77777777" w:rsidR="00033E9A" w:rsidRDefault="00033E9A" w:rsidP="00033E9A">
      <w:pPr>
        <w:pStyle w:val="ListParagraph"/>
        <w:numPr>
          <w:ilvl w:val="0"/>
          <w:numId w:val="84"/>
        </w:numPr>
        <w:jc w:val="both"/>
        <w:rPr>
          <w:rFonts w:ascii="Open Sans" w:hAnsi="Open Sans" w:cs="Open Sans"/>
          <w:color w:val="auto"/>
        </w:rPr>
      </w:pPr>
      <w:r w:rsidRPr="00080E7A">
        <w:rPr>
          <w:rFonts w:ascii="Open Sans" w:hAnsi="Open Sans" w:cs="Open Sans"/>
          <w:color w:val="auto"/>
        </w:rPr>
        <w:t>Simple face mask - This has a maximum flow of 50–60% at a 15 litre/minute flow rate. It is a variable performance device, which means that the percentage of oxygen delivered is dependent on the flow rate, how much air is leaking out between the mask and the face, as well as the client’s respiratory rate. It is advised that the flow rate for this device is not set below 5 litres/minute.</w:t>
      </w:r>
    </w:p>
    <w:p w14:paraId="6051B84D" w14:textId="77777777" w:rsidR="00C571E9" w:rsidRPr="00C571E9" w:rsidRDefault="00C571E9" w:rsidP="00C571E9">
      <w:pPr>
        <w:pStyle w:val="ListParagraph"/>
        <w:jc w:val="both"/>
        <w:rPr>
          <w:rFonts w:ascii="Open Sans" w:hAnsi="Open Sans" w:cs="Open Sans"/>
          <w:color w:val="auto"/>
        </w:rPr>
      </w:pPr>
    </w:p>
    <w:p w14:paraId="3A183DD6" w14:textId="77777777" w:rsidR="00433016" w:rsidRDefault="00033E9A" w:rsidP="00C300F6">
      <w:pPr>
        <w:pStyle w:val="ListParagraph"/>
        <w:numPr>
          <w:ilvl w:val="0"/>
          <w:numId w:val="84"/>
        </w:numPr>
        <w:jc w:val="both"/>
        <w:rPr>
          <w:rFonts w:ascii="Open Sans" w:hAnsi="Open Sans" w:cs="Open Sans"/>
          <w:color w:val="auto"/>
        </w:rPr>
      </w:pPr>
      <w:r w:rsidRPr="00080E7A">
        <w:rPr>
          <w:rFonts w:ascii="Open Sans" w:hAnsi="Open Sans" w:cs="Open Sans"/>
          <w:color w:val="auto"/>
        </w:rPr>
        <w:t>Reservoir mask - This has a soft plastic face piece with flap-valve exhalation ports on either side of the mask. There is a reservoir bag attached to the bottom of the mask, which also has a one-way valve attached between the bag and the mask. Oxygen can be stored in the reservoir bag during exhalation as a result of the one-way valve. By using this mask, 80–90% oxygen concentrations can be delivered to the client with relatively low flow rates.</w:t>
      </w:r>
    </w:p>
    <w:p w14:paraId="4F0908BE" w14:textId="77777777" w:rsidR="00BD165E" w:rsidRPr="00080E7A" w:rsidRDefault="00BD165E" w:rsidP="00080E7A">
      <w:pPr>
        <w:pStyle w:val="ListParagraph"/>
        <w:rPr>
          <w:rFonts w:ascii="Open Sans" w:hAnsi="Open Sans" w:cs="Open Sans"/>
          <w:color w:val="auto"/>
        </w:rPr>
      </w:pPr>
    </w:p>
    <w:p w14:paraId="28A13E3C" w14:textId="77777777" w:rsidR="00BD165E" w:rsidRPr="00080E7A" w:rsidRDefault="00BD165E" w:rsidP="00080E7A">
      <w:pPr>
        <w:pStyle w:val="ListParagraph"/>
        <w:numPr>
          <w:ilvl w:val="0"/>
          <w:numId w:val="84"/>
        </w:numPr>
        <w:jc w:val="both"/>
        <w:rPr>
          <w:rFonts w:ascii="Open Sans" w:hAnsi="Open Sans" w:cs="Open Sans"/>
          <w:color w:val="auto"/>
        </w:rPr>
      </w:pPr>
      <w:r>
        <w:rPr>
          <w:rFonts w:ascii="Open Sans" w:hAnsi="Open Sans" w:cs="Open Sans"/>
          <w:color w:val="auto"/>
        </w:rPr>
        <w:t xml:space="preserve">Tracheostomy mask </w:t>
      </w:r>
      <w:r w:rsidR="0059768B">
        <w:rPr>
          <w:rFonts w:ascii="Open Sans" w:hAnsi="Open Sans" w:cs="Open Sans"/>
          <w:color w:val="auto"/>
        </w:rPr>
        <w:t>–</w:t>
      </w:r>
      <w:r>
        <w:rPr>
          <w:rFonts w:ascii="Open Sans" w:hAnsi="Open Sans" w:cs="Open Sans"/>
          <w:color w:val="auto"/>
        </w:rPr>
        <w:t xml:space="preserve"> </w:t>
      </w:r>
      <w:r w:rsidR="000E2B82">
        <w:rPr>
          <w:rFonts w:ascii="Open Sans" w:hAnsi="Open Sans" w:cs="Open Sans"/>
          <w:color w:val="auto"/>
        </w:rPr>
        <w:t xml:space="preserve">For </w:t>
      </w:r>
      <w:r w:rsidR="0074624E">
        <w:rPr>
          <w:rFonts w:ascii="Open Sans" w:hAnsi="Open Sans" w:cs="Open Sans"/>
          <w:color w:val="auto"/>
        </w:rPr>
        <w:t>clients</w:t>
      </w:r>
      <w:r w:rsidR="000E2B82">
        <w:rPr>
          <w:rFonts w:ascii="Open Sans" w:hAnsi="Open Sans" w:cs="Open Sans"/>
          <w:color w:val="auto"/>
        </w:rPr>
        <w:t xml:space="preserve"> with a tracheostomy </w:t>
      </w:r>
      <w:r w:rsidR="0074624E">
        <w:rPr>
          <w:rFonts w:ascii="Open Sans" w:hAnsi="Open Sans" w:cs="Open Sans"/>
          <w:color w:val="auto"/>
        </w:rPr>
        <w:t xml:space="preserve">in situ. </w:t>
      </w:r>
      <w:r w:rsidR="0059768B">
        <w:rPr>
          <w:rFonts w:ascii="Open Sans" w:hAnsi="Open Sans" w:cs="Open Sans"/>
          <w:color w:val="auto"/>
        </w:rPr>
        <w:t>Can be used with or without a Venturi</w:t>
      </w:r>
      <w:r w:rsidR="000E2B82">
        <w:rPr>
          <w:rFonts w:ascii="Open Sans" w:hAnsi="Open Sans" w:cs="Open Sans"/>
          <w:color w:val="auto"/>
        </w:rPr>
        <w:t xml:space="preserve"> barrel and sits over the client’s tracheostomy site to allow for the delivery of oxygen </w:t>
      </w:r>
      <w:r w:rsidR="0074624E">
        <w:rPr>
          <w:rFonts w:ascii="Open Sans" w:hAnsi="Open Sans" w:cs="Open Sans"/>
          <w:color w:val="auto"/>
        </w:rPr>
        <w:t>directly into the trachea.</w:t>
      </w:r>
    </w:p>
    <w:p w14:paraId="4CDD5C23" w14:textId="77777777" w:rsidR="00033E9A" w:rsidRDefault="00033E9A" w:rsidP="00033E9A">
      <w:pPr>
        <w:jc w:val="both"/>
        <w:rPr>
          <w:rFonts w:ascii="Open Sans" w:hAnsi="Open Sans" w:cs="Open Sans"/>
          <w:color w:val="auto"/>
        </w:rPr>
      </w:pPr>
    </w:p>
    <w:p w14:paraId="63248A79" w14:textId="77777777" w:rsidR="00904B7F" w:rsidRPr="00080E7A" w:rsidRDefault="00904B7F" w:rsidP="00080E7A">
      <w:pPr>
        <w:pStyle w:val="Heading1"/>
      </w:pPr>
      <w:bookmarkStart w:id="12" w:name="_Toc147995405"/>
      <w:r w:rsidRPr="00080E7A">
        <w:lastRenderedPageBreak/>
        <w:t>Delegating Medicines Administration</w:t>
      </w:r>
      <w:bookmarkEnd w:id="12"/>
    </w:p>
    <w:p w14:paraId="0BE1230B" w14:textId="77777777" w:rsidR="00C1431A" w:rsidRPr="00080E7A" w:rsidRDefault="00C1431A" w:rsidP="00033E9A">
      <w:pPr>
        <w:jc w:val="both"/>
        <w:rPr>
          <w:rFonts w:ascii="Open Sans" w:hAnsi="Open Sans" w:cs="Open Sans"/>
          <w:b/>
          <w:bCs/>
          <w:color w:val="auto"/>
        </w:rPr>
      </w:pPr>
      <w:r w:rsidRPr="00080E7A">
        <w:rPr>
          <w:rFonts w:ascii="Open Sans" w:hAnsi="Open Sans" w:cs="Open Sans"/>
          <w:b/>
          <w:bCs/>
          <w:color w:val="auto"/>
          <w:highlight w:val="yellow"/>
        </w:rPr>
        <w:t>[Delete if no specialist administration occurring/no registered nurses on staff]</w:t>
      </w:r>
    </w:p>
    <w:p w14:paraId="570A23BA" w14:textId="77777777" w:rsidR="00A41C77" w:rsidRDefault="00904B7F" w:rsidP="00033E9A">
      <w:pPr>
        <w:jc w:val="both"/>
        <w:rPr>
          <w:rFonts w:ascii="Open Sans" w:hAnsi="Open Sans" w:cs="Open Sans"/>
          <w:color w:val="auto"/>
        </w:rPr>
      </w:pPr>
      <w:r>
        <w:rPr>
          <w:rFonts w:ascii="Open Sans" w:hAnsi="Open Sans" w:cs="Open Sans"/>
          <w:color w:val="auto"/>
        </w:rPr>
        <w:t>Some specialist form</w:t>
      </w:r>
      <w:r w:rsidR="00C1431A">
        <w:rPr>
          <w:rFonts w:ascii="Open Sans" w:hAnsi="Open Sans" w:cs="Open Sans"/>
          <w:color w:val="auto"/>
        </w:rPr>
        <w:t>s</w:t>
      </w:r>
      <w:r>
        <w:rPr>
          <w:rFonts w:ascii="Open Sans" w:hAnsi="Open Sans" w:cs="Open Sans"/>
          <w:color w:val="auto"/>
        </w:rPr>
        <w:t xml:space="preserve"> of medicine administration </w:t>
      </w:r>
      <w:r w:rsidR="00A41C77">
        <w:rPr>
          <w:rFonts w:ascii="Open Sans" w:hAnsi="Open Sans" w:cs="Open Sans"/>
          <w:color w:val="auto"/>
        </w:rPr>
        <w:t xml:space="preserve">required a registered professional, usually a nurse, to administer and </w:t>
      </w:r>
      <w:r>
        <w:rPr>
          <w:rFonts w:ascii="Open Sans" w:hAnsi="Open Sans" w:cs="Open Sans"/>
          <w:color w:val="auto"/>
        </w:rPr>
        <w:t xml:space="preserve">cannot </w:t>
      </w:r>
      <w:r w:rsidR="00A41C77">
        <w:rPr>
          <w:rFonts w:ascii="Open Sans" w:hAnsi="Open Sans" w:cs="Open Sans"/>
          <w:color w:val="auto"/>
        </w:rPr>
        <w:t xml:space="preserve">be routinely administered by a care worker (e.g., injections or </w:t>
      </w:r>
      <w:r w:rsidR="006B3B58">
        <w:rPr>
          <w:rFonts w:ascii="Open Sans" w:hAnsi="Open Sans" w:cs="Open Sans"/>
          <w:color w:val="auto"/>
        </w:rPr>
        <w:t>administration of medicines via a percutaneous endoscopic gastrostomy (PEG)</w:t>
      </w:r>
      <w:r w:rsidR="00A41C77">
        <w:rPr>
          <w:rFonts w:ascii="Open Sans" w:hAnsi="Open Sans" w:cs="Open Sans"/>
          <w:color w:val="auto"/>
        </w:rPr>
        <w:t>.</w:t>
      </w:r>
    </w:p>
    <w:p w14:paraId="3B098265" w14:textId="210D4B0B" w:rsidR="00506F18" w:rsidRDefault="00506F18" w:rsidP="00033E9A">
      <w:pPr>
        <w:jc w:val="both"/>
        <w:rPr>
          <w:rFonts w:ascii="Open Sans" w:hAnsi="Open Sans" w:cs="Open Sans"/>
          <w:color w:val="auto"/>
        </w:rPr>
      </w:pPr>
      <w:r>
        <w:rPr>
          <w:rFonts w:ascii="Open Sans" w:hAnsi="Open Sans" w:cs="Open Sans"/>
          <w:color w:val="auto"/>
        </w:rPr>
        <w:t xml:space="preserve">Registered </w:t>
      </w:r>
      <w:r w:rsidR="00F66E42">
        <w:rPr>
          <w:rFonts w:ascii="Open Sans" w:hAnsi="Open Sans" w:cs="Open Sans"/>
          <w:color w:val="auto"/>
        </w:rPr>
        <w:t>n</w:t>
      </w:r>
      <w:r>
        <w:rPr>
          <w:rFonts w:ascii="Open Sans" w:hAnsi="Open Sans" w:cs="Open Sans"/>
          <w:color w:val="auto"/>
        </w:rPr>
        <w:t xml:space="preserve">urses at </w:t>
      </w:r>
      <w:sdt>
        <w:sdtPr>
          <w:rPr>
            <w:rFonts w:ascii="Open Sans" w:hAnsi="Open Sans" w:cs="Open Sans"/>
            <w:color w:val="auto"/>
          </w:rPr>
          <w:tag w:val="HD:1.190.0.0:deeb234f-cbfd-4417-bed7-b16ab43ae0b5"/>
          <w:id w:val="-1883156282"/>
          <w:placeholder>
            <w:docPart w:val="99062DEE144548A2BC6D4771EAEAFBE6"/>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F66E42">
        <w:rPr>
          <w:rFonts w:ascii="Open Sans" w:hAnsi="Open Sans" w:cs="Open Sans"/>
          <w:color w:val="auto"/>
        </w:rPr>
        <w:t xml:space="preserve"> who oversee and delegate medicines administration to care workers are responsible for:</w:t>
      </w:r>
    </w:p>
    <w:p w14:paraId="76DC1EC6" w14:textId="77777777" w:rsidR="009C7885" w:rsidRPr="009C7885" w:rsidRDefault="009C7885" w:rsidP="009C7885">
      <w:pPr>
        <w:pStyle w:val="ListParagraph"/>
        <w:numPr>
          <w:ilvl w:val="0"/>
          <w:numId w:val="93"/>
        </w:numPr>
        <w:jc w:val="both"/>
        <w:rPr>
          <w:rFonts w:ascii="Open Sans" w:hAnsi="Open Sans" w:cs="Open Sans"/>
          <w:color w:val="auto"/>
        </w:rPr>
      </w:pPr>
      <w:r>
        <w:rPr>
          <w:rFonts w:ascii="Open Sans" w:hAnsi="Open Sans" w:cs="Open Sans"/>
          <w:color w:val="auto"/>
        </w:rPr>
        <w:t>O</w:t>
      </w:r>
      <w:r w:rsidRPr="009C7885">
        <w:rPr>
          <w:rFonts w:ascii="Open Sans" w:hAnsi="Open Sans" w:cs="Open Sans"/>
          <w:color w:val="auto"/>
        </w:rPr>
        <w:t>nly delegat</w:t>
      </w:r>
      <w:r>
        <w:rPr>
          <w:rFonts w:ascii="Open Sans" w:hAnsi="Open Sans" w:cs="Open Sans"/>
          <w:color w:val="auto"/>
        </w:rPr>
        <w:t>ing</w:t>
      </w:r>
      <w:r w:rsidRPr="009C7885">
        <w:rPr>
          <w:rFonts w:ascii="Open Sans" w:hAnsi="Open Sans" w:cs="Open Sans"/>
          <w:color w:val="auto"/>
        </w:rPr>
        <w:t xml:space="preserve"> tasks and duties that are within the </w:t>
      </w:r>
      <w:r>
        <w:rPr>
          <w:rFonts w:ascii="Open Sans" w:hAnsi="Open Sans" w:cs="Open Sans"/>
          <w:color w:val="auto"/>
        </w:rPr>
        <w:t xml:space="preserve">care worker’s </w:t>
      </w:r>
      <w:r w:rsidRPr="009C7885">
        <w:rPr>
          <w:rFonts w:ascii="Open Sans" w:hAnsi="Open Sans" w:cs="Open Sans"/>
          <w:color w:val="auto"/>
        </w:rPr>
        <w:t>competence</w:t>
      </w:r>
      <w:r>
        <w:rPr>
          <w:rFonts w:ascii="Open Sans" w:hAnsi="Open Sans" w:cs="Open Sans"/>
          <w:color w:val="auto"/>
        </w:rPr>
        <w:t>.</w:t>
      </w:r>
    </w:p>
    <w:p w14:paraId="75959A12" w14:textId="77777777" w:rsidR="009C7885" w:rsidRPr="009C7885" w:rsidRDefault="009C7885" w:rsidP="009C7885">
      <w:pPr>
        <w:pStyle w:val="ListParagraph"/>
        <w:numPr>
          <w:ilvl w:val="0"/>
          <w:numId w:val="93"/>
        </w:numPr>
        <w:jc w:val="both"/>
        <w:rPr>
          <w:rFonts w:ascii="Open Sans" w:hAnsi="Open Sans" w:cs="Open Sans"/>
          <w:color w:val="auto"/>
        </w:rPr>
      </w:pPr>
      <w:r>
        <w:rPr>
          <w:rFonts w:ascii="Open Sans" w:hAnsi="Open Sans" w:cs="Open Sans"/>
          <w:color w:val="auto"/>
        </w:rPr>
        <w:t>M</w:t>
      </w:r>
      <w:r w:rsidRPr="009C7885">
        <w:rPr>
          <w:rFonts w:ascii="Open Sans" w:hAnsi="Open Sans" w:cs="Open Sans"/>
          <w:color w:val="auto"/>
        </w:rPr>
        <w:t>ak</w:t>
      </w:r>
      <w:r>
        <w:rPr>
          <w:rFonts w:ascii="Open Sans" w:hAnsi="Open Sans" w:cs="Open Sans"/>
          <w:color w:val="auto"/>
        </w:rPr>
        <w:t>ing</w:t>
      </w:r>
      <w:r w:rsidRPr="009C7885">
        <w:rPr>
          <w:rFonts w:ascii="Open Sans" w:hAnsi="Open Sans" w:cs="Open Sans"/>
          <w:color w:val="auto"/>
        </w:rPr>
        <w:t xml:space="preserve"> sure that everyone they delegate tasks to is adequately supervised and supported</w:t>
      </w:r>
      <w:r>
        <w:rPr>
          <w:rFonts w:ascii="Open Sans" w:hAnsi="Open Sans" w:cs="Open Sans"/>
          <w:color w:val="auto"/>
        </w:rPr>
        <w:t>.</w:t>
      </w:r>
    </w:p>
    <w:p w14:paraId="0744A665" w14:textId="77777777" w:rsidR="009C7885" w:rsidRPr="009C7885" w:rsidRDefault="009C7885" w:rsidP="009C7885">
      <w:pPr>
        <w:pStyle w:val="ListParagraph"/>
        <w:numPr>
          <w:ilvl w:val="0"/>
          <w:numId w:val="93"/>
        </w:numPr>
        <w:jc w:val="both"/>
        <w:rPr>
          <w:rFonts w:ascii="Open Sans" w:hAnsi="Open Sans" w:cs="Open Sans"/>
          <w:color w:val="auto"/>
        </w:rPr>
      </w:pPr>
      <w:r>
        <w:rPr>
          <w:rFonts w:ascii="Open Sans" w:hAnsi="Open Sans" w:cs="Open Sans"/>
          <w:color w:val="auto"/>
        </w:rPr>
        <w:t>C</w:t>
      </w:r>
      <w:r w:rsidRPr="009C7885">
        <w:rPr>
          <w:rFonts w:ascii="Open Sans" w:hAnsi="Open Sans" w:cs="Open Sans"/>
          <w:color w:val="auto"/>
        </w:rPr>
        <w:t>onfirm</w:t>
      </w:r>
      <w:r>
        <w:rPr>
          <w:rFonts w:ascii="Open Sans" w:hAnsi="Open Sans" w:cs="Open Sans"/>
          <w:color w:val="auto"/>
        </w:rPr>
        <w:t>ing</w:t>
      </w:r>
      <w:r w:rsidRPr="009C7885">
        <w:rPr>
          <w:rFonts w:ascii="Open Sans" w:hAnsi="Open Sans" w:cs="Open Sans"/>
          <w:color w:val="auto"/>
        </w:rPr>
        <w:t xml:space="preserve"> that the outcome of any task they have delegated to someone else meets the required standard</w:t>
      </w:r>
      <w:r>
        <w:rPr>
          <w:rFonts w:ascii="Open Sans" w:hAnsi="Open Sans" w:cs="Open Sans"/>
          <w:color w:val="auto"/>
        </w:rPr>
        <w:t>.</w:t>
      </w:r>
    </w:p>
    <w:p w14:paraId="6FB01BEC" w14:textId="77777777" w:rsidR="00F66E42" w:rsidRDefault="009C7885" w:rsidP="009C7885">
      <w:pPr>
        <w:jc w:val="both"/>
        <w:rPr>
          <w:rFonts w:ascii="Open Sans" w:hAnsi="Open Sans" w:cs="Open Sans"/>
          <w:color w:val="auto"/>
        </w:rPr>
      </w:pPr>
      <w:r>
        <w:rPr>
          <w:rFonts w:ascii="Open Sans" w:hAnsi="Open Sans" w:cs="Open Sans"/>
          <w:color w:val="auto"/>
        </w:rPr>
        <w:t xml:space="preserve">Care workers being delegated these tasks will undergo specific training and competency checks </w:t>
      </w:r>
      <w:r w:rsidR="0013759E">
        <w:rPr>
          <w:rFonts w:ascii="Open Sans" w:hAnsi="Open Sans" w:cs="Open Sans"/>
          <w:color w:val="auto"/>
        </w:rPr>
        <w:t xml:space="preserve">on </w:t>
      </w:r>
      <w:r>
        <w:rPr>
          <w:rFonts w:ascii="Open Sans" w:hAnsi="Open Sans" w:cs="Open Sans"/>
          <w:color w:val="auto"/>
        </w:rPr>
        <w:t xml:space="preserve">the </w:t>
      </w:r>
      <w:r w:rsidR="0013759E">
        <w:rPr>
          <w:rFonts w:ascii="Open Sans" w:hAnsi="Open Sans" w:cs="Open Sans"/>
          <w:color w:val="auto"/>
        </w:rPr>
        <w:t>type of specialist administration</w:t>
      </w:r>
      <w:r w:rsidR="000659E5">
        <w:rPr>
          <w:rFonts w:ascii="Open Sans" w:hAnsi="Open Sans" w:cs="Open Sans"/>
          <w:color w:val="auto"/>
        </w:rPr>
        <w:t>. In addition, care workers are responsible for:</w:t>
      </w:r>
    </w:p>
    <w:p w14:paraId="522C2585" w14:textId="77777777" w:rsidR="000659E5" w:rsidRDefault="000659E5" w:rsidP="000659E5">
      <w:pPr>
        <w:pStyle w:val="ListParagraph"/>
        <w:numPr>
          <w:ilvl w:val="0"/>
          <w:numId w:val="94"/>
        </w:numPr>
        <w:jc w:val="both"/>
        <w:rPr>
          <w:rFonts w:ascii="Open Sans" w:hAnsi="Open Sans" w:cs="Open Sans"/>
          <w:color w:val="auto"/>
        </w:rPr>
      </w:pPr>
      <w:r>
        <w:rPr>
          <w:rFonts w:ascii="Open Sans" w:hAnsi="Open Sans" w:cs="Open Sans"/>
          <w:color w:val="auto"/>
        </w:rPr>
        <w:t>Understanding their limitations</w:t>
      </w:r>
      <w:r w:rsidR="000529D7">
        <w:rPr>
          <w:rFonts w:ascii="Open Sans" w:hAnsi="Open Sans" w:cs="Open Sans"/>
          <w:color w:val="auto"/>
        </w:rPr>
        <w:t>.</w:t>
      </w:r>
    </w:p>
    <w:p w14:paraId="02A831AB" w14:textId="77777777" w:rsidR="000529D7" w:rsidRDefault="000529D7" w:rsidP="000659E5">
      <w:pPr>
        <w:pStyle w:val="ListParagraph"/>
        <w:numPr>
          <w:ilvl w:val="0"/>
          <w:numId w:val="94"/>
        </w:numPr>
        <w:jc w:val="both"/>
        <w:rPr>
          <w:rFonts w:ascii="Open Sans" w:hAnsi="Open Sans" w:cs="Open Sans"/>
          <w:color w:val="auto"/>
        </w:rPr>
      </w:pPr>
      <w:r>
        <w:rPr>
          <w:rFonts w:ascii="Open Sans" w:hAnsi="Open Sans" w:cs="Open Sans"/>
          <w:color w:val="auto"/>
        </w:rPr>
        <w:t>Knowing how and when to escalate concerns and seek help appropriately.</w:t>
      </w:r>
    </w:p>
    <w:p w14:paraId="09861224" w14:textId="77777777" w:rsidR="000529D7" w:rsidRDefault="000529D7" w:rsidP="000659E5">
      <w:pPr>
        <w:pStyle w:val="ListParagraph"/>
        <w:numPr>
          <w:ilvl w:val="0"/>
          <w:numId w:val="94"/>
        </w:numPr>
        <w:jc w:val="both"/>
        <w:rPr>
          <w:rFonts w:ascii="Open Sans" w:hAnsi="Open Sans" w:cs="Open Sans"/>
          <w:color w:val="auto"/>
        </w:rPr>
      </w:pPr>
      <w:r>
        <w:rPr>
          <w:rFonts w:ascii="Open Sans" w:hAnsi="Open Sans" w:cs="Open Sans"/>
          <w:color w:val="auto"/>
        </w:rPr>
        <w:t>Making sure they are comfortable in carrying out the delegated task safely and correctly.</w:t>
      </w:r>
    </w:p>
    <w:p w14:paraId="77729837" w14:textId="77777777" w:rsidR="00906CB7" w:rsidRPr="00080E7A" w:rsidRDefault="00906CB7" w:rsidP="00080E7A">
      <w:pPr>
        <w:pStyle w:val="ListParagraph"/>
        <w:numPr>
          <w:ilvl w:val="0"/>
          <w:numId w:val="94"/>
        </w:numPr>
        <w:jc w:val="both"/>
        <w:rPr>
          <w:rFonts w:ascii="Open Sans" w:hAnsi="Open Sans" w:cs="Open Sans"/>
          <w:color w:val="auto"/>
        </w:rPr>
      </w:pPr>
      <w:r>
        <w:rPr>
          <w:rFonts w:ascii="Open Sans" w:hAnsi="Open Sans" w:cs="Open Sans"/>
          <w:color w:val="auto"/>
        </w:rPr>
        <w:t xml:space="preserve">Administering the medication in line with the prescribed </w:t>
      </w:r>
      <w:r w:rsidR="00775C4C">
        <w:rPr>
          <w:rFonts w:ascii="Open Sans" w:hAnsi="Open Sans" w:cs="Open Sans"/>
          <w:color w:val="auto"/>
        </w:rPr>
        <w:t>instructions and only as a part of a specific and detailed care plan.</w:t>
      </w:r>
    </w:p>
    <w:p w14:paraId="02465C1A" w14:textId="77777777" w:rsidR="00904B7F" w:rsidRDefault="00A41C77" w:rsidP="00033E9A">
      <w:pPr>
        <w:jc w:val="both"/>
        <w:rPr>
          <w:rFonts w:ascii="Open Sans" w:hAnsi="Open Sans" w:cs="Open Sans"/>
          <w:color w:val="auto"/>
        </w:rPr>
      </w:pPr>
      <w:r>
        <w:rPr>
          <w:rFonts w:ascii="Open Sans" w:hAnsi="Open Sans" w:cs="Open Sans"/>
          <w:color w:val="auto"/>
        </w:rPr>
        <w:t xml:space="preserve"> </w:t>
      </w:r>
    </w:p>
    <w:p w14:paraId="60480BD0" w14:textId="77777777" w:rsidR="00826476" w:rsidRDefault="00826476" w:rsidP="00C1431A">
      <w:pPr>
        <w:pStyle w:val="Heading1"/>
      </w:pPr>
      <w:bookmarkStart w:id="13" w:name="_Toc147995406"/>
      <w:r>
        <w:t>Ordering Prescriptions</w:t>
      </w:r>
      <w:bookmarkEnd w:id="13"/>
    </w:p>
    <w:p w14:paraId="46FA1783" w14:textId="493E388C" w:rsidR="00826476" w:rsidRDefault="00A0759D" w:rsidP="00826476">
      <w:pPr>
        <w:jc w:val="both"/>
        <w:rPr>
          <w:rFonts w:ascii="Open Sans" w:eastAsia="Open Sans" w:hAnsi="Open Sans" w:cs="Open Sans"/>
          <w:color w:val="auto"/>
        </w:rPr>
      </w:pPr>
      <w:r>
        <w:rPr>
          <w:rFonts w:ascii="Open Sans" w:eastAsia="Open Sans" w:hAnsi="Open Sans" w:cs="Open Sans"/>
          <w:color w:val="auto"/>
        </w:rPr>
        <w:t>For the majority of client’s, responsibility for the ordering of medicine p</w:t>
      </w:r>
      <w:r w:rsidR="009A0E9C">
        <w:rPr>
          <w:rFonts w:ascii="Open Sans" w:eastAsia="Open Sans" w:hAnsi="Open Sans" w:cs="Open Sans"/>
          <w:color w:val="auto"/>
        </w:rPr>
        <w:t>r</w:t>
      </w:r>
      <w:r>
        <w:rPr>
          <w:rFonts w:ascii="Open Sans" w:eastAsia="Open Sans" w:hAnsi="Open Sans" w:cs="Open Sans"/>
          <w:color w:val="auto"/>
        </w:rPr>
        <w:t>escriptions will remain with the client and/or their family/carer</w:t>
      </w:r>
      <w:r w:rsidR="009A0E9C">
        <w:rPr>
          <w:rFonts w:ascii="Open Sans" w:eastAsia="Open Sans" w:hAnsi="Open Sans" w:cs="Open Sans"/>
          <w:color w:val="auto"/>
        </w:rPr>
        <w:t xml:space="preserve">, with </w:t>
      </w:r>
      <w:r w:rsidR="00040F50">
        <w:rPr>
          <w:rFonts w:ascii="Open Sans" w:eastAsia="Open Sans" w:hAnsi="Open Sans" w:cs="Open Sans"/>
          <w:color w:val="auto"/>
        </w:rPr>
        <w:t xml:space="preserve">potential </w:t>
      </w:r>
      <w:r w:rsidR="009A0E9C">
        <w:rPr>
          <w:rFonts w:ascii="Open Sans" w:eastAsia="Open Sans" w:hAnsi="Open Sans" w:cs="Open Sans"/>
          <w:color w:val="auto"/>
        </w:rPr>
        <w:t xml:space="preserve">support from </w:t>
      </w:r>
      <w:sdt>
        <w:sdtPr>
          <w:rPr>
            <w:rFonts w:ascii="Open Sans" w:eastAsia="Open Sans" w:hAnsi="Open Sans" w:cs="Open Sans"/>
            <w:color w:val="auto"/>
          </w:rPr>
          <w:tag w:val="HD:1.190.0.0:c6c3ae74-e8e0-4d84-8b10-eba7f036c7bf"/>
          <w:id w:val="-1742635487"/>
          <w:placeholder>
            <w:docPart w:val="E6B2797ECDF748FBA6ADCF8F7503A253"/>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713A92">
        <w:rPr>
          <w:rFonts w:ascii="Open Sans" w:eastAsia="Open Sans" w:hAnsi="Open Sans" w:cs="Open Sans"/>
          <w:color w:val="auto"/>
        </w:rPr>
        <w:t xml:space="preserve">’s staff </w:t>
      </w:r>
      <w:r w:rsidR="00040F50">
        <w:rPr>
          <w:rFonts w:ascii="Open Sans" w:eastAsia="Open Sans" w:hAnsi="Open Sans" w:cs="Open Sans"/>
          <w:color w:val="auto"/>
        </w:rPr>
        <w:t>on when new or repeat prescriptions may be needed</w:t>
      </w:r>
      <w:r>
        <w:rPr>
          <w:rFonts w:ascii="Open Sans" w:eastAsia="Open Sans" w:hAnsi="Open Sans" w:cs="Open Sans"/>
          <w:color w:val="auto"/>
        </w:rPr>
        <w:t>. However, i</w:t>
      </w:r>
      <w:r w:rsidRPr="00FE60AC">
        <w:rPr>
          <w:rFonts w:ascii="Open Sans" w:eastAsia="Open Sans" w:hAnsi="Open Sans" w:cs="Open Sans"/>
          <w:color w:val="auto"/>
        </w:rPr>
        <w:t xml:space="preserve">f </w:t>
      </w:r>
      <w:r w:rsidR="009A0E9C">
        <w:rPr>
          <w:rFonts w:ascii="Open Sans" w:eastAsia="Open Sans" w:hAnsi="Open Sans" w:cs="Open Sans"/>
          <w:color w:val="auto"/>
        </w:rPr>
        <w:t xml:space="preserve">a client </w:t>
      </w:r>
      <w:r w:rsidRPr="00FE60AC">
        <w:rPr>
          <w:rFonts w:ascii="Open Sans" w:eastAsia="Open Sans" w:hAnsi="Open Sans" w:cs="Open Sans"/>
          <w:color w:val="auto"/>
        </w:rPr>
        <w:t>is unable to manage</w:t>
      </w:r>
      <w:r>
        <w:rPr>
          <w:rFonts w:ascii="Open Sans" w:eastAsia="Open Sans" w:hAnsi="Open Sans" w:cs="Open Sans"/>
          <w:color w:val="auto"/>
        </w:rPr>
        <w:t xml:space="preserve"> the ordering of</w:t>
      </w:r>
      <w:r w:rsidRPr="00FE60AC">
        <w:rPr>
          <w:rFonts w:ascii="Open Sans" w:eastAsia="Open Sans" w:hAnsi="Open Sans" w:cs="Open Sans"/>
          <w:color w:val="auto"/>
        </w:rPr>
        <w:t xml:space="preserve"> their own </w:t>
      </w:r>
      <w:r w:rsidR="009A0E9C">
        <w:rPr>
          <w:rFonts w:ascii="Open Sans" w:eastAsia="Open Sans" w:hAnsi="Open Sans" w:cs="Open Sans"/>
          <w:color w:val="auto"/>
        </w:rPr>
        <w:t>prescriptions</w:t>
      </w:r>
      <w:r w:rsidRPr="00C95AE6">
        <w:rPr>
          <w:rFonts w:ascii="Open Sans" w:eastAsia="Open Sans" w:hAnsi="Open Sans" w:cs="Open Sans"/>
          <w:color w:val="auto"/>
        </w:rPr>
        <w:t xml:space="preserve">, </w:t>
      </w:r>
      <w:sdt>
        <w:sdtPr>
          <w:rPr>
            <w:rFonts w:ascii="Open Sans" w:eastAsia="Open Sans" w:hAnsi="Open Sans" w:cs="Open Sans"/>
            <w:color w:val="auto"/>
          </w:rPr>
          <w:tag w:val="HD:1.187.0.0:5d13fe66-e180-4dbe-b737-c53c33631668"/>
          <w:id w:val="1956439319"/>
          <w:placeholder>
            <w:docPart w:val="78698E79B73245BB8C90ACA307CAAD7E"/>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w:t>
      </w:r>
      <w:r>
        <w:rPr>
          <w:rFonts w:ascii="Open Sans" w:eastAsia="Open Sans" w:hAnsi="Open Sans" w:cs="Open Sans"/>
          <w:color w:val="auto"/>
        </w:rPr>
        <w:t xml:space="preserve">agree to undertake this on their behalf. Where </w:t>
      </w:r>
      <w:sdt>
        <w:sdtPr>
          <w:rPr>
            <w:rFonts w:ascii="Open Sans" w:eastAsia="Open Sans" w:hAnsi="Open Sans" w:cs="Open Sans"/>
            <w:color w:val="auto"/>
          </w:rPr>
          <w:tag w:val="HD:1.190.0.0:e58eafba-c70e-4f06-8839-4d18f8947c21"/>
          <w:id w:val="-2074574833"/>
          <w:placeholder>
            <w:docPart w:val="7982F9B1AFAF4A26B95E9FC67AE412D0"/>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is responsible for the ordering of a client’s </w:t>
      </w:r>
      <w:r w:rsidR="00040F50">
        <w:rPr>
          <w:rFonts w:ascii="Open Sans" w:eastAsia="Open Sans" w:hAnsi="Open Sans" w:cs="Open Sans"/>
          <w:color w:val="auto"/>
        </w:rPr>
        <w:t xml:space="preserve">prescription </w:t>
      </w:r>
      <w:r>
        <w:rPr>
          <w:rFonts w:ascii="Open Sans" w:eastAsia="Open Sans" w:hAnsi="Open Sans" w:cs="Open Sans"/>
          <w:color w:val="auto"/>
        </w:rPr>
        <w:t>the following</w:t>
      </w:r>
      <w:r w:rsidR="005540CA">
        <w:rPr>
          <w:rFonts w:ascii="Open Sans" w:eastAsia="Open Sans" w:hAnsi="Open Sans" w:cs="Open Sans"/>
          <w:color w:val="auto"/>
        </w:rPr>
        <w:t xml:space="preserve"> should be documented</w:t>
      </w:r>
      <w:r>
        <w:rPr>
          <w:rFonts w:ascii="Open Sans" w:eastAsia="Open Sans" w:hAnsi="Open Sans" w:cs="Open Sans"/>
          <w:color w:val="auto"/>
        </w:rPr>
        <w:t>:</w:t>
      </w:r>
    </w:p>
    <w:p w14:paraId="0364CB1E" w14:textId="031F085E" w:rsidR="00040F50" w:rsidRPr="00FE60AC" w:rsidRDefault="00040F50" w:rsidP="00040F50">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A named staff member documented within the client’s care plan </w:t>
      </w:r>
      <w:r w:rsidRPr="00FE60AC">
        <w:rPr>
          <w:rFonts w:ascii="Open Sans" w:eastAsia="Open Sans" w:hAnsi="Open Sans" w:cs="Open Sans"/>
          <w:color w:val="auto"/>
        </w:rPr>
        <w:t xml:space="preserve">who </w:t>
      </w:r>
      <w:r>
        <w:rPr>
          <w:rFonts w:ascii="Open Sans" w:eastAsia="Open Sans" w:hAnsi="Open Sans" w:cs="Open Sans"/>
          <w:color w:val="auto"/>
        </w:rPr>
        <w:t xml:space="preserve">is responsible for </w:t>
      </w:r>
      <w:r w:rsidRPr="00FE60AC">
        <w:rPr>
          <w:rFonts w:ascii="Open Sans" w:eastAsia="Open Sans" w:hAnsi="Open Sans" w:cs="Open Sans"/>
          <w:color w:val="auto"/>
        </w:rPr>
        <w:t>order</w:t>
      </w:r>
      <w:r>
        <w:rPr>
          <w:rFonts w:ascii="Open Sans" w:eastAsia="Open Sans" w:hAnsi="Open Sans" w:cs="Open Sans"/>
          <w:color w:val="auto"/>
        </w:rPr>
        <w:t>ing</w:t>
      </w:r>
      <w:r w:rsidRPr="00FE60AC">
        <w:rPr>
          <w:rFonts w:ascii="Open Sans" w:eastAsia="Open Sans" w:hAnsi="Open Sans" w:cs="Open Sans"/>
          <w:color w:val="auto"/>
        </w:rPr>
        <w:t xml:space="preserve"> the </w:t>
      </w:r>
      <w:r>
        <w:rPr>
          <w:rFonts w:ascii="Open Sans" w:eastAsia="Open Sans" w:hAnsi="Open Sans" w:cs="Open Sans"/>
          <w:color w:val="auto"/>
        </w:rPr>
        <w:t xml:space="preserve">client’s prescriptions on behalf of the client and </w:t>
      </w:r>
      <w:sdt>
        <w:sdtPr>
          <w:rPr>
            <w:rFonts w:ascii="Open Sans" w:eastAsia="Open Sans" w:hAnsi="Open Sans" w:cs="Open Sans"/>
            <w:color w:val="auto"/>
          </w:rPr>
          <w:tag w:val="HD:1.190.0.0:b751c1fd-9259-434f-a07d-fbbe2eb2dfe7"/>
          <w:id w:val="2140220058"/>
          <w:placeholder>
            <w:docPart w:val="E5692A4027714CF1BAB3C4E2E7F694F7"/>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w:t>
      </w:r>
    </w:p>
    <w:p w14:paraId="4CD0FF29" w14:textId="77777777" w:rsidR="00040F50" w:rsidRDefault="00040F50" w:rsidP="00040F50">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A clear record within the client’s care plan of the name of the clients GP surgery and prescribing GP.</w:t>
      </w:r>
    </w:p>
    <w:p w14:paraId="08D9A9C1" w14:textId="77777777" w:rsidR="00040F50" w:rsidRDefault="00040F50" w:rsidP="00040F50">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lastRenderedPageBreak/>
        <w:t xml:space="preserve">A clear record within the client’s care plan of </w:t>
      </w:r>
      <w:r w:rsidR="00C505A2">
        <w:rPr>
          <w:rFonts w:ascii="Open Sans" w:eastAsia="Open Sans" w:hAnsi="Open Sans" w:cs="Open Sans"/>
          <w:color w:val="auto"/>
        </w:rPr>
        <w:t xml:space="preserve">prescription </w:t>
      </w:r>
      <w:r w:rsidR="00831B85">
        <w:rPr>
          <w:rFonts w:ascii="Open Sans" w:eastAsia="Open Sans" w:hAnsi="Open Sans" w:cs="Open Sans"/>
          <w:color w:val="auto"/>
        </w:rPr>
        <w:t xml:space="preserve">review and issuing </w:t>
      </w:r>
      <w:r>
        <w:rPr>
          <w:rFonts w:ascii="Open Sans" w:eastAsia="Open Sans" w:hAnsi="Open Sans" w:cs="Open Sans"/>
          <w:color w:val="auto"/>
        </w:rPr>
        <w:t xml:space="preserve">timeframes for the </w:t>
      </w:r>
      <w:r w:rsidR="00C505A2">
        <w:rPr>
          <w:rFonts w:ascii="Open Sans" w:eastAsia="Open Sans" w:hAnsi="Open Sans" w:cs="Open Sans"/>
          <w:color w:val="auto"/>
        </w:rPr>
        <w:t>GP surgery</w:t>
      </w:r>
      <w:r>
        <w:rPr>
          <w:rFonts w:ascii="Open Sans" w:eastAsia="Open Sans" w:hAnsi="Open Sans" w:cs="Open Sans"/>
          <w:color w:val="auto"/>
        </w:rPr>
        <w:t>, particularly for controlled drugs where supplies are limited and short.</w:t>
      </w:r>
    </w:p>
    <w:p w14:paraId="21520D22" w14:textId="77777777" w:rsidR="00B13B71" w:rsidRDefault="00040F50" w:rsidP="00040F50">
      <w:pPr>
        <w:pStyle w:val="ListParagraph"/>
        <w:numPr>
          <w:ilvl w:val="0"/>
          <w:numId w:val="27"/>
        </w:numPr>
        <w:jc w:val="both"/>
        <w:rPr>
          <w:rFonts w:ascii="Open Sans" w:hAnsi="Open Sans" w:cs="Open Sans"/>
          <w:color w:val="auto"/>
        </w:rPr>
      </w:pPr>
      <w:r>
        <w:rPr>
          <w:rFonts w:ascii="Open Sans" w:hAnsi="Open Sans" w:cs="Open Sans"/>
          <w:color w:val="auto"/>
        </w:rPr>
        <w:t xml:space="preserve">A clear record in the client’s care plan of </w:t>
      </w:r>
      <w:r w:rsidR="00A63675">
        <w:rPr>
          <w:rFonts w:ascii="Open Sans" w:hAnsi="Open Sans" w:cs="Open Sans"/>
          <w:color w:val="auto"/>
        </w:rPr>
        <w:t xml:space="preserve">which medicines </w:t>
      </w:r>
      <w:r w:rsidR="00465C4A">
        <w:rPr>
          <w:rFonts w:ascii="Open Sans" w:hAnsi="Open Sans" w:cs="Open Sans"/>
          <w:color w:val="auto"/>
        </w:rPr>
        <w:t xml:space="preserve">are on repeat </w:t>
      </w:r>
      <w:r w:rsidR="00B80F40">
        <w:rPr>
          <w:rFonts w:ascii="Open Sans" w:hAnsi="Open Sans" w:cs="Open Sans"/>
          <w:color w:val="auto"/>
        </w:rPr>
        <w:t>prescriptions</w:t>
      </w:r>
      <w:r w:rsidR="00B92F88">
        <w:rPr>
          <w:rFonts w:ascii="Open Sans" w:hAnsi="Open Sans" w:cs="Open Sans"/>
          <w:color w:val="auto"/>
        </w:rPr>
        <w:t xml:space="preserve">, </w:t>
      </w:r>
      <w:r w:rsidR="0044375F">
        <w:rPr>
          <w:rFonts w:ascii="Open Sans" w:hAnsi="Open Sans" w:cs="Open Sans"/>
          <w:color w:val="auto"/>
        </w:rPr>
        <w:t xml:space="preserve">which </w:t>
      </w:r>
      <w:r w:rsidR="00B92F88">
        <w:rPr>
          <w:rFonts w:ascii="Open Sans" w:hAnsi="Open Sans" w:cs="Open Sans"/>
          <w:color w:val="auto"/>
        </w:rPr>
        <w:t xml:space="preserve">will require medical review before a new prescription </w:t>
      </w:r>
      <w:r w:rsidR="00D207DE">
        <w:rPr>
          <w:rFonts w:ascii="Open Sans" w:hAnsi="Open Sans" w:cs="Open Sans"/>
          <w:color w:val="auto"/>
        </w:rPr>
        <w:t xml:space="preserve">is issued </w:t>
      </w:r>
      <w:r w:rsidR="00B92F88">
        <w:rPr>
          <w:rFonts w:ascii="Open Sans" w:hAnsi="Open Sans" w:cs="Open Sans"/>
          <w:color w:val="auto"/>
        </w:rPr>
        <w:t xml:space="preserve">and </w:t>
      </w:r>
      <w:r w:rsidR="00D207DE">
        <w:rPr>
          <w:rFonts w:ascii="Open Sans" w:hAnsi="Open Sans" w:cs="Open Sans"/>
          <w:color w:val="auto"/>
        </w:rPr>
        <w:t xml:space="preserve">which </w:t>
      </w:r>
      <w:r w:rsidR="0044375F">
        <w:rPr>
          <w:rFonts w:ascii="Open Sans" w:hAnsi="Open Sans" w:cs="Open Sans"/>
          <w:color w:val="auto"/>
        </w:rPr>
        <w:t>medicines are due to stop after the current prescription</w:t>
      </w:r>
      <w:r w:rsidR="00FA2FEB">
        <w:rPr>
          <w:rFonts w:ascii="Open Sans" w:hAnsi="Open Sans" w:cs="Open Sans"/>
          <w:color w:val="auto"/>
        </w:rPr>
        <w:t xml:space="preserve"> </w:t>
      </w:r>
      <w:r w:rsidR="00566CED">
        <w:rPr>
          <w:rFonts w:ascii="Open Sans" w:hAnsi="Open Sans" w:cs="Open Sans"/>
          <w:color w:val="auto"/>
        </w:rPr>
        <w:t>completes</w:t>
      </w:r>
      <w:r w:rsidR="0044375F">
        <w:rPr>
          <w:rFonts w:ascii="Open Sans" w:hAnsi="Open Sans" w:cs="Open Sans"/>
          <w:color w:val="auto"/>
        </w:rPr>
        <w:t xml:space="preserve">. </w:t>
      </w:r>
    </w:p>
    <w:p w14:paraId="63CE97C8" w14:textId="77777777" w:rsidR="00605923" w:rsidRDefault="00B13B71" w:rsidP="00040F50">
      <w:pPr>
        <w:pStyle w:val="ListParagraph"/>
        <w:numPr>
          <w:ilvl w:val="0"/>
          <w:numId w:val="27"/>
        </w:numPr>
        <w:jc w:val="both"/>
        <w:rPr>
          <w:rFonts w:ascii="Open Sans" w:hAnsi="Open Sans" w:cs="Open Sans"/>
          <w:color w:val="auto"/>
        </w:rPr>
      </w:pPr>
      <w:r>
        <w:rPr>
          <w:rFonts w:ascii="Open Sans" w:hAnsi="Open Sans" w:cs="Open Sans"/>
          <w:color w:val="auto"/>
        </w:rPr>
        <w:t xml:space="preserve">A clear record </w:t>
      </w:r>
      <w:r w:rsidR="00781A11">
        <w:rPr>
          <w:rFonts w:ascii="Open Sans" w:hAnsi="Open Sans" w:cs="Open Sans"/>
          <w:color w:val="auto"/>
        </w:rPr>
        <w:t xml:space="preserve">within the client’s care plan </w:t>
      </w:r>
      <w:r w:rsidR="007F405E">
        <w:rPr>
          <w:rFonts w:ascii="Open Sans" w:hAnsi="Open Sans" w:cs="Open Sans"/>
          <w:color w:val="auto"/>
        </w:rPr>
        <w:t xml:space="preserve">of </w:t>
      </w:r>
      <w:r w:rsidR="00781A11">
        <w:rPr>
          <w:rFonts w:ascii="Open Sans" w:hAnsi="Open Sans" w:cs="Open Sans"/>
          <w:color w:val="auto"/>
        </w:rPr>
        <w:t xml:space="preserve">when </w:t>
      </w:r>
      <w:r w:rsidR="003C66B1">
        <w:rPr>
          <w:rFonts w:ascii="Open Sans" w:hAnsi="Open Sans" w:cs="Open Sans"/>
          <w:color w:val="auto"/>
        </w:rPr>
        <w:t>prescriptions need to be re-ordered in relation to each medicine</w:t>
      </w:r>
      <w:r w:rsidR="00605923">
        <w:rPr>
          <w:rFonts w:ascii="Open Sans" w:hAnsi="Open Sans" w:cs="Open Sans"/>
          <w:color w:val="auto"/>
        </w:rPr>
        <w:t>.</w:t>
      </w:r>
    </w:p>
    <w:p w14:paraId="07A1C9F9" w14:textId="77777777" w:rsidR="00040F50" w:rsidRPr="00BA437A" w:rsidRDefault="00605923" w:rsidP="00040F50">
      <w:pPr>
        <w:pStyle w:val="ListParagraph"/>
        <w:numPr>
          <w:ilvl w:val="0"/>
          <w:numId w:val="27"/>
        </w:numPr>
        <w:jc w:val="both"/>
        <w:rPr>
          <w:rFonts w:ascii="Open Sans" w:hAnsi="Open Sans" w:cs="Open Sans"/>
          <w:color w:val="auto"/>
        </w:rPr>
      </w:pPr>
      <w:r>
        <w:rPr>
          <w:rFonts w:ascii="Open Sans" w:hAnsi="Open Sans" w:cs="Open Sans"/>
          <w:color w:val="auto"/>
        </w:rPr>
        <w:t>A clear record of when a prescription has been ordered</w:t>
      </w:r>
      <w:r w:rsidR="005C5F41">
        <w:rPr>
          <w:rFonts w:ascii="Open Sans" w:hAnsi="Open Sans" w:cs="Open Sans"/>
          <w:color w:val="auto"/>
        </w:rPr>
        <w:t xml:space="preserve"> or requested</w:t>
      </w:r>
      <w:r w:rsidR="003A51B4">
        <w:rPr>
          <w:rFonts w:ascii="Open Sans" w:hAnsi="Open Sans" w:cs="Open Sans"/>
          <w:color w:val="auto"/>
        </w:rPr>
        <w:t xml:space="preserve">, </w:t>
      </w:r>
      <w:r w:rsidR="00040F50">
        <w:rPr>
          <w:rFonts w:ascii="Open Sans" w:hAnsi="Open Sans" w:cs="Open Sans"/>
          <w:color w:val="auto"/>
        </w:rPr>
        <w:t>including the name</w:t>
      </w:r>
      <w:r w:rsidR="003A51B4">
        <w:rPr>
          <w:rFonts w:ascii="Open Sans" w:hAnsi="Open Sans" w:cs="Open Sans"/>
          <w:color w:val="auto"/>
        </w:rPr>
        <w:t xml:space="preserve"> of the affected medicine</w:t>
      </w:r>
      <w:r w:rsidR="00040F50">
        <w:rPr>
          <w:rFonts w:ascii="Open Sans" w:hAnsi="Open Sans" w:cs="Open Sans"/>
          <w:color w:val="auto"/>
        </w:rPr>
        <w:t xml:space="preserve">, </w:t>
      </w:r>
      <w:r w:rsidR="003A51B4">
        <w:rPr>
          <w:rFonts w:ascii="Open Sans" w:hAnsi="Open Sans" w:cs="Open Sans"/>
          <w:color w:val="auto"/>
        </w:rPr>
        <w:t xml:space="preserve">the name of the </w:t>
      </w:r>
      <w:r w:rsidR="00344871">
        <w:rPr>
          <w:rFonts w:ascii="Open Sans" w:hAnsi="Open Sans" w:cs="Open Sans"/>
          <w:color w:val="auto"/>
        </w:rPr>
        <w:t>requesting staff member and the date the request was made</w:t>
      </w:r>
      <w:r w:rsidR="00040F50">
        <w:rPr>
          <w:rFonts w:ascii="Open Sans" w:hAnsi="Open Sans" w:cs="Open Sans"/>
          <w:color w:val="auto"/>
        </w:rPr>
        <w:t>.</w:t>
      </w:r>
    </w:p>
    <w:p w14:paraId="64CE01AA" w14:textId="77777777" w:rsidR="00040F50" w:rsidRDefault="00040F50" w:rsidP="00826476">
      <w:pPr>
        <w:jc w:val="both"/>
        <w:rPr>
          <w:rFonts w:ascii="Open Sans" w:hAnsi="Open Sans" w:cs="Open Sans"/>
          <w:color w:val="auto"/>
        </w:rPr>
      </w:pPr>
    </w:p>
    <w:p w14:paraId="4E22B70A" w14:textId="77777777" w:rsidR="00AC47FB" w:rsidRPr="00535FBA" w:rsidRDefault="00AC47FB" w:rsidP="00826476">
      <w:pPr>
        <w:jc w:val="both"/>
        <w:rPr>
          <w:rFonts w:ascii="Open Sans" w:hAnsi="Open Sans" w:cs="Open Sans"/>
          <w:b/>
          <w:bCs/>
          <w:color w:val="auto"/>
        </w:rPr>
      </w:pPr>
      <w:r w:rsidRPr="00535FBA">
        <w:rPr>
          <w:rFonts w:ascii="Open Sans" w:hAnsi="Open Sans" w:cs="Open Sans"/>
          <w:b/>
          <w:bCs/>
          <w:color w:val="auto"/>
        </w:rPr>
        <w:t>Medication changes</w:t>
      </w:r>
    </w:p>
    <w:p w14:paraId="24D4E422" w14:textId="77777777" w:rsidR="0025101D" w:rsidRDefault="00AC47FB" w:rsidP="00826476">
      <w:pPr>
        <w:jc w:val="both"/>
        <w:rPr>
          <w:rFonts w:ascii="Open Sans" w:hAnsi="Open Sans" w:cs="Open Sans"/>
          <w:color w:val="auto"/>
        </w:rPr>
      </w:pPr>
      <w:r w:rsidRPr="00535FBA">
        <w:rPr>
          <w:rFonts w:ascii="Open Sans" w:hAnsi="Open Sans" w:cs="Open Sans"/>
          <w:color w:val="auto"/>
        </w:rPr>
        <w:t>Where</w:t>
      </w:r>
      <w:r>
        <w:rPr>
          <w:rFonts w:ascii="Open Sans" w:hAnsi="Open Sans" w:cs="Open Sans"/>
          <w:color w:val="auto"/>
        </w:rPr>
        <w:t xml:space="preserve"> a prescription is issued that alters</w:t>
      </w:r>
      <w:r w:rsidR="002244F4">
        <w:rPr>
          <w:rFonts w:ascii="Open Sans" w:hAnsi="Open Sans" w:cs="Open Sans"/>
          <w:color w:val="auto"/>
        </w:rPr>
        <w:t xml:space="preserve"> the medicine a client is receiving</w:t>
      </w:r>
      <w:r w:rsidR="001A0BDB">
        <w:rPr>
          <w:rFonts w:ascii="Open Sans" w:hAnsi="Open Sans" w:cs="Open Sans"/>
          <w:color w:val="auto"/>
        </w:rPr>
        <w:t xml:space="preserve">, staff must record this clearly </w:t>
      </w:r>
      <w:r w:rsidR="003F17E2">
        <w:rPr>
          <w:rFonts w:ascii="Open Sans" w:hAnsi="Open Sans" w:cs="Open Sans"/>
          <w:color w:val="auto"/>
        </w:rPr>
        <w:t xml:space="preserve">in the client’s care plan and </w:t>
      </w:r>
      <w:r w:rsidR="001551F9" w:rsidRPr="00535FBA">
        <w:rPr>
          <w:rFonts w:ascii="Open Sans" w:hAnsi="Open Sans" w:cs="Open Sans"/>
          <w:b/>
          <w:bCs/>
          <w:color w:val="auto"/>
          <w:highlight w:val="yellow"/>
        </w:rPr>
        <w:t>[amend as appropriate]</w:t>
      </w:r>
      <w:r w:rsidR="001551F9">
        <w:rPr>
          <w:rFonts w:ascii="Open Sans" w:hAnsi="Open Sans" w:cs="Open Sans"/>
          <w:color w:val="auto"/>
        </w:rPr>
        <w:t xml:space="preserve"> </w:t>
      </w:r>
      <w:r w:rsidR="001F277E" w:rsidRPr="00535FBA">
        <w:rPr>
          <w:rFonts w:ascii="Open Sans" w:hAnsi="Open Sans" w:cs="Open Sans"/>
          <w:color w:val="auto"/>
          <w:highlight w:val="yellow"/>
        </w:rPr>
        <w:t xml:space="preserve">update the </w:t>
      </w:r>
      <w:r w:rsidR="00F1381E" w:rsidRPr="00535FBA">
        <w:rPr>
          <w:rFonts w:ascii="Open Sans" w:hAnsi="Open Sans" w:cs="Open Sans"/>
          <w:color w:val="auto"/>
          <w:highlight w:val="yellow"/>
        </w:rPr>
        <w:t>client</w:t>
      </w:r>
      <w:r w:rsidR="001551F9">
        <w:rPr>
          <w:rFonts w:ascii="Open Sans" w:hAnsi="Open Sans" w:cs="Open Sans"/>
          <w:color w:val="auto"/>
          <w:highlight w:val="yellow"/>
        </w:rPr>
        <w:t>’</w:t>
      </w:r>
      <w:r w:rsidR="00F1381E" w:rsidRPr="00535FBA">
        <w:rPr>
          <w:rFonts w:ascii="Open Sans" w:hAnsi="Open Sans" w:cs="Open Sans"/>
          <w:color w:val="auto"/>
          <w:highlight w:val="yellow"/>
        </w:rPr>
        <w:t>s MAR accordingly</w:t>
      </w:r>
      <w:r w:rsidR="004C7FB9" w:rsidRPr="00535FBA">
        <w:rPr>
          <w:rFonts w:ascii="Open Sans" w:hAnsi="Open Sans" w:cs="Open Sans"/>
          <w:color w:val="auto"/>
          <w:highlight w:val="yellow"/>
        </w:rPr>
        <w:t>/</w:t>
      </w:r>
      <w:r w:rsidR="001551F9" w:rsidRPr="00535FBA">
        <w:rPr>
          <w:rFonts w:ascii="Open Sans" w:hAnsi="Open Sans" w:cs="Open Sans"/>
          <w:color w:val="auto"/>
          <w:highlight w:val="yellow"/>
        </w:rPr>
        <w:t>a new MAR will be issued by the dispensing pharmacy/prescriber</w:t>
      </w:r>
      <w:r w:rsidR="001551F9">
        <w:rPr>
          <w:rFonts w:ascii="Open Sans" w:hAnsi="Open Sans" w:cs="Open Sans"/>
          <w:color w:val="auto"/>
        </w:rPr>
        <w:t>.</w:t>
      </w:r>
      <w:r w:rsidR="0025101D">
        <w:rPr>
          <w:rFonts w:ascii="Open Sans" w:hAnsi="Open Sans" w:cs="Open Sans"/>
          <w:color w:val="auto"/>
        </w:rPr>
        <w:t xml:space="preserve"> Records </w:t>
      </w:r>
      <w:r w:rsidR="00870305">
        <w:rPr>
          <w:rFonts w:ascii="Open Sans" w:hAnsi="Open Sans" w:cs="Open Sans"/>
          <w:color w:val="auto"/>
        </w:rPr>
        <w:t xml:space="preserve">within the care plan </w:t>
      </w:r>
      <w:r w:rsidR="0025101D">
        <w:rPr>
          <w:rFonts w:ascii="Open Sans" w:hAnsi="Open Sans" w:cs="Open Sans"/>
          <w:color w:val="auto"/>
        </w:rPr>
        <w:t>of changes to</w:t>
      </w:r>
      <w:r w:rsidR="00870305">
        <w:rPr>
          <w:rFonts w:ascii="Open Sans" w:hAnsi="Open Sans" w:cs="Open Sans"/>
          <w:color w:val="auto"/>
        </w:rPr>
        <w:t xml:space="preserve"> a</w:t>
      </w:r>
      <w:r w:rsidR="0025101D">
        <w:rPr>
          <w:rFonts w:ascii="Open Sans" w:hAnsi="Open Sans" w:cs="Open Sans"/>
          <w:color w:val="auto"/>
        </w:rPr>
        <w:t xml:space="preserve"> </w:t>
      </w:r>
      <w:r w:rsidR="00870305">
        <w:rPr>
          <w:rFonts w:ascii="Open Sans" w:hAnsi="Open Sans" w:cs="Open Sans"/>
          <w:color w:val="auto"/>
        </w:rPr>
        <w:t xml:space="preserve">client’s </w:t>
      </w:r>
      <w:r w:rsidR="0025101D">
        <w:rPr>
          <w:rFonts w:ascii="Open Sans" w:hAnsi="Open Sans" w:cs="Open Sans"/>
          <w:color w:val="auto"/>
        </w:rPr>
        <w:t xml:space="preserve">medicine </w:t>
      </w:r>
      <w:r w:rsidR="00870305">
        <w:rPr>
          <w:rFonts w:ascii="Open Sans" w:hAnsi="Open Sans" w:cs="Open Sans"/>
          <w:color w:val="auto"/>
        </w:rPr>
        <w:t xml:space="preserve">must </w:t>
      </w:r>
      <w:r w:rsidR="0025101D">
        <w:rPr>
          <w:rFonts w:ascii="Open Sans" w:hAnsi="Open Sans" w:cs="Open Sans"/>
          <w:color w:val="auto"/>
        </w:rPr>
        <w:t>include</w:t>
      </w:r>
      <w:r w:rsidR="00870305">
        <w:rPr>
          <w:rFonts w:ascii="Open Sans" w:hAnsi="Open Sans" w:cs="Open Sans"/>
          <w:color w:val="auto"/>
        </w:rPr>
        <w:t xml:space="preserve"> as a minimum</w:t>
      </w:r>
      <w:r w:rsidR="0025101D">
        <w:rPr>
          <w:rFonts w:ascii="Open Sans" w:hAnsi="Open Sans" w:cs="Open Sans"/>
          <w:color w:val="auto"/>
        </w:rPr>
        <w:t>:</w:t>
      </w:r>
    </w:p>
    <w:p w14:paraId="1640BC9A" w14:textId="77777777" w:rsidR="00AC47FB" w:rsidRDefault="003212AE" w:rsidP="0025101D">
      <w:pPr>
        <w:pStyle w:val="ListParagraph"/>
        <w:numPr>
          <w:ilvl w:val="0"/>
          <w:numId w:val="73"/>
        </w:numPr>
        <w:jc w:val="both"/>
        <w:rPr>
          <w:rFonts w:ascii="Open Sans" w:hAnsi="Open Sans" w:cs="Open Sans"/>
          <w:color w:val="auto"/>
        </w:rPr>
      </w:pPr>
      <w:r>
        <w:rPr>
          <w:rFonts w:ascii="Open Sans" w:hAnsi="Open Sans" w:cs="Open Sans"/>
          <w:color w:val="auto"/>
        </w:rPr>
        <w:t>w</w:t>
      </w:r>
      <w:r w:rsidR="003A5D90">
        <w:rPr>
          <w:rFonts w:ascii="Open Sans" w:hAnsi="Open Sans" w:cs="Open Sans"/>
          <w:color w:val="auto"/>
        </w:rPr>
        <w:t xml:space="preserve">ho </w:t>
      </w:r>
      <w:r>
        <w:rPr>
          <w:rFonts w:ascii="Open Sans" w:hAnsi="Open Sans" w:cs="Open Sans"/>
          <w:color w:val="auto"/>
        </w:rPr>
        <w:t>authorised the change</w:t>
      </w:r>
    </w:p>
    <w:p w14:paraId="4C902807" w14:textId="77777777" w:rsidR="003212AE" w:rsidRDefault="003212AE" w:rsidP="0025101D">
      <w:pPr>
        <w:pStyle w:val="ListParagraph"/>
        <w:numPr>
          <w:ilvl w:val="0"/>
          <w:numId w:val="73"/>
        </w:numPr>
        <w:jc w:val="both"/>
        <w:rPr>
          <w:rFonts w:ascii="Open Sans" w:hAnsi="Open Sans" w:cs="Open Sans"/>
          <w:color w:val="auto"/>
        </w:rPr>
      </w:pPr>
      <w:r>
        <w:rPr>
          <w:rFonts w:ascii="Open Sans" w:hAnsi="Open Sans" w:cs="Open Sans"/>
          <w:color w:val="auto"/>
        </w:rPr>
        <w:t>details of the change</w:t>
      </w:r>
      <w:r w:rsidR="00870305">
        <w:rPr>
          <w:rFonts w:ascii="Open Sans" w:hAnsi="Open Sans" w:cs="Open Sans"/>
          <w:color w:val="auto"/>
        </w:rPr>
        <w:t>,</w:t>
      </w:r>
      <w:r>
        <w:rPr>
          <w:rFonts w:ascii="Open Sans" w:hAnsi="Open Sans" w:cs="Open Sans"/>
          <w:color w:val="auto"/>
        </w:rPr>
        <w:t xml:space="preserve"> including name of the affected medicine(s), quantity, dose</w:t>
      </w:r>
      <w:r w:rsidR="009B2BEE">
        <w:rPr>
          <w:rFonts w:ascii="Open Sans" w:hAnsi="Open Sans" w:cs="Open Sans"/>
          <w:color w:val="auto"/>
        </w:rPr>
        <w:t xml:space="preserve">, </w:t>
      </w:r>
      <w:r w:rsidR="007F37A8">
        <w:rPr>
          <w:rFonts w:ascii="Open Sans" w:hAnsi="Open Sans" w:cs="Open Sans"/>
          <w:color w:val="auto"/>
        </w:rPr>
        <w:t>form</w:t>
      </w:r>
      <w:r w:rsidR="009B2BEE">
        <w:rPr>
          <w:rFonts w:ascii="Open Sans" w:hAnsi="Open Sans" w:cs="Open Sans"/>
          <w:color w:val="auto"/>
        </w:rPr>
        <w:t xml:space="preserve"> and route</w:t>
      </w:r>
    </w:p>
    <w:p w14:paraId="515C6457" w14:textId="77777777" w:rsidR="009B2BEE" w:rsidRDefault="009B2BEE" w:rsidP="0025101D">
      <w:pPr>
        <w:pStyle w:val="ListParagraph"/>
        <w:numPr>
          <w:ilvl w:val="0"/>
          <w:numId w:val="73"/>
        </w:numPr>
        <w:jc w:val="both"/>
        <w:rPr>
          <w:rFonts w:ascii="Open Sans" w:hAnsi="Open Sans" w:cs="Open Sans"/>
          <w:color w:val="auto"/>
        </w:rPr>
      </w:pPr>
      <w:r>
        <w:rPr>
          <w:rFonts w:ascii="Open Sans" w:hAnsi="Open Sans" w:cs="Open Sans"/>
          <w:color w:val="auto"/>
        </w:rPr>
        <w:t>date of the change</w:t>
      </w:r>
      <w:r w:rsidR="00EB5F96">
        <w:rPr>
          <w:rFonts w:ascii="Open Sans" w:hAnsi="Open Sans" w:cs="Open Sans"/>
          <w:color w:val="auto"/>
        </w:rPr>
        <w:t xml:space="preserve"> and when this is applicable from</w:t>
      </w:r>
      <w:r w:rsidR="00127FEC">
        <w:rPr>
          <w:rFonts w:ascii="Open Sans" w:hAnsi="Open Sans" w:cs="Open Sans"/>
          <w:color w:val="auto"/>
        </w:rPr>
        <w:t>/to</w:t>
      </w:r>
    </w:p>
    <w:p w14:paraId="6082489A" w14:textId="77777777" w:rsidR="00ED6830" w:rsidRPr="00535FBA" w:rsidRDefault="00ED6830" w:rsidP="00535FBA">
      <w:pPr>
        <w:pStyle w:val="ListParagraph"/>
        <w:numPr>
          <w:ilvl w:val="0"/>
          <w:numId w:val="73"/>
        </w:numPr>
        <w:jc w:val="both"/>
        <w:rPr>
          <w:rFonts w:ascii="Open Sans" w:hAnsi="Open Sans" w:cs="Open Sans"/>
          <w:color w:val="auto"/>
        </w:rPr>
      </w:pPr>
      <w:r>
        <w:rPr>
          <w:rFonts w:ascii="Open Sans" w:hAnsi="Open Sans" w:cs="Open Sans"/>
          <w:color w:val="auto"/>
        </w:rPr>
        <w:t>details of any planned review date and the type of prescription (e.g., one-off, medical review following complet</w:t>
      </w:r>
      <w:r w:rsidR="00870305">
        <w:rPr>
          <w:rFonts w:ascii="Open Sans" w:hAnsi="Open Sans" w:cs="Open Sans"/>
          <w:color w:val="auto"/>
        </w:rPr>
        <w:t>ion or repeat).</w:t>
      </w:r>
    </w:p>
    <w:p w14:paraId="01282479" w14:textId="77777777" w:rsidR="00826476" w:rsidRDefault="00826476" w:rsidP="00826476">
      <w:pPr>
        <w:jc w:val="both"/>
        <w:rPr>
          <w:rFonts w:ascii="Open Sans" w:hAnsi="Open Sans" w:cs="Open Sans"/>
          <w:color w:val="auto"/>
        </w:rPr>
      </w:pPr>
      <w:r>
        <w:rPr>
          <w:rFonts w:ascii="Open Sans" w:hAnsi="Open Sans" w:cs="Open Sans"/>
          <w:color w:val="auto"/>
        </w:rPr>
        <w:t>Occasionally a change to a client’s medicine may have to be made verbally to avoid any delay in treatment, for example by telephone or video link. In these instances, staff must:</w:t>
      </w:r>
    </w:p>
    <w:p w14:paraId="7C0BF857" w14:textId="77777777" w:rsidR="00826476" w:rsidRDefault="00826476" w:rsidP="00826476">
      <w:pPr>
        <w:pStyle w:val="ListParagraph"/>
        <w:numPr>
          <w:ilvl w:val="0"/>
          <w:numId w:val="44"/>
        </w:numPr>
        <w:jc w:val="both"/>
        <w:rPr>
          <w:rFonts w:ascii="Open Sans" w:hAnsi="Open Sans" w:cs="Open Sans"/>
          <w:color w:val="auto"/>
        </w:rPr>
      </w:pPr>
      <w:r>
        <w:rPr>
          <w:rFonts w:ascii="Open Sans" w:hAnsi="Open Sans" w:cs="Open Sans"/>
          <w:color w:val="auto"/>
        </w:rPr>
        <w:t>Clearly record details of the requested change, including who requested the change, the date and time of the request and who received the request, within the client’s care plan.</w:t>
      </w:r>
    </w:p>
    <w:p w14:paraId="72431F42" w14:textId="77777777" w:rsidR="00826476" w:rsidRDefault="00826476" w:rsidP="00826476">
      <w:pPr>
        <w:pStyle w:val="ListParagraph"/>
        <w:numPr>
          <w:ilvl w:val="0"/>
          <w:numId w:val="44"/>
        </w:numPr>
        <w:jc w:val="both"/>
        <w:rPr>
          <w:rFonts w:ascii="Open Sans" w:hAnsi="Open Sans" w:cs="Open Sans"/>
          <w:color w:val="auto"/>
        </w:rPr>
      </w:pPr>
      <w:r>
        <w:rPr>
          <w:rFonts w:ascii="Open Sans" w:hAnsi="Open Sans" w:cs="Open Sans"/>
          <w:color w:val="auto"/>
        </w:rPr>
        <w:t>Read back the information that has been recorded to the prescriber requesting the change to confirm that the information is correct, including spelling the name of the medicine.</w:t>
      </w:r>
    </w:p>
    <w:p w14:paraId="141323E3" w14:textId="77777777" w:rsidR="00826476" w:rsidRDefault="00826476" w:rsidP="00826476">
      <w:pPr>
        <w:pStyle w:val="ListParagraph"/>
        <w:numPr>
          <w:ilvl w:val="0"/>
          <w:numId w:val="44"/>
        </w:numPr>
        <w:jc w:val="both"/>
        <w:rPr>
          <w:rFonts w:ascii="Open Sans" w:hAnsi="Open Sans" w:cs="Open Sans"/>
          <w:color w:val="auto"/>
        </w:rPr>
      </w:pPr>
      <w:r>
        <w:rPr>
          <w:rFonts w:ascii="Open Sans" w:hAnsi="Open Sans" w:cs="Open Sans"/>
          <w:color w:val="auto"/>
        </w:rPr>
        <w:t>Wherever possible, also ask the prescriber requesting the change to repeat the information to someone else (including the client or a family member if they are the only one available).</w:t>
      </w:r>
    </w:p>
    <w:p w14:paraId="3D546726" w14:textId="77777777" w:rsidR="00826476" w:rsidRPr="00535FBA" w:rsidRDefault="00826476" w:rsidP="00433016">
      <w:pPr>
        <w:jc w:val="both"/>
        <w:rPr>
          <w:rFonts w:ascii="Open Sans" w:hAnsi="Open Sans" w:cs="Open Sans"/>
          <w:color w:val="auto"/>
        </w:rPr>
      </w:pPr>
    </w:p>
    <w:p w14:paraId="6A05F2AC" w14:textId="77777777" w:rsidR="00127C42" w:rsidRPr="002B681F" w:rsidRDefault="000B1801" w:rsidP="00C1431A">
      <w:pPr>
        <w:pStyle w:val="Heading1"/>
      </w:pPr>
      <w:bookmarkStart w:id="14" w:name="_Ordering_and_SupplyingAccess"/>
      <w:bookmarkStart w:id="15" w:name="_Toc147995407"/>
      <w:bookmarkEnd w:id="14"/>
      <w:r>
        <w:lastRenderedPageBreak/>
        <w:t>Ordering and Supplying</w:t>
      </w:r>
      <w:r w:rsidR="006B45D1">
        <w:t xml:space="preserve"> Medication</w:t>
      </w:r>
      <w:bookmarkEnd w:id="15"/>
      <w:r w:rsidR="006B45D1">
        <w:t xml:space="preserve"> </w:t>
      </w:r>
    </w:p>
    <w:p w14:paraId="013B9079" w14:textId="54D4D7FD" w:rsidR="00FE60AC" w:rsidRPr="00FE60AC" w:rsidRDefault="000D1626" w:rsidP="0084376B">
      <w:pPr>
        <w:jc w:val="both"/>
        <w:rPr>
          <w:rFonts w:ascii="Open Sans" w:eastAsia="Open Sans" w:hAnsi="Open Sans" w:cs="Open Sans"/>
          <w:color w:val="auto"/>
        </w:rPr>
      </w:pPr>
      <w:r>
        <w:rPr>
          <w:rFonts w:ascii="Open Sans" w:eastAsia="Open Sans" w:hAnsi="Open Sans" w:cs="Open Sans"/>
          <w:color w:val="auto"/>
        </w:rPr>
        <w:t xml:space="preserve">For </w:t>
      </w:r>
      <w:r w:rsidR="000B1801">
        <w:rPr>
          <w:rFonts w:ascii="Open Sans" w:eastAsia="Open Sans" w:hAnsi="Open Sans" w:cs="Open Sans"/>
          <w:color w:val="auto"/>
        </w:rPr>
        <w:t xml:space="preserve">the majority of </w:t>
      </w:r>
      <w:r>
        <w:rPr>
          <w:rFonts w:ascii="Open Sans" w:eastAsia="Open Sans" w:hAnsi="Open Sans" w:cs="Open Sans"/>
          <w:color w:val="auto"/>
        </w:rPr>
        <w:t xml:space="preserve">client’s, </w:t>
      </w:r>
      <w:r w:rsidR="007A716D">
        <w:rPr>
          <w:rFonts w:ascii="Open Sans" w:eastAsia="Open Sans" w:hAnsi="Open Sans" w:cs="Open Sans"/>
          <w:color w:val="auto"/>
        </w:rPr>
        <w:t xml:space="preserve">responsibility </w:t>
      </w:r>
      <w:r w:rsidR="00D9600A">
        <w:rPr>
          <w:rFonts w:ascii="Open Sans" w:eastAsia="Open Sans" w:hAnsi="Open Sans" w:cs="Open Sans"/>
          <w:color w:val="auto"/>
        </w:rPr>
        <w:t xml:space="preserve">for </w:t>
      </w:r>
      <w:r w:rsidR="000B1801">
        <w:rPr>
          <w:rFonts w:ascii="Open Sans" w:eastAsia="Open Sans" w:hAnsi="Open Sans" w:cs="Open Sans"/>
          <w:color w:val="auto"/>
        </w:rPr>
        <w:t xml:space="preserve">the </w:t>
      </w:r>
      <w:r>
        <w:rPr>
          <w:rFonts w:ascii="Open Sans" w:eastAsia="Open Sans" w:hAnsi="Open Sans" w:cs="Open Sans"/>
          <w:color w:val="auto"/>
        </w:rPr>
        <w:t>ordering of medicines</w:t>
      </w:r>
      <w:r w:rsidR="003328F3">
        <w:rPr>
          <w:rFonts w:ascii="Open Sans" w:eastAsia="Open Sans" w:hAnsi="Open Sans" w:cs="Open Sans"/>
          <w:color w:val="auto"/>
        </w:rPr>
        <w:t xml:space="preserve"> will remain with the client and/or their </w:t>
      </w:r>
      <w:r w:rsidR="00206F5E">
        <w:rPr>
          <w:rFonts w:ascii="Open Sans" w:eastAsia="Open Sans" w:hAnsi="Open Sans" w:cs="Open Sans"/>
          <w:color w:val="auto"/>
        </w:rPr>
        <w:t>family/</w:t>
      </w:r>
      <w:r w:rsidR="00657513">
        <w:rPr>
          <w:rFonts w:ascii="Open Sans" w:eastAsia="Open Sans" w:hAnsi="Open Sans" w:cs="Open Sans"/>
          <w:color w:val="auto"/>
        </w:rPr>
        <w:t>carer</w:t>
      </w:r>
      <w:r w:rsidR="00533E8A">
        <w:rPr>
          <w:rFonts w:ascii="Open Sans" w:eastAsia="Open Sans" w:hAnsi="Open Sans" w:cs="Open Sans"/>
          <w:color w:val="auto"/>
        </w:rPr>
        <w:t>.</w:t>
      </w:r>
      <w:r>
        <w:rPr>
          <w:rFonts w:ascii="Open Sans" w:eastAsia="Open Sans" w:hAnsi="Open Sans" w:cs="Open Sans"/>
          <w:color w:val="auto"/>
        </w:rPr>
        <w:t xml:space="preserve"> </w:t>
      </w:r>
      <w:r w:rsidR="00533E8A">
        <w:rPr>
          <w:rFonts w:ascii="Open Sans" w:eastAsia="Open Sans" w:hAnsi="Open Sans" w:cs="Open Sans"/>
          <w:color w:val="auto"/>
        </w:rPr>
        <w:t>However, i</w:t>
      </w:r>
      <w:r w:rsidR="00FE60AC" w:rsidRPr="00FE60AC">
        <w:rPr>
          <w:rFonts w:ascii="Open Sans" w:eastAsia="Open Sans" w:hAnsi="Open Sans" w:cs="Open Sans"/>
          <w:color w:val="auto"/>
        </w:rPr>
        <w:t>f an individual is unable to manage</w:t>
      </w:r>
      <w:r w:rsidR="00CD6407">
        <w:rPr>
          <w:rFonts w:ascii="Open Sans" w:eastAsia="Open Sans" w:hAnsi="Open Sans" w:cs="Open Sans"/>
          <w:color w:val="auto"/>
        </w:rPr>
        <w:t xml:space="preserve"> the ordering </w:t>
      </w:r>
      <w:r w:rsidR="00A700C0">
        <w:rPr>
          <w:rFonts w:ascii="Open Sans" w:eastAsia="Open Sans" w:hAnsi="Open Sans" w:cs="Open Sans"/>
          <w:color w:val="auto"/>
        </w:rPr>
        <w:t>of</w:t>
      </w:r>
      <w:r w:rsidR="00FE60AC" w:rsidRPr="00FE60AC">
        <w:rPr>
          <w:rFonts w:ascii="Open Sans" w:eastAsia="Open Sans" w:hAnsi="Open Sans" w:cs="Open Sans"/>
          <w:color w:val="auto"/>
        </w:rPr>
        <w:t xml:space="preserve"> their own medication</w:t>
      </w:r>
      <w:r w:rsidR="00FE60AC" w:rsidRPr="00C95AE6">
        <w:rPr>
          <w:rFonts w:ascii="Open Sans" w:eastAsia="Open Sans" w:hAnsi="Open Sans" w:cs="Open Sans"/>
          <w:color w:val="auto"/>
        </w:rPr>
        <w:t xml:space="preserve">, </w:t>
      </w:r>
      <w:sdt>
        <w:sdtPr>
          <w:rPr>
            <w:rFonts w:ascii="Open Sans" w:eastAsia="Open Sans" w:hAnsi="Open Sans" w:cs="Open Sans"/>
            <w:color w:val="auto"/>
          </w:rPr>
          <w:tag w:val="HD:1.190.0.0:7cbf9cc2-1a1d-43ec-859e-3a327376bbf0"/>
          <w:id w:val="1572388740"/>
          <w:placeholder>
            <w:docPart w:val="98C5869DFF03422D9343DE48D6A0E73F"/>
          </w:placeholder>
        </w:sdtPr>
        <w:sdtEndPr/>
        <w:sdtContent>
          <w:r w:rsidR="009B171D">
            <w:rPr>
              <w:rFonts w:ascii="Open Sans" w:eastAsia="Open Sans" w:hAnsi="Open Sans" w:cs="Open Sans"/>
              <w:noProof/>
              <w:color w:val="auto"/>
            </w:rPr>
            <w:t>[</w:t>
          </w:r>
          <w:r w:rsidR="009B171D" w:rsidRPr="00A97F78">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FE60AC" w:rsidRPr="00C95AE6">
        <w:rPr>
          <w:rFonts w:ascii="Open Sans" w:eastAsia="Open Sans" w:hAnsi="Open Sans" w:cs="Open Sans"/>
          <w:color w:val="auto"/>
        </w:rPr>
        <w:t xml:space="preserve"> will </w:t>
      </w:r>
      <w:r w:rsidR="00BA6C5E">
        <w:rPr>
          <w:rFonts w:ascii="Open Sans" w:eastAsia="Open Sans" w:hAnsi="Open Sans" w:cs="Open Sans"/>
          <w:color w:val="auto"/>
        </w:rPr>
        <w:t xml:space="preserve">agree to undertake this on their behalf. </w:t>
      </w:r>
      <w:r w:rsidR="00531AF5">
        <w:rPr>
          <w:rFonts w:ascii="Open Sans" w:eastAsia="Open Sans" w:hAnsi="Open Sans" w:cs="Open Sans"/>
          <w:color w:val="auto"/>
        </w:rPr>
        <w:t xml:space="preserve">Where </w:t>
      </w:r>
      <w:sdt>
        <w:sdtPr>
          <w:rPr>
            <w:rFonts w:ascii="Open Sans" w:eastAsia="Open Sans" w:hAnsi="Open Sans" w:cs="Open Sans"/>
            <w:color w:val="auto"/>
          </w:rPr>
          <w:tag w:val="HD:1.190.0.0:c720dc2a-4d20-47ff-aa97-02a3d3840b32"/>
          <w:id w:val="-1419705221"/>
          <w:placeholder>
            <w:docPart w:val="4FEE1D7CFF7D45439E799CDB64F0FD1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531AF5">
        <w:rPr>
          <w:rFonts w:ascii="Open Sans" w:eastAsia="Open Sans" w:hAnsi="Open Sans" w:cs="Open Sans"/>
          <w:color w:val="auto"/>
        </w:rPr>
        <w:t xml:space="preserve"> is responsible for the ordering and supply of a client’s medicine(s)</w:t>
      </w:r>
      <w:r w:rsidR="00800F17">
        <w:rPr>
          <w:rFonts w:ascii="Open Sans" w:eastAsia="Open Sans" w:hAnsi="Open Sans" w:cs="Open Sans"/>
          <w:color w:val="auto"/>
        </w:rPr>
        <w:t xml:space="preserve"> the following </w:t>
      </w:r>
      <w:r w:rsidR="0092215F">
        <w:rPr>
          <w:rFonts w:ascii="Open Sans" w:eastAsia="Open Sans" w:hAnsi="Open Sans" w:cs="Open Sans"/>
          <w:color w:val="auto"/>
        </w:rPr>
        <w:t>will be documented</w:t>
      </w:r>
      <w:r w:rsidR="00800F17">
        <w:rPr>
          <w:rFonts w:ascii="Open Sans" w:eastAsia="Open Sans" w:hAnsi="Open Sans" w:cs="Open Sans"/>
          <w:color w:val="auto"/>
        </w:rPr>
        <w:t>:</w:t>
      </w:r>
      <w:r w:rsidR="00531AF5">
        <w:rPr>
          <w:rFonts w:ascii="Open Sans" w:eastAsia="Open Sans" w:hAnsi="Open Sans" w:cs="Open Sans"/>
          <w:color w:val="auto"/>
        </w:rPr>
        <w:t xml:space="preserve"> </w:t>
      </w:r>
    </w:p>
    <w:p w14:paraId="65221938" w14:textId="09ED2405" w:rsidR="00FE60AC" w:rsidRPr="00FE60AC" w:rsidRDefault="00800F17"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A named </w:t>
      </w:r>
      <w:r w:rsidR="00E628E7">
        <w:rPr>
          <w:rFonts w:ascii="Open Sans" w:eastAsia="Open Sans" w:hAnsi="Open Sans" w:cs="Open Sans"/>
          <w:color w:val="auto"/>
        </w:rPr>
        <w:t xml:space="preserve">staff member documented within the </w:t>
      </w:r>
      <w:r w:rsidR="00FE0B6E">
        <w:rPr>
          <w:rFonts w:ascii="Open Sans" w:eastAsia="Open Sans" w:hAnsi="Open Sans" w:cs="Open Sans"/>
          <w:color w:val="auto"/>
        </w:rPr>
        <w:t xml:space="preserve">client’s care plan </w:t>
      </w:r>
      <w:r w:rsidR="00FE60AC" w:rsidRPr="00FE60AC">
        <w:rPr>
          <w:rFonts w:ascii="Open Sans" w:eastAsia="Open Sans" w:hAnsi="Open Sans" w:cs="Open Sans"/>
          <w:color w:val="auto"/>
        </w:rPr>
        <w:t xml:space="preserve">who </w:t>
      </w:r>
      <w:r w:rsidR="00FE0B6E">
        <w:rPr>
          <w:rFonts w:ascii="Open Sans" w:eastAsia="Open Sans" w:hAnsi="Open Sans" w:cs="Open Sans"/>
          <w:color w:val="auto"/>
        </w:rPr>
        <w:t xml:space="preserve">is responsible for </w:t>
      </w:r>
      <w:r w:rsidR="00FE60AC" w:rsidRPr="00FE60AC">
        <w:rPr>
          <w:rFonts w:ascii="Open Sans" w:eastAsia="Open Sans" w:hAnsi="Open Sans" w:cs="Open Sans"/>
          <w:color w:val="auto"/>
        </w:rPr>
        <w:t>order</w:t>
      </w:r>
      <w:r w:rsidR="00FE0B6E">
        <w:rPr>
          <w:rFonts w:ascii="Open Sans" w:eastAsia="Open Sans" w:hAnsi="Open Sans" w:cs="Open Sans"/>
          <w:color w:val="auto"/>
        </w:rPr>
        <w:t>ing</w:t>
      </w:r>
      <w:r w:rsidR="00FE60AC" w:rsidRPr="00FE60AC">
        <w:rPr>
          <w:rFonts w:ascii="Open Sans" w:eastAsia="Open Sans" w:hAnsi="Open Sans" w:cs="Open Sans"/>
          <w:color w:val="auto"/>
        </w:rPr>
        <w:t xml:space="preserve"> the </w:t>
      </w:r>
      <w:r w:rsidR="00FE0B6E">
        <w:rPr>
          <w:rFonts w:ascii="Open Sans" w:eastAsia="Open Sans" w:hAnsi="Open Sans" w:cs="Open Sans"/>
          <w:color w:val="auto"/>
        </w:rPr>
        <w:t xml:space="preserve">client’s </w:t>
      </w:r>
      <w:r w:rsidR="00FE60AC" w:rsidRPr="00FE60AC">
        <w:rPr>
          <w:rFonts w:ascii="Open Sans" w:eastAsia="Open Sans" w:hAnsi="Open Sans" w:cs="Open Sans"/>
          <w:color w:val="auto"/>
        </w:rPr>
        <w:t>medicines</w:t>
      </w:r>
      <w:r w:rsidR="00FE0B6E">
        <w:rPr>
          <w:rFonts w:ascii="Open Sans" w:eastAsia="Open Sans" w:hAnsi="Open Sans" w:cs="Open Sans"/>
          <w:color w:val="auto"/>
        </w:rPr>
        <w:t xml:space="preserve"> on behalf of </w:t>
      </w:r>
      <w:r w:rsidR="005D3038">
        <w:rPr>
          <w:rFonts w:ascii="Open Sans" w:eastAsia="Open Sans" w:hAnsi="Open Sans" w:cs="Open Sans"/>
          <w:color w:val="auto"/>
        </w:rPr>
        <w:t xml:space="preserve">the client </w:t>
      </w:r>
      <w:r w:rsidR="00FE0B6E">
        <w:rPr>
          <w:rFonts w:ascii="Open Sans" w:eastAsia="Open Sans" w:hAnsi="Open Sans" w:cs="Open Sans"/>
          <w:color w:val="auto"/>
        </w:rPr>
        <w:t xml:space="preserve">and </w:t>
      </w:r>
      <w:sdt>
        <w:sdtPr>
          <w:rPr>
            <w:rFonts w:ascii="Open Sans" w:eastAsia="Open Sans" w:hAnsi="Open Sans" w:cs="Open Sans"/>
            <w:color w:val="auto"/>
          </w:rPr>
          <w:tag w:val="HD:1.190.0.0:df45d7f4-bffd-4b55-8830-070fcbbd5ba4"/>
          <w:id w:val="1649869483"/>
          <w:placeholder>
            <w:docPart w:val="2B33FCE431614CA08AB2752FCD5752AB"/>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5D3038">
        <w:rPr>
          <w:rFonts w:ascii="Open Sans" w:eastAsia="Open Sans" w:hAnsi="Open Sans" w:cs="Open Sans"/>
          <w:color w:val="auto"/>
        </w:rPr>
        <w:t>.</w:t>
      </w:r>
    </w:p>
    <w:p w14:paraId="682E5A13" w14:textId="77777777" w:rsidR="005A17C3" w:rsidRDefault="005F721A"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A clear r</w:t>
      </w:r>
      <w:r w:rsidR="00B643F6">
        <w:rPr>
          <w:rFonts w:ascii="Open Sans" w:eastAsia="Open Sans" w:hAnsi="Open Sans" w:cs="Open Sans"/>
          <w:color w:val="auto"/>
        </w:rPr>
        <w:t>e</w:t>
      </w:r>
      <w:r>
        <w:rPr>
          <w:rFonts w:ascii="Open Sans" w:eastAsia="Open Sans" w:hAnsi="Open Sans" w:cs="Open Sans"/>
          <w:color w:val="auto"/>
        </w:rPr>
        <w:t xml:space="preserve">cord within </w:t>
      </w:r>
      <w:r w:rsidR="00B643F6">
        <w:rPr>
          <w:rFonts w:ascii="Open Sans" w:eastAsia="Open Sans" w:hAnsi="Open Sans" w:cs="Open Sans"/>
          <w:color w:val="auto"/>
        </w:rPr>
        <w:t xml:space="preserve">the </w:t>
      </w:r>
      <w:r w:rsidR="007B1290">
        <w:rPr>
          <w:rFonts w:ascii="Open Sans" w:eastAsia="Open Sans" w:hAnsi="Open Sans" w:cs="Open Sans"/>
          <w:color w:val="auto"/>
        </w:rPr>
        <w:t xml:space="preserve">client’s care </w:t>
      </w:r>
      <w:r w:rsidR="00AE55BD">
        <w:rPr>
          <w:rFonts w:ascii="Open Sans" w:eastAsia="Open Sans" w:hAnsi="Open Sans" w:cs="Open Sans"/>
          <w:color w:val="auto"/>
        </w:rPr>
        <w:t xml:space="preserve">plan </w:t>
      </w:r>
      <w:r w:rsidR="007B1290">
        <w:rPr>
          <w:rFonts w:ascii="Open Sans" w:eastAsia="Open Sans" w:hAnsi="Open Sans" w:cs="Open Sans"/>
          <w:color w:val="auto"/>
        </w:rPr>
        <w:t xml:space="preserve">of the name of the </w:t>
      </w:r>
      <w:r w:rsidR="00992384">
        <w:rPr>
          <w:rFonts w:ascii="Open Sans" w:eastAsia="Open Sans" w:hAnsi="Open Sans" w:cs="Open Sans"/>
          <w:color w:val="auto"/>
        </w:rPr>
        <w:t xml:space="preserve">dispensing pharmacy </w:t>
      </w:r>
      <w:r w:rsidR="00652181">
        <w:rPr>
          <w:rFonts w:ascii="Open Sans" w:eastAsia="Open Sans" w:hAnsi="Open Sans" w:cs="Open Sans"/>
          <w:color w:val="auto"/>
        </w:rPr>
        <w:t xml:space="preserve">from where </w:t>
      </w:r>
      <w:r w:rsidR="00FE60AC" w:rsidRPr="00FE60AC">
        <w:rPr>
          <w:rFonts w:ascii="Open Sans" w:eastAsia="Open Sans" w:hAnsi="Open Sans" w:cs="Open Sans"/>
          <w:color w:val="auto"/>
        </w:rPr>
        <w:t>the medicines should be obtained</w:t>
      </w:r>
      <w:r w:rsidR="007B1290">
        <w:rPr>
          <w:rFonts w:ascii="Open Sans" w:eastAsia="Open Sans" w:hAnsi="Open Sans" w:cs="Open Sans"/>
          <w:color w:val="auto"/>
        </w:rPr>
        <w:t>.</w:t>
      </w:r>
    </w:p>
    <w:p w14:paraId="55428350" w14:textId="77777777" w:rsidR="001A6DA4" w:rsidRDefault="001A6DA4" w:rsidP="0084376B">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A clear record within the client’s care plan of ordering and dispensing timeframes for the </w:t>
      </w:r>
      <w:r w:rsidR="009178DC">
        <w:rPr>
          <w:rFonts w:ascii="Open Sans" w:eastAsia="Open Sans" w:hAnsi="Open Sans" w:cs="Open Sans"/>
          <w:color w:val="auto"/>
        </w:rPr>
        <w:t>dispensing pharmacy, particularly for controlled drugs where supplies are limited and short.</w:t>
      </w:r>
    </w:p>
    <w:p w14:paraId="73B469ED" w14:textId="77777777" w:rsidR="00DC2CE8" w:rsidRPr="00535FBA" w:rsidRDefault="00DC2CE8" w:rsidP="00DC2CE8">
      <w:pPr>
        <w:pStyle w:val="ListParagraph"/>
        <w:numPr>
          <w:ilvl w:val="0"/>
          <w:numId w:val="27"/>
        </w:numPr>
        <w:jc w:val="both"/>
        <w:rPr>
          <w:rFonts w:ascii="Open Sans" w:hAnsi="Open Sans" w:cs="Open Sans"/>
          <w:color w:val="auto"/>
        </w:rPr>
      </w:pPr>
      <w:r>
        <w:rPr>
          <w:rFonts w:ascii="Open Sans" w:hAnsi="Open Sans" w:cs="Open Sans"/>
          <w:color w:val="auto"/>
        </w:rPr>
        <w:t>A clear record in the client’s care plan of when medicine(s) has been ordered, including the name, strength and quantity of the medicine.</w:t>
      </w:r>
    </w:p>
    <w:p w14:paraId="6B50AF71" w14:textId="3DBC2E64" w:rsidR="00304883" w:rsidRDefault="00E1108A" w:rsidP="0084376B">
      <w:pPr>
        <w:jc w:val="both"/>
        <w:rPr>
          <w:rFonts w:ascii="Open Sans" w:eastAsia="Open Sans" w:hAnsi="Open Sans" w:cs="Open Sans"/>
          <w:color w:val="auto"/>
        </w:rPr>
      </w:pPr>
      <w:sdt>
        <w:sdtPr>
          <w:rPr>
            <w:rFonts w:ascii="Open Sans" w:eastAsia="Open Sans" w:hAnsi="Open Sans" w:cs="Open Sans"/>
            <w:color w:val="auto"/>
          </w:rPr>
          <w:tag w:val="HD:1.190.0.0:83f7f0c6-4484-4c00-80be-14458da9dbc6"/>
          <w:id w:val="690814981"/>
          <w:placeholder>
            <w:docPart w:val="A4AF693C2F2D436DBC648F1B194256DB"/>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304883">
        <w:rPr>
          <w:rFonts w:ascii="Open Sans" w:eastAsia="Open Sans" w:hAnsi="Open Sans" w:cs="Open Sans"/>
          <w:color w:val="auto"/>
        </w:rPr>
        <w:t xml:space="preserve"> </w:t>
      </w:r>
      <w:r w:rsidR="00030462">
        <w:rPr>
          <w:rFonts w:ascii="Open Sans" w:eastAsia="Open Sans" w:hAnsi="Open Sans" w:cs="Open Sans"/>
          <w:color w:val="auto"/>
        </w:rPr>
        <w:t xml:space="preserve">will ensure that named staff responsible for </w:t>
      </w:r>
      <w:r w:rsidR="000841C8">
        <w:rPr>
          <w:rFonts w:ascii="Open Sans" w:eastAsia="Open Sans" w:hAnsi="Open Sans" w:cs="Open Sans"/>
          <w:color w:val="auto"/>
        </w:rPr>
        <w:t xml:space="preserve">the ordering of client medicines </w:t>
      </w:r>
      <w:r w:rsidR="00DB7559">
        <w:rPr>
          <w:rFonts w:ascii="Open Sans" w:eastAsia="Open Sans" w:hAnsi="Open Sans" w:cs="Open Sans"/>
          <w:color w:val="auto"/>
        </w:rPr>
        <w:t>will be allocated sufficient time for checking medicine stock, ordering and undertaking medicines reconciliation after supply.</w:t>
      </w:r>
    </w:p>
    <w:p w14:paraId="1167761E" w14:textId="7AE19C23" w:rsidR="00812F73" w:rsidRDefault="00B13E9B" w:rsidP="0084376B">
      <w:pPr>
        <w:jc w:val="both"/>
        <w:rPr>
          <w:rFonts w:ascii="Open Sans" w:eastAsia="Open Sans" w:hAnsi="Open Sans" w:cs="Open Sans"/>
          <w:color w:val="auto"/>
        </w:rPr>
      </w:pPr>
      <w:r>
        <w:rPr>
          <w:rFonts w:ascii="Open Sans" w:eastAsia="Open Sans" w:hAnsi="Open Sans" w:cs="Open Sans"/>
          <w:color w:val="auto"/>
        </w:rPr>
        <w:t xml:space="preserve">Staff at </w:t>
      </w:r>
      <w:sdt>
        <w:sdtPr>
          <w:rPr>
            <w:rFonts w:ascii="Open Sans" w:eastAsia="Open Sans" w:hAnsi="Open Sans" w:cs="Open Sans"/>
            <w:color w:val="auto"/>
          </w:rPr>
          <w:tag w:val="HD:1.190.0.0:edc35d72-9aad-4572-ad86-383f07cecc0a"/>
          <w:id w:val="-1880538526"/>
          <w:placeholder>
            <w:docPart w:val="E9C7A898AAA346DABDC178EDCB7F7893"/>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304883">
        <w:rPr>
          <w:rFonts w:ascii="Open Sans" w:eastAsia="Open Sans" w:hAnsi="Open Sans" w:cs="Open Sans"/>
          <w:color w:val="auto"/>
        </w:rPr>
        <w:t xml:space="preserve"> must n</w:t>
      </w:r>
      <w:r w:rsidR="00AB0737">
        <w:rPr>
          <w:rFonts w:ascii="Open Sans" w:eastAsia="Open Sans" w:hAnsi="Open Sans" w:cs="Open Sans"/>
          <w:color w:val="auto"/>
        </w:rPr>
        <w:t>ot delegate the task of ordering a client’s medicines to the supplying pharmacist (or another provider) without the explicit agreement of the client and/or their family/carer.</w:t>
      </w:r>
    </w:p>
    <w:p w14:paraId="492B1E50" w14:textId="77777777" w:rsidR="00B1335E" w:rsidRDefault="00B6053B" w:rsidP="0084376B">
      <w:pPr>
        <w:jc w:val="both"/>
        <w:rPr>
          <w:rFonts w:ascii="Open Sans" w:eastAsia="Open Sans" w:hAnsi="Open Sans" w:cs="Open Sans"/>
          <w:color w:val="auto"/>
        </w:rPr>
      </w:pPr>
      <w:r>
        <w:rPr>
          <w:rFonts w:ascii="Open Sans" w:eastAsia="Open Sans" w:hAnsi="Open Sans" w:cs="Open Sans"/>
          <w:color w:val="auto"/>
        </w:rPr>
        <w:t xml:space="preserve">If a particular medicine is not available or if the client’s </w:t>
      </w:r>
      <w:r w:rsidR="00314969">
        <w:rPr>
          <w:rFonts w:ascii="Open Sans" w:eastAsia="Open Sans" w:hAnsi="Open Sans" w:cs="Open Sans"/>
          <w:color w:val="auto"/>
        </w:rPr>
        <w:t xml:space="preserve">condition or treatment has altered in a way that affects their medicine, it should be escalated to the On Call Duty Manager/Registered Manager immediately </w:t>
      </w:r>
      <w:r w:rsidR="00662A4D">
        <w:rPr>
          <w:rFonts w:ascii="Open Sans" w:eastAsia="Open Sans" w:hAnsi="Open Sans" w:cs="Open Sans"/>
          <w:color w:val="auto"/>
        </w:rPr>
        <w:t>and discussed with the client’s GP/prescriber to consider alternative medicines or amendments to the medicine regimen.</w:t>
      </w:r>
    </w:p>
    <w:p w14:paraId="1636AC7F" w14:textId="77777777" w:rsidR="0012399C" w:rsidRDefault="0012399C" w:rsidP="0084376B">
      <w:pPr>
        <w:jc w:val="both"/>
        <w:rPr>
          <w:rFonts w:ascii="Open Sans" w:eastAsia="Open Sans" w:hAnsi="Open Sans" w:cs="Open Sans"/>
          <w:color w:val="auto"/>
        </w:rPr>
      </w:pPr>
    </w:p>
    <w:p w14:paraId="4A8437E9" w14:textId="77777777" w:rsidR="00C306C1" w:rsidRPr="00535FBA" w:rsidRDefault="00E111E5" w:rsidP="00C1431A">
      <w:pPr>
        <w:pStyle w:val="Heading1"/>
      </w:pPr>
      <w:bookmarkStart w:id="16" w:name="_Toc147995408"/>
      <w:r w:rsidRPr="00535FBA">
        <w:t xml:space="preserve">Transporting, </w:t>
      </w:r>
      <w:r w:rsidR="009C2425">
        <w:t>S</w:t>
      </w:r>
      <w:r w:rsidRPr="00535FBA">
        <w:t xml:space="preserve">toring and </w:t>
      </w:r>
      <w:r w:rsidR="00427F92">
        <w:t>D</w:t>
      </w:r>
      <w:r w:rsidRPr="00535FBA">
        <w:t xml:space="preserve">isposing of </w:t>
      </w:r>
      <w:r w:rsidR="00427F92">
        <w:t>M</w:t>
      </w:r>
      <w:r w:rsidRPr="00535FBA">
        <w:t>edicines</w:t>
      </w:r>
      <w:bookmarkEnd w:id="16"/>
    </w:p>
    <w:p w14:paraId="4D61D330" w14:textId="77777777" w:rsidR="001754DE" w:rsidRDefault="00770E00" w:rsidP="0084376B">
      <w:pPr>
        <w:jc w:val="both"/>
        <w:rPr>
          <w:rFonts w:ascii="Open Sans" w:eastAsia="Open Sans" w:hAnsi="Open Sans" w:cs="Open Sans"/>
          <w:color w:val="auto"/>
        </w:rPr>
      </w:pPr>
      <w:r>
        <w:rPr>
          <w:rFonts w:ascii="Open Sans" w:eastAsia="Open Sans" w:hAnsi="Open Sans" w:cs="Open Sans"/>
          <w:color w:val="auto"/>
        </w:rPr>
        <w:t>For the majority of client’s, responsibility for the transporting, storing and disposing of medicines will remain with the client and/or their family/carers. However, i</w:t>
      </w:r>
      <w:r w:rsidRPr="00FE60AC">
        <w:rPr>
          <w:rFonts w:ascii="Open Sans" w:eastAsia="Open Sans" w:hAnsi="Open Sans" w:cs="Open Sans"/>
          <w:color w:val="auto"/>
        </w:rPr>
        <w:t>f an individual is unable to manage</w:t>
      </w:r>
      <w:r>
        <w:rPr>
          <w:rFonts w:ascii="Open Sans" w:eastAsia="Open Sans" w:hAnsi="Open Sans" w:cs="Open Sans"/>
          <w:color w:val="auto"/>
        </w:rPr>
        <w:t xml:space="preserve"> </w:t>
      </w:r>
      <w:r w:rsidR="00B345AE">
        <w:rPr>
          <w:rFonts w:ascii="Open Sans" w:eastAsia="Open Sans" w:hAnsi="Open Sans" w:cs="Open Sans"/>
          <w:color w:val="auto"/>
        </w:rPr>
        <w:t>transporting, storing and disposing</w:t>
      </w:r>
      <w:r w:rsidRPr="00C95AE6">
        <w:rPr>
          <w:rFonts w:ascii="Open Sans" w:eastAsia="Open Sans" w:hAnsi="Open Sans" w:cs="Open Sans"/>
          <w:color w:val="auto"/>
        </w:rPr>
        <w:t xml:space="preserve">, </w:t>
      </w:r>
      <w:sdt>
        <w:sdtPr>
          <w:rPr>
            <w:rFonts w:ascii="Open Sans" w:eastAsia="Open Sans" w:hAnsi="Open Sans" w:cs="Open Sans"/>
            <w:color w:val="auto"/>
          </w:rPr>
          <w:tag w:val="HD:1.190.0.0:18e8ebf0-089c-4027-96ac-bc16d53c0533"/>
          <w:id w:val="2137139636"/>
          <w:placeholder>
            <w:docPart w:val="9E1EA137289949CFAFEC16DE9DAECB4E"/>
          </w:placeholder>
        </w:sdtPr>
        <w:sdtEndPr/>
        <w:sdtContent>
          <w:r>
            <w:rPr>
              <w:rFonts w:ascii="Open Sans" w:eastAsia="Open Sans" w:hAnsi="Open Sans" w:cs="Open Sans"/>
              <w:noProof/>
              <w:color w:val="auto"/>
            </w:rPr>
            <w:t>[</w:t>
          </w:r>
          <w:r w:rsidRPr="00A97F78">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w:t>
      </w:r>
      <w:r>
        <w:rPr>
          <w:rFonts w:ascii="Open Sans" w:eastAsia="Open Sans" w:hAnsi="Open Sans" w:cs="Open Sans"/>
          <w:color w:val="auto"/>
        </w:rPr>
        <w:t xml:space="preserve">agree to undertake this on their behalf. </w:t>
      </w:r>
    </w:p>
    <w:p w14:paraId="3CEFC7B5" w14:textId="77777777" w:rsidR="009D54C1" w:rsidRDefault="009D54C1" w:rsidP="0084376B">
      <w:pPr>
        <w:jc w:val="both"/>
        <w:rPr>
          <w:rFonts w:ascii="Open Sans" w:eastAsia="Open Sans" w:hAnsi="Open Sans" w:cs="Open Sans"/>
          <w:color w:val="auto"/>
        </w:rPr>
      </w:pPr>
    </w:p>
    <w:p w14:paraId="55CD3A7A" w14:textId="77777777" w:rsidR="009D54C1" w:rsidRPr="00535FBA" w:rsidRDefault="009D54C1" w:rsidP="0084376B">
      <w:pPr>
        <w:jc w:val="both"/>
        <w:rPr>
          <w:rFonts w:ascii="Open Sans" w:eastAsia="Open Sans" w:hAnsi="Open Sans" w:cs="Open Sans"/>
          <w:b/>
          <w:bCs/>
          <w:color w:val="auto"/>
        </w:rPr>
      </w:pPr>
      <w:r w:rsidRPr="00535FBA">
        <w:rPr>
          <w:rFonts w:ascii="Open Sans" w:eastAsia="Open Sans" w:hAnsi="Open Sans" w:cs="Open Sans"/>
          <w:b/>
          <w:bCs/>
          <w:color w:val="auto"/>
        </w:rPr>
        <w:lastRenderedPageBreak/>
        <w:t>Transporting</w:t>
      </w:r>
    </w:p>
    <w:p w14:paraId="3D493E5A" w14:textId="3139F877" w:rsidR="00E111E5" w:rsidRDefault="001754DE" w:rsidP="0084376B">
      <w:pPr>
        <w:jc w:val="both"/>
        <w:rPr>
          <w:rFonts w:ascii="Open Sans" w:eastAsia="Open Sans" w:hAnsi="Open Sans" w:cs="Open Sans"/>
          <w:color w:val="auto"/>
        </w:rPr>
      </w:pPr>
      <w:r>
        <w:rPr>
          <w:rFonts w:ascii="Open Sans" w:eastAsia="Open Sans" w:hAnsi="Open Sans" w:cs="Open Sans"/>
          <w:color w:val="auto"/>
        </w:rPr>
        <w:t xml:space="preserve">Where a client or their family/carers cannot collect a medicine directly from the dispensing pharmacy </w:t>
      </w:r>
      <w:r w:rsidR="00232FD5">
        <w:rPr>
          <w:rFonts w:ascii="Open Sans" w:eastAsia="Open Sans" w:hAnsi="Open Sans" w:cs="Open Sans"/>
          <w:color w:val="auto"/>
        </w:rPr>
        <w:t xml:space="preserve">delivery by the pharmacy will always be utilised in the first instance, including same day delivery where necessary. </w:t>
      </w:r>
      <w:r w:rsidR="00E550F9">
        <w:rPr>
          <w:rFonts w:ascii="Open Sans" w:eastAsia="Open Sans" w:hAnsi="Open Sans" w:cs="Open Sans"/>
          <w:color w:val="auto"/>
        </w:rPr>
        <w:t xml:space="preserve">In the unlikely event that staff at </w:t>
      </w:r>
      <w:sdt>
        <w:sdtPr>
          <w:rPr>
            <w:rFonts w:ascii="Open Sans" w:eastAsia="Open Sans" w:hAnsi="Open Sans" w:cs="Open Sans"/>
            <w:color w:val="auto"/>
          </w:rPr>
          <w:tag w:val="HD:1.190.0.0:092ca76e-e8d3-4dc4-9817-7c44fb2351d9"/>
          <w:id w:val="-1205870779"/>
          <w:placeholder>
            <w:docPart w:val="7ED3B162768F46B88F4975EE002706BA"/>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770E00">
        <w:rPr>
          <w:rFonts w:ascii="Open Sans" w:eastAsia="Open Sans" w:hAnsi="Open Sans" w:cs="Open Sans"/>
          <w:color w:val="auto"/>
        </w:rPr>
        <w:t xml:space="preserve"> </w:t>
      </w:r>
      <w:r w:rsidR="00E550F9">
        <w:rPr>
          <w:rFonts w:ascii="Open Sans" w:eastAsia="Open Sans" w:hAnsi="Open Sans" w:cs="Open Sans"/>
          <w:color w:val="auto"/>
        </w:rPr>
        <w:t xml:space="preserve">become </w:t>
      </w:r>
      <w:r w:rsidR="00770E00">
        <w:rPr>
          <w:rFonts w:ascii="Open Sans" w:eastAsia="Open Sans" w:hAnsi="Open Sans" w:cs="Open Sans"/>
          <w:color w:val="auto"/>
        </w:rPr>
        <w:t xml:space="preserve">responsible for the </w:t>
      </w:r>
      <w:r>
        <w:rPr>
          <w:rFonts w:ascii="Open Sans" w:eastAsia="Open Sans" w:hAnsi="Open Sans" w:cs="Open Sans"/>
          <w:color w:val="auto"/>
        </w:rPr>
        <w:t xml:space="preserve">transporting </w:t>
      </w:r>
      <w:r w:rsidR="00770E00">
        <w:rPr>
          <w:rFonts w:ascii="Open Sans" w:eastAsia="Open Sans" w:hAnsi="Open Sans" w:cs="Open Sans"/>
          <w:color w:val="auto"/>
        </w:rPr>
        <w:t xml:space="preserve">of a client’s medicine(s) the following </w:t>
      </w:r>
      <w:r w:rsidR="00C53F71">
        <w:rPr>
          <w:rFonts w:ascii="Open Sans" w:eastAsia="Open Sans" w:hAnsi="Open Sans" w:cs="Open Sans"/>
          <w:color w:val="auto"/>
        </w:rPr>
        <w:t xml:space="preserve">be </w:t>
      </w:r>
      <w:r w:rsidR="00104D4D">
        <w:rPr>
          <w:rFonts w:ascii="Open Sans" w:eastAsia="Open Sans" w:hAnsi="Open Sans" w:cs="Open Sans"/>
          <w:color w:val="auto"/>
        </w:rPr>
        <w:t>undertaken</w:t>
      </w:r>
      <w:r w:rsidR="00770E00">
        <w:rPr>
          <w:rFonts w:ascii="Open Sans" w:eastAsia="Open Sans" w:hAnsi="Open Sans" w:cs="Open Sans"/>
          <w:color w:val="auto"/>
        </w:rPr>
        <w:t>:</w:t>
      </w:r>
    </w:p>
    <w:p w14:paraId="3DE9C8FA" w14:textId="77777777" w:rsidR="00B345AE" w:rsidRDefault="00B345AE" w:rsidP="00B345AE">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 xml:space="preserve">A named staff member documented within the client’s care plan </w:t>
      </w:r>
      <w:r w:rsidRPr="00FE60AC">
        <w:rPr>
          <w:rFonts w:ascii="Open Sans" w:eastAsia="Open Sans" w:hAnsi="Open Sans" w:cs="Open Sans"/>
          <w:color w:val="auto"/>
        </w:rPr>
        <w:t xml:space="preserve">who </w:t>
      </w:r>
      <w:r>
        <w:rPr>
          <w:rFonts w:ascii="Open Sans" w:eastAsia="Open Sans" w:hAnsi="Open Sans" w:cs="Open Sans"/>
          <w:color w:val="auto"/>
        </w:rPr>
        <w:t xml:space="preserve">is responsible for </w:t>
      </w:r>
      <w:r w:rsidR="00AB30A4">
        <w:rPr>
          <w:rFonts w:ascii="Open Sans" w:eastAsia="Open Sans" w:hAnsi="Open Sans" w:cs="Open Sans"/>
          <w:color w:val="auto"/>
        </w:rPr>
        <w:t xml:space="preserve">transporting medicines to and from </w:t>
      </w:r>
      <w:r w:rsidRPr="00FE60AC">
        <w:rPr>
          <w:rFonts w:ascii="Open Sans" w:eastAsia="Open Sans" w:hAnsi="Open Sans" w:cs="Open Sans"/>
          <w:color w:val="auto"/>
        </w:rPr>
        <w:t xml:space="preserve">the </w:t>
      </w:r>
      <w:r>
        <w:rPr>
          <w:rFonts w:ascii="Open Sans" w:eastAsia="Open Sans" w:hAnsi="Open Sans" w:cs="Open Sans"/>
          <w:color w:val="auto"/>
        </w:rPr>
        <w:t xml:space="preserve">client’s </w:t>
      </w:r>
      <w:r w:rsidR="00AB30A4">
        <w:rPr>
          <w:rFonts w:ascii="Open Sans" w:eastAsia="Open Sans" w:hAnsi="Open Sans" w:cs="Open Sans"/>
          <w:color w:val="auto"/>
        </w:rPr>
        <w:t>home</w:t>
      </w:r>
      <w:r>
        <w:rPr>
          <w:rFonts w:ascii="Open Sans" w:eastAsia="Open Sans" w:hAnsi="Open Sans" w:cs="Open Sans"/>
          <w:color w:val="auto"/>
        </w:rPr>
        <w:t>.</w:t>
      </w:r>
    </w:p>
    <w:p w14:paraId="4CD00732" w14:textId="77777777" w:rsidR="00976098" w:rsidRDefault="00976098" w:rsidP="00B345AE">
      <w:pPr>
        <w:pStyle w:val="ListParagraph"/>
        <w:numPr>
          <w:ilvl w:val="0"/>
          <w:numId w:val="27"/>
        </w:numPr>
        <w:jc w:val="both"/>
        <w:rPr>
          <w:rFonts w:ascii="Open Sans" w:eastAsia="Open Sans" w:hAnsi="Open Sans" w:cs="Open Sans"/>
          <w:color w:val="auto"/>
        </w:rPr>
      </w:pPr>
      <w:r>
        <w:rPr>
          <w:rFonts w:ascii="Open Sans" w:eastAsia="Open Sans" w:hAnsi="Open Sans" w:cs="Open Sans"/>
          <w:color w:val="auto"/>
        </w:rPr>
        <w:t>A risk assessment will be completed on the risk of transporting a client’s medicine(s) which will consider</w:t>
      </w:r>
      <w:r w:rsidR="00D12EFC">
        <w:rPr>
          <w:rFonts w:ascii="Open Sans" w:eastAsia="Open Sans" w:hAnsi="Open Sans" w:cs="Open Sans"/>
          <w:color w:val="auto"/>
        </w:rPr>
        <w:t xml:space="preserve"> as a minimum</w:t>
      </w:r>
      <w:r>
        <w:rPr>
          <w:rFonts w:ascii="Open Sans" w:eastAsia="Open Sans" w:hAnsi="Open Sans" w:cs="Open Sans"/>
          <w:color w:val="auto"/>
        </w:rPr>
        <w:t>:</w:t>
      </w:r>
    </w:p>
    <w:p w14:paraId="63B0E3FA" w14:textId="77777777" w:rsidR="002A64B7" w:rsidRDefault="002A64B7" w:rsidP="007128E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t</w:t>
      </w:r>
      <w:r w:rsidR="00976098">
        <w:rPr>
          <w:rFonts w:ascii="Open Sans" w:eastAsia="Open Sans" w:hAnsi="Open Sans" w:cs="Open Sans"/>
          <w:color w:val="auto"/>
        </w:rPr>
        <w:t xml:space="preserve">he type of medicine </w:t>
      </w:r>
      <w:r>
        <w:rPr>
          <w:rFonts w:ascii="Open Sans" w:eastAsia="Open Sans" w:hAnsi="Open Sans" w:cs="Open Sans"/>
          <w:color w:val="auto"/>
        </w:rPr>
        <w:t xml:space="preserve">and its risk (i.e., high cost or controlled drugs) </w:t>
      </w:r>
    </w:p>
    <w:p w14:paraId="1426CD5B" w14:textId="77777777" w:rsidR="00D85FCD" w:rsidRDefault="002A64B7" w:rsidP="007128E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 xml:space="preserve">any special arrangements for </w:t>
      </w:r>
      <w:r w:rsidR="00976098">
        <w:rPr>
          <w:rFonts w:ascii="Open Sans" w:eastAsia="Open Sans" w:hAnsi="Open Sans" w:cs="Open Sans"/>
          <w:color w:val="auto"/>
        </w:rPr>
        <w:t>transport (i.e., refrigerat</w:t>
      </w:r>
      <w:r>
        <w:rPr>
          <w:rFonts w:ascii="Open Sans" w:eastAsia="Open Sans" w:hAnsi="Open Sans" w:cs="Open Sans"/>
          <w:color w:val="auto"/>
        </w:rPr>
        <w:t>ion)</w:t>
      </w:r>
    </w:p>
    <w:p w14:paraId="2FA0E63D" w14:textId="77777777" w:rsidR="00D85FCD" w:rsidRDefault="00D85FCD" w:rsidP="007128E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whether the transport is direct or if there are stops/visits in between</w:t>
      </w:r>
    </w:p>
    <w:p w14:paraId="4AAD8541" w14:textId="77777777" w:rsidR="00D12EFC" w:rsidRDefault="00D85FCD" w:rsidP="007128E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the reason for transporting the medicine(s)</w:t>
      </w:r>
    </w:p>
    <w:p w14:paraId="7DDDF94F" w14:textId="77777777" w:rsidR="00CC1BF9" w:rsidRDefault="00D12EFC" w:rsidP="007128E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 xml:space="preserve">whether there is the resource and equipment </w:t>
      </w:r>
      <w:r w:rsidR="00CC1BF9">
        <w:rPr>
          <w:rFonts w:ascii="Open Sans" w:eastAsia="Open Sans" w:hAnsi="Open Sans" w:cs="Open Sans"/>
          <w:color w:val="auto"/>
        </w:rPr>
        <w:t>to transport the medicine(s)</w:t>
      </w:r>
    </w:p>
    <w:p w14:paraId="47B23EB7" w14:textId="77777777" w:rsidR="00AB30A4" w:rsidRPr="00FE60AC" w:rsidRDefault="00CC1BF9" w:rsidP="00535FBA">
      <w:pPr>
        <w:pStyle w:val="ListParagraph"/>
        <w:numPr>
          <w:ilvl w:val="1"/>
          <w:numId w:val="27"/>
        </w:numPr>
        <w:jc w:val="both"/>
        <w:rPr>
          <w:rFonts w:ascii="Open Sans" w:eastAsia="Open Sans" w:hAnsi="Open Sans" w:cs="Open Sans"/>
          <w:color w:val="auto"/>
        </w:rPr>
      </w:pPr>
      <w:r>
        <w:rPr>
          <w:rFonts w:ascii="Open Sans" w:eastAsia="Open Sans" w:hAnsi="Open Sans" w:cs="Open Sans"/>
          <w:color w:val="auto"/>
        </w:rPr>
        <w:t>whether there are any alternative options for transporting the medicine(s) that do not put client or medicine safety</w:t>
      </w:r>
      <w:r w:rsidR="00976098">
        <w:rPr>
          <w:rFonts w:ascii="Open Sans" w:eastAsia="Open Sans" w:hAnsi="Open Sans" w:cs="Open Sans"/>
          <w:color w:val="auto"/>
        </w:rPr>
        <w:t xml:space="preserve"> </w:t>
      </w:r>
      <w:r>
        <w:rPr>
          <w:rFonts w:ascii="Open Sans" w:eastAsia="Open Sans" w:hAnsi="Open Sans" w:cs="Open Sans"/>
          <w:color w:val="auto"/>
        </w:rPr>
        <w:t>at risk.</w:t>
      </w:r>
    </w:p>
    <w:p w14:paraId="1C1CC56E" w14:textId="733D68C6" w:rsidR="00B345AE" w:rsidRDefault="009D54C1" w:rsidP="0084376B">
      <w:pPr>
        <w:jc w:val="both"/>
        <w:rPr>
          <w:rFonts w:ascii="Open Sans" w:eastAsia="Open Sans" w:hAnsi="Open Sans" w:cs="Open Sans"/>
          <w:color w:val="auto"/>
        </w:rPr>
      </w:pPr>
      <w:r>
        <w:rPr>
          <w:rFonts w:ascii="Open Sans" w:eastAsia="Open Sans" w:hAnsi="Open Sans" w:cs="Open Sans"/>
          <w:color w:val="auto"/>
        </w:rPr>
        <w:t xml:space="preserve">Staff at </w:t>
      </w:r>
      <w:sdt>
        <w:sdtPr>
          <w:rPr>
            <w:rFonts w:ascii="Open Sans" w:eastAsia="Open Sans" w:hAnsi="Open Sans" w:cs="Open Sans"/>
            <w:color w:val="auto"/>
          </w:rPr>
          <w:tag w:val="HD:1.190.0.0:2996b224-23d3-45c4-aaab-bbd92218333f"/>
          <w:id w:val="-1437978312"/>
          <w:placeholder>
            <w:docPart w:val="97F6A95C851B49D39814087CB1F77E7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should only transport a client’s medicine where </w:t>
      </w:r>
      <w:r w:rsidR="008D5EE4">
        <w:rPr>
          <w:rFonts w:ascii="Open Sans" w:eastAsia="Open Sans" w:hAnsi="Open Sans" w:cs="Open Sans"/>
          <w:color w:val="auto"/>
        </w:rPr>
        <w:t xml:space="preserve">they are being returned to the pharmacy to be disposed of and/or </w:t>
      </w:r>
      <w:r>
        <w:rPr>
          <w:rFonts w:ascii="Open Sans" w:eastAsia="Open Sans" w:hAnsi="Open Sans" w:cs="Open Sans"/>
          <w:color w:val="auto"/>
        </w:rPr>
        <w:t>there is no other reasonable alte</w:t>
      </w:r>
      <w:r w:rsidR="00CD3BF2">
        <w:rPr>
          <w:rFonts w:ascii="Open Sans" w:eastAsia="Open Sans" w:hAnsi="Open Sans" w:cs="Open Sans"/>
          <w:color w:val="auto"/>
        </w:rPr>
        <w:t>rnative</w:t>
      </w:r>
      <w:r w:rsidR="00886456">
        <w:rPr>
          <w:rFonts w:ascii="Open Sans" w:eastAsia="Open Sans" w:hAnsi="Open Sans" w:cs="Open Sans"/>
          <w:color w:val="auto"/>
        </w:rPr>
        <w:t>.</w:t>
      </w:r>
      <w:r w:rsidR="00CD3BF2">
        <w:rPr>
          <w:rFonts w:ascii="Open Sans" w:eastAsia="Open Sans" w:hAnsi="Open Sans" w:cs="Open Sans"/>
          <w:color w:val="auto"/>
        </w:rPr>
        <w:t xml:space="preserve"> </w:t>
      </w:r>
      <w:r w:rsidR="00886456">
        <w:rPr>
          <w:rFonts w:ascii="Open Sans" w:eastAsia="Open Sans" w:hAnsi="Open Sans" w:cs="Open Sans"/>
          <w:color w:val="auto"/>
        </w:rPr>
        <w:t>I</w:t>
      </w:r>
      <w:r w:rsidR="00CD3BF2">
        <w:rPr>
          <w:rFonts w:ascii="Open Sans" w:eastAsia="Open Sans" w:hAnsi="Open Sans" w:cs="Open Sans"/>
          <w:color w:val="auto"/>
        </w:rPr>
        <w:t>n each instance the On Call Duty Manager/Registered Manager should be notified of the need so the requirement to transport can be monitored for trends.</w:t>
      </w:r>
      <w:r w:rsidR="0055020F">
        <w:rPr>
          <w:rFonts w:ascii="Open Sans" w:eastAsia="Open Sans" w:hAnsi="Open Sans" w:cs="Open Sans"/>
          <w:color w:val="auto"/>
        </w:rPr>
        <w:t xml:space="preserve"> Every time a medicine is transported, staff should record the following within the client’s care plan:</w:t>
      </w:r>
    </w:p>
    <w:p w14:paraId="16CEC35D" w14:textId="77777777" w:rsidR="0055020F" w:rsidRDefault="0055020F" w:rsidP="007128EA">
      <w:pPr>
        <w:pStyle w:val="ListParagraph"/>
        <w:numPr>
          <w:ilvl w:val="0"/>
          <w:numId w:val="70"/>
        </w:numPr>
        <w:jc w:val="both"/>
        <w:rPr>
          <w:rFonts w:ascii="Open Sans" w:eastAsia="Open Sans" w:hAnsi="Open Sans" w:cs="Open Sans"/>
          <w:color w:val="auto"/>
        </w:rPr>
      </w:pPr>
      <w:r>
        <w:rPr>
          <w:rFonts w:ascii="Open Sans" w:eastAsia="Open Sans" w:hAnsi="Open Sans" w:cs="Open Sans"/>
          <w:color w:val="auto"/>
        </w:rPr>
        <w:t>the name of the medicine</w:t>
      </w:r>
    </w:p>
    <w:p w14:paraId="15297552" w14:textId="77777777" w:rsidR="0055020F" w:rsidRDefault="0055020F" w:rsidP="007128EA">
      <w:pPr>
        <w:pStyle w:val="ListParagraph"/>
        <w:numPr>
          <w:ilvl w:val="0"/>
          <w:numId w:val="70"/>
        </w:numPr>
        <w:jc w:val="both"/>
        <w:rPr>
          <w:rFonts w:ascii="Open Sans" w:eastAsia="Open Sans" w:hAnsi="Open Sans" w:cs="Open Sans"/>
          <w:color w:val="auto"/>
        </w:rPr>
      </w:pPr>
      <w:r>
        <w:rPr>
          <w:rFonts w:ascii="Open Sans" w:eastAsia="Open Sans" w:hAnsi="Open Sans" w:cs="Open Sans"/>
          <w:color w:val="auto"/>
        </w:rPr>
        <w:t>the quantity of medicine</w:t>
      </w:r>
    </w:p>
    <w:p w14:paraId="7286768B" w14:textId="77777777" w:rsidR="00A50F9E" w:rsidRDefault="00A50F9E" w:rsidP="007128EA">
      <w:pPr>
        <w:pStyle w:val="ListParagraph"/>
        <w:numPr>
          <w:ilvl w:val="0"/>
          <w:numId w:val="70"/>
        </w:numPr>
        <w:jc w:val="both"/>
        <w:rPr>
          <w:rFonts w:ascii="Open Sans" w:eastAsia="Open Sans" w:hAnsi="Open Sans" w:cs="Open Sans"/>
          <w:color w:val="auto"/>
        </w:rPr>
      </w:pPr>
      <w:r>
        <w:rPr>
          <w:rFonts w:ascii="Open Sans" w:eastAsia="Open Sans" w:hAnsi="Open Sans" w:cs="Open Sans"/>
          <w:color w:val="auto"/>
        </w:rPr>
        <w:t>name of the person transporting the medicine</w:t>
      </w:r>
    </w:p>
    <w:p w14:paraId="2B7EB5B2" w14:textId="77777777" w:rsidR="00A50F9E" w:rsidRDefault="00A50F9E" w:rsidP="007128EA">
      <w:pPr>
        <w:pStyle w:val="ListParagraph"/>
        <w:numPr>
          <w:ilvl w:val="0"/>
          <w:numId w:val="70"/>
        </w:numPr>
        <w:jc w:val="both"/>
        <w:rPr>
          <w:rFonts w:ascii="Open Sans" w:eastAsia="Open Sans" w:hAnsi="Open Sans" w:cs="Open Sans"/>
          <w:color w:val="auto"/>
        </w:rPr>
      </w:pPr>
      <w:r>
        <w:rPr>
          <w:rFonts w:ascii="Open Sans" w:eastAsia="Open Sans" w:hAnsi="Open Sans" w:cs="Open Sans"/>
          <w:color w:val="auto"/>
        </w:rPr>
        <w:t>reason for transport</w:t>
      </w:r>
    </w:p>
    <w:p w14:paraId="370D499A" w14:textId="77777777" w:rsidR="00A50F9E" w:rsidRDefault="00A50F9E" w:rsidP="007128EA">
      <w:pPr>
        <w:pStyle w:val="ListParagraph"/>
        <w:numPr>
          <w:ilvl w:val="0"/>
          <w:numId w:val="70"/>
        </w:numPr>
        <w:jc w:val="both"/>
        <w:rPr>
          <w:rFonts w:ascii="Open Sans" w:eastAsia="Open Sans" w:hAnsi="Open Sans" w:cs="Open Sans"/>
          <w:color w:val="auto"/>
        </w:rPr>
      </w:pPr>
      <w:r>
        <w:rPr>
          <w:rFonts w:ascii="Open Sans" w:eastAsia="Open Sans" w:hAnsi="Open Sans" w:cs="Open Sans"/>
          <w:color w:val="auto"/>
        </w:rPr>
        <w:t>date of transport</w:t>
      </w:r>
      <w:r w:rsidR="00DD1104">
        <w:rPr>
          <w:rFonts w:ascii="Open Sans" w:eastAsia="Open Sans" w:hAnsi="Open Sans" w:cs="Open Sans"/>
          <w:color w:val="auto"/>
        </w:rPr>
        <w:t>.</w:t>
      </w:r>
    </w:p>
    <w:p w14:paraId="13CD6DEB" w14:textId="77777777" w:rsidR="00A50F9E" w:rsidRPr="00535FBA" w:rsidRDefault="00A50F9E" w:rsidP="00A50F9E">
      <w:pPr>
        <w:jc w:val="both"/>
        <w:rPr>
          <w:rFonts w:ascii="Open Sans" w:eastAsia="Open Sans" w:hAnsi="Open Sans" w:cs="Open Sans"/>
          <w:color w:val="auto"/>
        </w:rPr>
      </w:pPr>
      <w:r>
        <w:rPr>
          <w:rFonts w:ascii="Open Sans" w:eastAsia="Open Sans" w:hAnsi="Open Sans" w:cs="Open Sans"/>
          <w:color w:val="auto"/>
        </w:rPr>
        <w:t xml:space="preserve">Where medicine(s) </w:t>
      </w:r>
      <w:r w:rsidR="001A40D1">
        <w:rPr>
          <w:rFonts w:ascii="Open Sans" w:eastAsia="Open Sans" w:hAnsi="Open Sans" w:cs="Open Sans"/>
          <w:color w:val="auto"/>
        </w:rPr>
        <w:t xml:space="preserve">are transported and returned, the same information should be recorded upon their return </w:t>
      </w:r>
      <w:r w:rsidR="00B56952">
        <w:rPr>
          <w:rFonts w:ascii="Open Sans" w:eastAsia="Open Sans" w:hAnsi="Open Sans" w:cs="Open Sans"/>
          <w:color w:val="auto"/>
        </w:rPr>
        <w:t>and reconciled against the quantity that left and any doses given, for example, if on a visit.</w:t>
      </w:r>
    </w:p>
    <w:p w14:paraId="4AFE8319" w14:textId="77777777" w:rsidR="00127701" w:rsidRDefault="00127701" w:rsidP="0084376B">
      <w:pPr>
        <w:jc w:val="both"/>
        <w:rPr>
          <w:rFonts w:ascii="Open Sans" w:eastAsia="Open Sans" w:hAnsi="Open Sans" w:cs="Open Sans"/>
          <w:color w:val="auto"/>
        </w:rPr>
      </w:pPr>
    </w:p>
    <w:p w14:paraId="20F82ECD" w14:textId="77777777" w:rsidR="00127701" w:rsidRPr="00535FBA" w:rsidRDefault="00127701" w:rsidP="0084376B">
      <w:pPr>
        <w:jc w:val="both"/>
        <w:rPr>
          <w:rFonts w:ascii="Open Sans" w:eastAsia="Open Sans" w:hAnsi="Open Sans" w:cs="Open Sans"/>
          <w:b/>
          <w:bCs/>
          <w:color w:val="auto"/>
        </w:rPr>
      </w:pPr>
      <w:r w:rsidRPr="00535FBA">
        <w:rPr>
          <w:rFonts w:ascii="Open Sans" w:eastAsia="Open Sans" w:hAnsi="Open Sans" w:cs="Open Sans"/>
          <w:b/>
          <w:bCs/>
          <w:color w:val="auto"/>
        </w:rPr>
        <w:t>Storing</w:t>
      </w:r>
    </w:p>
    <w:p w14:paraId="6C282458" w14:textId="35E2B42D" w:rsidR="00552BCE" w:rsidRPr="000A636E" w:rsidRDefault="003645E6" w:rsidP="00552BCE">
      <w:pPr>
        <w:jc w:val="both"/>
        <w:rPr>
          <w:rFonts w:ascii="Open Sans" w:eastAsia="Open Sans" w:hAnsi="Open Sans" w:cs="Open Sans"/>
          <w:color w:val="auto"/>
        </w:rPr>
      </w:pPr>
      <w:r>
        <w:rPr>
          <w:rFonts w:ascii="Open Sans" w:eastAsia="Open Sans" w:hAnsi="Open Sans" w:cs="Open Sans"/>
          <w:color w:val="auto"/>
        </w:rPr>
        <w:t>In the first instance, c</w:t>
      </w:r>
      <w:r w:rsidR="00127701">
        <w:rPr>
          <w:rFonts w:ascii="Open Sans" w:eastAsia="Open Sans" w:hAnsi="Open Sans" w:cs="Open Sans"/>
          <w:color w:val="auto"/>
        </w:rPr>
        <w:t>lients and/or their family/carers should always be encouraged to take responsibility for the storage of their medicine(s)</w:t>
      </w:r>
      <w:r>
        <w:rPr>
          <w:rFonts w:ascii="Open Sans" w:eastAsia="Open Sans" w:hAnsi="Open Sans" w:cs="Open Sans"/>
          <w:color w:val="auto"/>
        </w:rPr>
        <w:t xml:space="preserve"> with support from </w:t>
      </w:r>
      <w:sdt>
        <w:sdtPr>
          <w:rPr>
            <w:rFonts w:ascii="Open Sans" w:eastAsia="Open Sans" w:hAnsi="Open Sans" w:cs="Open Sans"/>
            <w:color w:val="auto"/>
          </w:rPr>
          <w:tag w:val="HD:1.190.0.0:3e238868-519e-4a0e-9c33-b0ff29bec12b"/>
          <w:id w:val="212553225"/>
          <w:placeholder>
            <w:docPart w:val="357B3E77BA7B470586B80960B9ECE50C"/>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EB5690">
        <w:rPr>
          <w:rFonts w:ascii="Open Sans" w:eastAsia="Open Sans" w:hAnsi="Open Sans" w:cs="Open Sans"/>
          <w:color w:val="auto"/>
        </w:rPr>
        <w:t>’s</w:t>
      </w:r>
      <w:r>
        <w:rPr>
          <w:rFonts w:ascii="Open Sans" w:eastAsia="Open Sans" w:hAnsi="Open Sans" w:cs="Open Sans"/>
          <w:color w:val="auto"/>
        </w:rPr>
        <w:t xml:space="preserve"> staff, if needed.</w:t>
      </w:r>
      <w:r w:rsidR="000F7F40">
        <w:rPr>
          <w:rFonts w:ascii="Open Sans" w:eastAsia="Open Sans" w:hAnsi="Open Sans" w:cs="Open Sans"/>
          <w:color w:val="auto"/>
        </w:rPr>
        <w:t xml:space="preserve"> Staff should agree with the client </w:t>
      </w:r>
      <w:r w:rsidR="002129F6">
        <w:rPr>
          <w:rFonts w:ascii="Open Sans" w:eastAsia="Open Sans" w:hAnsi="Open Sans" w:cs="Open Sans"/>
          <w:color w:val="auto"/>
        </w:rPr>
        <w:t xml:space="preserve">how </w:t>
      </w:r>
      <w:r w:rsidR="000F7F40">
        <w:rPr>
          <w:rFonts w:ascii="Open Sans" w:eastAsia="Open Sans" w:hAnsi="Open Sans" w:cs="Open Sans"/>
          <w:color w:val="auto"/>
        </w:rPr>
        <w:t>their medicine</w:t>
      </w:r>
      <w:r w:rsidR="002129F6">
        <w:rPr>
          <w:rFonts w:ascii="Open Sans" w:eastAsia="Open Sans" w:hAnsi="Open Sans" w:cs="Open Sans"/>
          <w:color w:val="auto"/>
        </w:rPr>
        <w:t>(</w:t>
      </w:r>
      <w:r w:rsidR="000F7F40">
        <w:rPr>
          <w:rFonts w:ascii="Open Sans" w:eastAsia="Open Sans" w:hAnsi="Open Sans" w:cs="Open Sans"/>
          <w:color w:val="auto"/>
        </w:rPr>
        <w:t>s</w:t>
      </w:r>
      <w:r w:rsidR="002129F6">
        <w:rPr>
          <w:rFonts w:ascii="Open Sans" w:eastAsia="Open Sans" w:hAnsi="Open Sans" w:cs="Open Sans"/>
          <w:color w:val="auto"/>
        </w:rPr>
        <w:t>)</w:t>
      </w:r>
      <w:r w:rsidR="000F7F40">
        <w:rPr>
          <w:rFonts w:ascii="Open Sans" w:eastAsia="Open Sans" w:hAnsi="Open Sans" w:cs="Open Sans"/>
          <w:color w:val="auto"/>
        </w:rPr>
        <w:t xml:space="preserve"> </w:t>
      </w:r>
      <w:r w:rsidR="002129F6">
        <w:rPr>
          <w:rFonts w:ascii="Open Sans" w:eastAsia="Open Sans" w:hAnsi="Open Sans" w:cs="Open Sans"/>
          <w:color w:val="auto"/>
        </w:rPr>
        <w:t xml:space="preserve">should </w:t>
      </w:r>
      <w:r w:rsidR="002129F6">
        <w:rPr>
          <w:rFonts w:ascii="Open Sans" w:eastAsia="Open Sans" w:hAnsi="Open Sans" w:cs="Open Sans"/>
          <w:color w:val="auto"/>
        </w:rPr>
        <w:lastRenderedPageBreak/>
        <w:t xml:space="preserve">be </w:t>
      </w:r>
      <w:r w:rsidR="000F7F40">
        <w:rPr>
          <w:rFonts w:ascii="Open Sans" w:eastAsia="Open Sans" w:hAnsi="Open Sans" w:cs="Open Sans"/>
          <w:color w:val="auto"/>
        </w:rPr>
        <w:t xml:space="preserve">stored and </w:t>
      </w:r>
      <w:r w:rsidR="002129F6">
        <w:rPr>
          <w:rFonts w:ascii="Open Sans" w:eastAsia="Open Sans" w:hAnsi="Open Sans" w:cs="Open Sans"/>
          <w:color w:val="auto"/>
        </w:rPr>
        <w:t>disposed of.</w:t>
      </w:r>
      <w:r w:rsidR="00552BCE" w:rsidRPr="00552BCE">
        <w:rPr>
          <w:rFonts w:ascii="Open Sans" w:eastAsia="Open Sans" w:hAnsi="Open Sans" w:cs="Open Sans"/>
          <w:color w:val="auto"/>
        </w:rPr>
        <w:t xml:space="preserve"> </w:t>
      </w:r>
      <w:r w:rsidR="00552BCE">
        <w:rPr>
          <w:rFonts w:ascii="Open Sans" w:eastAsia="Open Sans" w:hAnsi="Open Sans" w:cs="Open Sans"/>
          <w:color w:val="auto"/>
        </w:rPr>
        <w:t>S</w:t>
      </w:r>
      <w:r w:rsidR="00552BCE" w:rsidRPr="000A636E">
        <w:rPr>
          <w:rFonts w:ascii="Open Sans" w:eastAsia="Open Sans" w:hAnsi="Open Sans" w:cs="Open Sans"/>
          <w:color w:val="auto"/>
        </w:rPr>
        <w:t xml:space="preserve">taff should encourage </w:t>
      </w:r>
      <w:r w:rsidR="00552BCE">
        <w:rPr>
          <w:rFonts w:ascii="Open Sans" w:eastAsia="Open Sans" w:hAnsi="Open Sans" w:cs="Open Sans"/>
          <w:color w:val="auto"/>
        </w:rPr>
        <w:t xml:space="preserve">clients </w:t>
      </w:r>
      <w:r w:rsidR="00552BCE" w:rsidRPr="000A636E">
        <w:rPr>
          <w:rFonts w:ascii="Open Sans" w:eastAsia="Open Sans" w:hAnsi="Open Sans" w:cs="Open Sans"/>
          <w:color w:val="auto"/>
        </w:rPr>
        <w:t>to store their medic</w:t>
      </w:r>
      <w:r w:rsidR="00552BCE">
        <w:rPr>
          <w:rFonts w:ascii="Open Sans" w:eastAsia="Open Sans" w:hAnsi="Open Sans" w:cs="Open Sans"/>
          <w:color w:val="auto"/>
        </w:rPr>
        <w:t>ine(s)</w:t>
      </w:r>
      <w:r w:rsidR="00552BCE" w:rsidRPr="000A636E">
        <w:rPr>
          <w:rFonts w:ascii="Open Sans" w:eastAsia="Open Sans" w:hAnsi="Open Sans" w:cs="Open Sans"/>
          <w:color w:val="auto"/>
        </w:rPr>
        <w:t xml:space="preserve"> in a safe and appropriate way that does not put others at risk. </w:t>
      </w:r>
    </w:p>
    <w:p w14:paraId="5B0734CF"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Medicines must be stored in a place that is readily accessible</w:t>
      </w:r>
      <w:r>
        <w:rPr>
          <w:rFonts w:ascii="Open Sans" w:eastAsia="Open Sans" w:hAnsi="Open Sans" w:cs="Open Sans"/>
          <w:color w:val="auto"/>
        </w:rPr>
        <w:t>,</w:t>
      </w:r>
      <w:r w:rsidRPr="000A636E">
        <w:rPr>
          <w:rFonts w:ascii="Open Sans" w:eastAsia="Open Sans" w:hAnsi="Open Sans" w:cs="Open Sans"/>
          <w:color w:val="auto"/>
        </w:rPr>
        <w:t xml:space="preserve"> unless the assessment process has identified that this would put the client at risk.</w:t>
      </w:r>
    </w:p>
    <w:p w14:paraId="3E81D851"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Staff should be aware as to where the client stores their medication, this should be inserted in the care plan.</w:t>
      </w:r>
    </w:p>
    <w:p w14:paraId="16548394"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If possible, medicines should be stored in a cool dry place, for example, not in a steamy kitchen or bathroom.</w:t>
      </w:r>
    </w:p>
    <w:p w14:paraId="43488AAD"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Stored in the container supplied by the pharmacist. The container will be correctly labelled and suitable to keep the medicine in good condition.</w:t>
      </w:r>
    </w:p>
    <w:p w14:paraId="50FCD461"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 xml:space="preserve">Medicines should be stored out of the reach and sight of children. </w:t>
      </w:r>
    </w:p>
    <w:p w14:paraId="0E6C7CA9"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 xml:space="preserve">Some medicines may need to be stored in a refrigerator; this will be stated on the dispensing label. They should ideally be stored in a box with a lid – they must not be frozen. If the </w:t>
      </w:r>
      <w:r w:rsidR="00300A39">
        <w:rPr>
          <w:rFonts w:ascii="Open Sans" w:eastAsia="Open Sans" w:hAnsi="Open Sans" w:cs="Open Sans"/>
          <w:color w:val="auto"/>
        </w:rPr>
        <w:t xml:space="preserve">client </w:t>
      </w:r>
      <w:r w:rsidRPr="000A636E">
        <w:rPr>
          <w:rFonts w:ascii="Open Sans" w:eastAsia="Open Sans" w:hAnsi="Open Sans" w:cs="Open Sans"/>
          <w:color w:val="auto"/>
        </w:rPr>
        <w:t>does not have a fridge, the medicines should be stored in the coolest possible place. Some medicines only need to be stored in the fridge until they are opened.</w:t>
      </w:r>
    </w:p>
    <w:p w14:paraId="72F716B0" w14:textId="77777777" w:rsidR="00552BCE" w:rsidRPr="000A636E" w:rsidRDefault="00552BCE" w:rsidP="00552BCE">
      <w:pPr>
        <w:pStyle w:val="ListParagraph"/>
        <w:numPr>
          <w:ilvl w:val="0"/>
          <w:numId w:val="29"/>
        </w:numPr>
        <w:jc w:val="both"/>
        <w:rPr>
          <w:rFonts w:ascii="Open Sans" w:eastAsia="Open Sans" w:hAnsi="Open Sans" w:cs="Open Sans"/>
          <w:color w:val="auto"/>
        </w:rPr>
      </w:pPr>
      <w:r w:rsidRPr="000A636E">
        <w:rPr>
          <w:rFonts w:ascii="Open Sans" w:eastAsia="Open Sans" w:hAnsi="Open Sans" w:cs="Open Sans"/>
          <w:color w:val="auto"/>
        </w:rPr>
        <w:t>Resources such as the medications leaflets/pharmacist can be used for guidance.</w:t>
      </w:r>
    </w:p>
    <w:p w14:paraId="0C2E6017" w14:textId="77777777" w:rsidR="00552BCE" w:rsidRPr="000A636E" w:rsidRDefault="00552BCE" w:rsidP="00552BCE">
      <w:pPr>
        <w:jc w:val="both"/>
        <w:rPr>
          <w:rFonts w:ascii="Open Sans" w:eastAsia="Open Sans" w:hAnsi="Open Sans" w:cs="Open Sans"/>
          <w:color w:val="auto"/>
        </w:rPr>
      </w:pPr>
      <w:r w:rsidRPr="000A636E">
        <w:rPr>
          <w:rFonts w:ascii="Open Sans" w:eastAsia="Open Sans" w:hAnsi="Open Sans" w:cs="Open Sans"/>
          <w:color w:val="auto"/>
        </w:rPr>
        <w:t xml:space="preserve">The </w:t>
      </w:r>
      <w:r w:rsidR="00EC7F95">
        <w:rPr>
          <w:rFonts w:ascii="Open Sans" w:eastAsia="Open Sans" w:hAnsi="Open Sans" w:cs="Open Sans"/>
          <w:color w:val="auto"/>
        </w:rPr>
        <w:t xml:space="preserve">secure storage of medicine(s) away from </w:t>
      </w:r>
      <w:r w:rsidRPr="000A636E">
        <w:rPr>
          <w:rFonts w:ascii="Open Sans" w:eastAsia="Open Sans" w:hAnsi="Open Sans" w:cs="Open Sans"/>
          <w:color w:val="auto"/>
        </w:rPr>
        <w:t xml:space="preserve">a client will only occur where </w:t>
      </w:r>
      <w:r w:rsidR="00EC7F95">
        <w:rPr>
          <w:rFonts w:ascii="Open Sans" w:eastAsia="Open Sans" w:hAnsi="Open Sans" w:cs="Open Sans"/>
          <w:color w:val="auto"/>
        </w:rPr>
        <w:t xml:space="preserve">a </w:t>
      </w:r>
      <w:r w:rsidRPr="000A636E">
        <w:rPr>
          <w:rFonts w:ascii="Open Sans" w:eastAsia="Open Sans" w:hAnsi="Open Sans" w:cs="Open Sans"/>
          <w:color w:val="auto"/>
        </w:rPr>
        <w:t xml:space="preserve">risk assessment has indicated that this is needed to protect the health and safety of the </w:t>
      </w:r>
      <w:r w:rsidR="00300A39">
        <w:rPr>
          <w:rFonts w:ascii="Open Sans" w:eastAsia="Open Sans" w:hAnsi="Open Sans" w:cs="Open Sans"/>
          <w:color w:val="auto"/>
        </w:rPr>
        <w:t>client</w:t>
      </w:r>
      <w:r w:rsidRPr="000A636E">
        <w:rPr>
          <w:rFonts w:ascii="Open Sans" w:eastAsia="Open Sans" w:hAnsi="Open Sans" w:cs="Open Sans"/>
          <w:color w:val="auto"/>
        </w:rPr>
        <w:t xml:space="preserve">. Written consent </w:t>
      </w:r>
      <w:r w:rsidR="002A5835">
        <w:rPr>
          <w:rFonts w:ascii="Open Sans" w:eastAsia="Open Sans" w:hAnsi="Open Sans" w:cs="Open Sans"/>
          <w:color w:val="auto"/>
        </w:rPr>
        <w:t xml:space="preserve">will </w:t>
      </w:r>
      <w:r w:rsidRPr="000A636E">
        <w:rPr>
          <w:rFonts w:ascii="Open Sans" w:eastAsia="Open Sans" w:hAnsi="Open Sans" w:cs="Open Sans"/>
          <w:color w:val="auto"/>
        </w:rPr>
        <w:t xml:space="preserve">be gained from the </w:t>
      </w:r>
      <w:r w:rsidR="00300A39">
        <w:rPr>
          <w:rFonts w:ascii="Open Sans" w:eastAsia="Open Sans" w:hAnsi="Open Sans" w:cs="Open Sans"/>
          <w:color w:val="auto"/>
        </w:rPr>
        <w:t xml:space="preserve">client </w:t>
      </w:r>
      <w:r w:rsidRPr="000A636E">
        <w:rPr>
          <w:rFonts w:ascii="Open Sans" w:eastAsia="Open Sans" w:hAnsi="Open Sans" w:cs="Open Sans"/>
          <w:color w:val="auto"/>
        </w:rPr>
        <w:t xml:space="preserve">to store their medication in this way. If the </w:t>
      </w:r>
      <w:r w:rsidR="002A5835">
        <w:rPr>
          <w:rFonts w:ascii="Open Sans" w:eastAsia="Open Sans" w:hAnsi="Open Sans" w:cs="Open Sans"/>
          <w:color w:val="auto"/>
        </w:rPr>
        <w:t xml:space="preserve">client </w:t>
      </w:r>
      <w:r w:rsidRPr="000A636E">
        <w:rPr>
          <w:rFonts w:ascii="Open Sans" w:eastAsia="Open Sans" w:hAnsi="Open Sans" w:cs="Open Sans"/>
          <w:color w:val="auto"/>
        </w:rPr>
        <w:t xml:space="preserve">lacks capacity to give consent, a best interests decision </w:t>
      </w:r>
      <w:r w:rsidR="002A5835">
        <w:rPr>
          <w:rFonts w:ascii="Open Sans" w:eastAsia="Open Sans" w:hAnsi="Open Sans" w:cs="Open Sans"/>
          <w:color w:val="auto"/>
        </w:rPr>
        <w:t xml:space="preserve">will </w:t>
      </w:r>
      <w:r w:rsidRPr="000A636E">
        <w:rPr>
          <w:rFonts w:ascii="Open Sans" w:eastAsia="Open Sans" w:hAnsi="Open Sans" w:cs="Open Sans"/>
          <w:color w:val="auto"/>
        </w:rPr>
        <w:t>be reached in accordance with the principles and processes of the Mental Capacity Act 2005.</w:t>
      </w:r>
    </w:p>
    <w:p w14:paraId="6A291976" w14:textId="14ABE0BD" w:rsidR="00C80CA9" w:rsidRDefault="00BD7195" w:rsidP="0084376B">
      <w:pPr>
        <w:jc w:val="both"/>
        <w:rPr>
          <w:rFonts w:ascii="Open Sans" w:eastAsia="Open Sans" w:hAnsi="Open Sans" w:cs="Open Sans"/>
          <w:color w:val="auto"/>
        </w:rPr>
      </w:pPr>
      <w:r>
        <w:rPr>
          <w:rFonts w:ascii="Open Sans" w:eastAsia="Open Sans" w:hAnsi="Open Sans" w:cs="Open Sans"/>
          <w:color w:val="auto"/>
        </w:rPr>
        <w:t xml:space="preserve">Where </w:t>
      </w:r>
      <w:r w:rsidR="00C17D3E">
        <w:rPr>
          <w:rFonts w:ascii="Open Sans" w:eastAsia="Open Sans" w:hAnsi="Open Sans" w:cs="Open Sans"/>
          <w:color w:val="auto"/>
        </w:rPr>
        <w:t>a client is assessed as being at risk due to unsecured access to their medicine(s)</w:t>
      </w:r>
      <w:r>
        <w:rPr>
          <w:rFonts w:ascii="Open Sans" w:eastAsia="Open Sans" w:hAnsi="Open Sans" w:cs="Open Sans"/>
          <w:color w:val="auto"/>
        </w:rPr>
        <w:t xml:space="preserve">, the need for secure storage should be discussed with the client and/or their family/carers. </w:t>
      </w:r>
      <w:r w:rsidR="00075F3D">
        <w:rPr>
          <w:rFonts w:ascii="Open Sans" w:eastAsia="Open Sans" w:hAnsi="Open Sans" w:cs="Open Sans"/>
          <w:color w:val="auto"/>
        </w:rPr>
        <w:t>In this instance</w:t>
      </w:r>
      <w:r w:rsidR="00876E29">
        <w:rPr>
          <w:rFonts w:ascii="Open Sans" w:eastAsia="Open Sans" w:hAnsi="Open Sans" w:cs="Open Sans"/>
          <w:color w:val="auto"/>
        </w:rPr>
        <w:t>,</w:t>
      </w:r>
      <w:r w:rsidR="00075F3D">
        <w:rPr>
          <w:rFonts w:ascii="Open Sans" w:eastAsia="Open Sans" w:hAnsi="Open Sans" w:cs="Open Sans"/>
          <w:color w:val="auto"/>
        </w:rPr>
        <w:t xml:space="preserve"> it is likely that </w:t>
      </w:r>
      <w:sdt>
        <w:sdtPr>
          <w:rPr>
            <w:rFonts w:ascii="Open Sans" w:eastAsia="Open Sans" w:hAnsi="Open Sans" w:cs="Open Sans"/>
            <w:color w:val="auto"/>
          </w:rPr>
          <w:tag w:val="HD:1.190.0.0:2dd62811-e3b9-4bd9-87b7-235203cd765a"/>
          <w:id w:val="-1376152865"/>
          <w:placeholder>
            <w:docPart w:val="D1D6B27352834FD4ABFAA82097CF0CAA"/>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075F3D">
        <w:rPr>
          <w:rFonts w:ascii="Open Sans" w:eastAsia="Open Sans" w:hAnsi="Open Sans" w:cs="Open Sans"/>
          <w:color w:val="auto"/>
        </w:rPr>
        <w:t xml:space="preserve"> would also become responsible for the storage of the </w:t>
      </w:r>
      <w:r w:rsidR="00876E29">
        <w:rPr>
          <w:rFonts w:ascii="Open Sans" w:eastAsia="Open Sans" w:hAnsi="Open Sans" w:cs="Open Sans"/>
          <w:color w:val="auto"/>
        </w:rPr>
        <w:t>client’s</w:t>
      </w:r>
      <w:r w:rsidR="00075F3D">
        <w:rPr>
          <w:rFonts w:ascii="Open Sans" w:eastAsia="Open Sans" w:hAnsi="Open Sans" w:cs="Open Sans"/>
          <w:color w:val="auto"/>
        </w:rPr>
        <w:t xml:space="preserve"> medicine(s). This should only be done following an appropriate </w:t>
      </w:r>
      <w:r w:rsidR="00876E29">
        <w:rPr>
          <w:rFonts w:ascii="Open Sans" w:eastAsia="Open Sans" w:hAnsi="Open Sans" w:cs="Open Sans"/>
          <w:color w:val="auto"/>
        </w:rPr>
        <w:t xml:space="preserve">risk assessment that determines the client is unable to safely manage or have access to their medicine(s) themselves. </w:t>
      </w:r>
      <w:r w:rsidR="00C80CA9">
        <w:rPr>
          <w:rFonts w:ascii="Open Sans" w:eastAsia="Open Sans" w:hAnsi="Open Sans" w:cs="Open Sans"/>
          <w:color w:val="auto"/>
        </w:rPr>
        <w:t xml:space="preserve">Where </w:t>
      </w:r>
      <w:sdt>
        <w:sdtPr>
          <w:rPr>
            <w:rFonts w:ascii="Open Sans" w:eastAsia="Open Sans" w:hAnsi="Open Sans" w:cs="Open Sans"/>
            <w:color w:val="auto"/>
          </w:rPr>
          <w:tag w:val="HD:1.190.0.0:65a25275-a33a-47b8-96c6-bb7b46cb7522"/>
          <w:id w:val="-752124058"/>
          <w:placeholder>
            <w:docPart w:val="6488CA3AD86942718B8573EDCCAEA2EC"/>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C80CA9">
        <w:rPr>
          <w:rFonts w:ascii="Open Sans" w:eastAsia="Open Sans" w:hAnsi="Open Sans" w:cs="Open Sans"/>
          <w:color w:val="auto"/>
        </w:rPr>
        <w:t xml:space="preserve"> is responsible for the secure storage of a client’s medicine(s), staff must:</w:t>
      </w:r>
    </w:p>
    <w:p w14:paraId="45C2AC2B" w14:textId="77777777" w:rsidR="00127701" w:rsidRDefault="00C80CA9" w:rsidP="007128EA">
      <w:pPr>
        <w:pStyle w:val="ListParagraph"/>
        <w:numPr>
          <w:ilvl w:val="0"/>
          <w:numId w:val="68"/>
        </w:numPr>
        <w:jc w:val="both"/>
        <w:rPr>
          <w:rFonts w:ascii="Open Sans" w:eastAsia="Open Sans" w:hAnsi="Open Sans" w:cs="Open Sans"/>
          <w:color w:val="auto"/>
        </w:rPr>
      </w:pPr>
      <w:r>
        <w:rPr>
          <w:rFonts w:ascii="Open Sans" w:eastAsia="Open Sans" w:hAnsi="Open Sans" w:cs="Open Sans"/>
          <w:color w:val="auto"/>
        </w:rPr>
        <w:t xml:space="preserve">Record </w:t>
      </w:r>
      <w:r w:rsidR="00273E4E">
        <w:rPr>
          <w:rFonts w:ascii="Open Sans" w:eastAsia="Open Sans" w:hAnsi="Open Sans" w:cs="Open Sans"/>
          <w:color w:val="auto"/>
        </w:rPr>
        <w:t>this responsibility within the client’s care plan along with the reason why and supported by a completed risk assessment.</w:t>
      </w:r>
    </w:p>
    <w:p w14:paraId="5853C177" w14:textId="77777777" w:rsidR="00273E4E" w:rsidRDefault="005B745B" w:rsidP="007128EA">
      <w:pPr>
        <w:pStyle w:val="ListParagraph"/>
        <w:numPr>
          <w:ilvl w:val="0"/>
          <w:numId w:val="68"/>
        </w:numPr>
        <w:jc w:val="both"/>
        <w:rPr>
          <w:rFonts w:ascii="Open Sans" w:eastAsia="Open Sans" w:hAnsi="Open Sans" w:cs="Open Sans"/>
          <w:color w:val="auto"/>
        </w:rPr>
      </w:pPr>
      <w:r>
        <w:rPr>
          <w:rFonts w:ascii="Open Sans" w:eastAsia="Open Sans" w:hAnsi="Open Sans" w:cs="Open Sans"/>
          <w:color w:val="auto"/>
        </w:rPr>
        <w:t>Identify and record within the client’s care plan who has authorised access to the client’s medicine(s)</w:t>
      </w:r>
      <w:r w:rsidR="003C05C9">
        <w:rPr>
          <w:rFonts w:ascii="Open Sans" w:eastAsia="Open Sans" w:hAnsi="Open Sans" w:cs="Open Sans"/>
          <w:color w:val="auto"/>
        </w:rPr>
        <w:t>, including any keys or location of codes where appropriate</w:t>
      </w:r>
      <w:r>
        <w:rPr>
          <w:rFonts w:ascii="Open Sans" w:eastAsia="Open Sans" w:hAnsi="Open Sans" w:cs="Open Sans"/>
          <w:color w:val="auto"/>
        </w:rPr>
        <w:t>.</w:t>
      </w:r>
    </w:p>
    <w:p w14:paraId="2031D5E3" w14:textId="77777777" w:rsidR="0083042E" w:rsidRDefault="0083042E" w:rsidP="007128EA">
      <w:pPr>
        <w:pStyle w:val="ListParagraph"/>
        <w:numPr>
          <w:ilvl w:val="0"/>
          <w:numId w:val="68"/>
        </w:numPr>
        <w:jc w:val="both"/>
        <w:rPr>
          <w:rFonts w:ascii="Open Sans" w:eastAsia="Open Sans" w:hAnsi="Open Sans" w:cs="Open Sans"/>
          <w:color w:val="auto"/>
        </w:rPr>
      </w:pPr>
      <w:r>
        <w:rPr>
          <w:rFonts w:ascii="Open Sans" w:eastAsia="Open Sans" w:hAnsi="Open Sans" w:cs="Open Sans"/>
          <w:color w:val="auto"/>
        </w:rPr>
        <w:t>Seek advice from the dispensing pharmacist if there is any confusion on how a medicine is to be stored.</w:t>
      </w:r>
    </w:p>
    <w:p w14:paraId="32E72F45" w14:textId="77777777" w:rsidR="00DB4843" w:rsidRDefault="00DB4843" w:rsidP="007128EA">
      <w:pPr>
        <w:pStyle w:val="ListParagraph"/>
        <w:numPr>
          <w:ilvl w:val="0"/>
          <w:numId w:val="68"/>
        </w:numPr>
        <w:jc w:val="both"/>
        <w:rPr>
          <w:rFonts w:ascii="Open Sans" w:eastAsia="Open Sans" w:hAnsi="Open Sans" w:cs="Open Sans"/>
          <w:color w:val="auto"/>
        </w:rPr>
      </w:pPr>
      <w:r>
        <w:rPr>
          <w:rFonts w:ascii="Open Sans" w:eastAsia="Open Sans" w:hAnsi="Open Sans" w:cs="Open Sans"/>
          <w:color w:val="auto"/>
        </w:rPr>
        <w:t>Organise a secure locked receptacle (if a locked cupboard or receptacle is not readily available for use at the client’s home) for the storage of medicine(s).</w:t>
      </w:r>
      <w:r w:rsidR="001D4051">
        <w:rPr>
          <w:rFonts w:ascii="Open Sans" w:eastAsia="Open Sans" w:hAnsi="Open Sans" w:cs="Open Sans"/>
          <w:color w:val="auto"/>
        </w:rPr>
        <w:t xml:space="preserve"> This should be large enough to store all of the client’s medicine(s)</w:t>
      </w:r>
      <w:r w:rsidR="003C05C9">
        <w:rPr>
          <w:rFonts w:ascii="Open Sans" w:eastAsia="Open Sans" w:hAnsi="Open Sans" w:cs="Open Sans"/>
          <w:color w:val="auto"/>
        </w:rPr>
        <w:t xml:space="preserve"> (unless </w:t>
      </w:r>
      <w:r w:rsidR="003C05C9">
        <w:rPr>
          <w:rFonts w:ascii="Open Sans" w:eastAsia="Open Sans" w:hAnsi="Open Sans" w:cs="Open Sans"/>
          <w:color w:val="auto"/>
        </w:rPr>
        <w:lastRenderedPageBreak/>
        <w:t>refrigerated)</w:t>
      </w:r>
      <w:r w:rsidR="001D4051">
        <w:rPr>
          <w:rFonts w:ascii="Open Sans" w:eastAsia="Open Sans" w:hAnsi="Open Sans" w:cs="Open Sans"/>
          <w:color w:val="auto"/>
        </w:rPr>
        <w:t>, including any monitored dosage systems</w:t>
      </w:r>
      <w:r w:rsidR="003C05C9">
        <w:rPr>
          <w:rFonts w:ascii="Open Sans" w:eastAsia="Open Sans" w:hAnsi="Open Sans" w:cs="Open Sans"/>
          <w:color w:val="auto"/>
        </w:rPr>
        <w:t xml:space="preserve"> and be secure enough to store controlled drugs where required.</w:t>
      </w:r>
      <w:r>
        <w:rPr>
          <w:rFonts w:ascii="Open Sans" w:eastAsia="Open Sans" w:hAnsi="Open Sans" w:cs="Open Sans"/>
          <w:color w:val="auto"/>
        </w:rPr>
        <w:t xml:space="preserve"> </w:t>
      </w:r>
    </w:p>
    <w:p w14:paraId="6A0D40AE" w14:textId="77777777" w:rsidR="001E2232" w:rsidRDefault="001E2232" w:rsidP="007128EA">
      <w:pPr>
        <w:pStyle w:val="ListParagraph"/>
        <w:numPr>
          <w:ilvl w:val="0"/>
          <w:numId w:val="68"/>
        </w:numPr>
        <w:jc w:val="both"/>
        <w:rPr>
          <w:rFonts w:ascii="Open Sans" w:eastAsia="Open Sans" w:hAnsi="Open Sans" w:cs="Open Sans"/>
          <w:color w:val="auto"/>
        </w:rPr>
      </w:pPr>
      <w:r>
        <w:rPr>
          <w:rFonts w:ascii="Open Sans" w:eastAsia="Open Sans" w:hAnsi="Open Sans" w:cs="Open Sans"/>
          <w:color w:val="auto"/>
        </w:rPr>
        <w:t xml:space="preserve">Identify the need for fridge storage and assess the safety of any medicine(s) within the fridge </w:t>
      </w:r>
      <w:r w:rsidR="00626B01">
        <w:rPr>
          <w:rFonts w:ascii="Open Sans" w:eastAsia="Open Sans" w:hAnsi="Open Sans" w:cs="Open Sans"/>
          <w:color w:val="auto"/>
        </w:rPr>
        <w:t>to ensure the client cannot be harmed.</w:t>
      </w:r>
    </w:p>
    <w:p w14:paraId="19775284" w14:textId="362F6565" w:rsidR="005C67E1" w:rsidRDefault="00E410C0" w:rsidP="00E410C0">
      <w:pPr>
        <w:jc w:val="both"/>
        <w:rPr>
          <w:rFonts w:ascii="Open Sans" w:eastAsia="Open Sans" w:hAnsi="Open Sans" w:cs="Open Sans"/>
          <w:color w:val="auto"/>
        </w:rPr>
      </w:pPr>
      <w:r>
        <w:rPr>
          <w:rFonts w:ascii="Open Sans" w:eastAsia="Open Sans" w:hAnsi="Open Sans" w:cs="Open Sans"/>
          <w:color w:val="auto"/>
        </w:rPr>
        <w:t>Whethe</w:t>
      </w:r>
      <w:r w:rsidR="002C6992">
        <w:rPr>
          <w:rFonts w:ascii="Open Sans" w:eastAsia="Open Sans" w:hAnsi="Open Sans" w:cs="Open Sans"/>
          <w:color w:val="auto"/>
        </w:rPr>
        <w:t xml:space="preserve">r </w:t>
      </w:r>
      <w:sdt>
        <w:sdtPr>
          <w:rPr>
            <w:rFonts w:ascii="Open Sans" w:eastAsia="Open Sans" w:hAnsi="Open Sans" w:cs="Open Sans"/>
            <w:color w:val="auto"/>
          </w:rPr>
          <w:tag w:val="HD:1.190.0.0:63d7ae02-29e8-424b-bef8-3525bbb1b121"/>
          <w:id w:val="96763228"/>
          <w:placeholder>
            <w:docPart w:val="32EFC7AAD48644E9A47D3723229309C0"/>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2C6992">
        <w:rPr>
          <w:rFonts w:ascii="Open Sans" w:eastAsia="Open Sans" w:hAnsi="Open Sans" w:cs="Open Sans"/>
          <w:color w:val="auto"/>
        </w:rPr>
        <w:t xml:space="preserve"> or the client</w:t>
      </w:r>
      <w:r w:rsidR="00806F76">
        <w:rPr>
          <w:rFonts w:ascii="Open Sans" w:eastAsia="Open Sans" w:hAnsi="Open Sans" w:cs="Open Sans"/>
          <w:color w:val="auto"/>
        </w:rPr>
        <w:t xml:space="preserve"> and/or their family/carer</w:t>
      </w:r>
      <w:r w:rsidR="002C6992">
        <w:rPr>
          <w:rFonts w:ascii="Open Sans" w:eastAsia="Open Sans" w:hAnsi="Open Sans" w:cs="Open Sans"/>
          <w:color w:val="auto"/>
        </w:rPr>
        <w:t xml:space="preserve"> has responsibility for the storage of medicine(s) should </w:t>
      </w:r>
      <w:r w:rsidR="00806F76">
        <w:rPr>
          <w:rFonts w:ascii="Open Sans" w:eastAsia="Open Sans" w:hAnsi="Open Sans" w:cs="Open Sans"/>
          <w:color w:val="auto"/>
        </w:rPr>
        <w:t>be clearly documented within the client’s care plan and, in both situations, staff should c</w:t>
      </w:r>
      <w:r w:rsidRPr="00535FBA">
        <w:rPr>
          <w:rFonts w:ascii="Open Sans" w:eastAsia="Open Sans" w:hAnsi="Open Sans" w:cs="Open Sans"/>
          <w:color w:val="auto"/>
        </w:rPr>
        <w:t>ontinually</w:t>
      </w:r>
      <w:r w:rsidR="005C67E1" w:rsidRPr="00535FBA">
        <w:rPr>
          <w:rFonts w:ascii="Open Sans" w:eastAsia="Open Sans" w:hAnsi="Open Sans" w:cs="Open Sans"/>
          <w:color w:val="auto"/>
        </w:rPr>
        <w:t xml:space="preserve"> re-assess and review storage requirements and client safety in line with the client’s mental capacity</w:t>
      </w:r>
      <w:r w:rsidR="00806F76">
        <w:rPr>
          <w:rFonts w:ascii="Open Sans" w:eastAsia="Open Sans" w:hAnsi="Open Sans" w:cs="Open Sans"/>
          <w:color w:val="auto"/>
        </w:rPr>
        <w:t>, particularly where this is declining or fluctuating</w:t>
      </w:r>
      <w:r w:rsidR="000E10D8">
        <w:rPr>
          <w:rFonts w:ascii="Open Sans" w:eastAsia="Open Sans" w:hAnsi="Open Sans" w:cs="Open Sans"/>
          <w:color w:val="auto"/>
        </w:rPr>
        <w:t>. An agreed review date for any storage decision should be documented within the care plan</w:t>
      </w:r>
      <w:r w:rsidRPr="00535FBA">
        <w:rPr>
          <w:rFonts w:ascii="Open Sans" w:eastAsia="Open Sans" w:hAnsi="Open Sans" w:cs="Open Sans"/>
          <w:color w:val="auto"/>
        </w:rPr>
        <w:t>.</w:t>
      </w:r>
    </w:p>
    <w:p w14:paraId="11A55CBC" w14:textId="77777777" w:rsidR="00287308" w:rsidRDefault="00287308" w:rsidP="00E410C0">
      <w:pPr>
        <w:jc w:val="both"/>
        <w:rPr>
          <w:rFonts w:ascii="Open Sans" w:eastAsia="Open Sans" w:hAnsi="Open Sans" w:cs="Open Sans"/>
          <w:color w:val="auto"/>
        </w:rPr>
      </w:pPr>
    </w:p>
    <w:p w14:paraId="0FE3566A" w14:textId="77777777" w:rsidR="00287308" w:rsidRPr="00535FBA" w:rsidRDefault="00287308" w:rsidP="00E410C0">
      <w:pPr>
        <w:jc w:val="both"/>
        <w:rPr>
          <w:rFonts w:ascii="Open Sans" w:eastAsia="Open Sans" w:hAnsi="Open Sans" w:cs="Open Sans"/>
          <w:b/>
          <w:bCs/>
          <w:color w:val="auto"/>
        </w:rPr>
      </w:pPr>
      <w:r w:rsidRPr="00535FBA">
        <w:rPr>
          <w:rFonts w:ascii="Open Sans" w:eastAsia="Open Sans" w:hAnsi="Open Sans" w:cs="Open Sans"/>
          <w:b/>
          <w:bCs/>
          <w:color w:val="auto"/>
        </w:rPr>
        <w:t>Disposing</w:t>
      </w:r>
    </w:p>
    <w:p w14:paraId="1F76EA3D" w14:textId="5B1B2F34" w:rsidR="00287308" w:rsidRDefault="00287308" w:rsidP="00E410C0">
      <w:pPr>
        <w:jc w:val="both"/>
        <w:rPr>
          <w:rFonts w:ascii="Open Sans" w:eastAsia="Open Sans" w:hAnsi="Open Sans" w:cs="Open Sans"/>
          <w:color w:val="auto"/>
        </w:rPr>
      </w:pPr>
      <w:r>
        <w:rPr>
          <w:rFonts w:ascii="Open Sans" w:eastAsia="Open Sans" w:hAnsi="Open Sans" w:cs="Open Sans"/>
          <w:color w:val="auto"/>
        </w:rPr>
        <w:t xml:space="preserve">Where </w:t>
      </w:r>
      <w:sdt>
        <w:sdtPr>
          <w:rPr>
            <w:rFonts w:ascii="Open Sans" w:eastAsia="Open Sans" w:hAnsi="Open Sans" w:cs="Open Sans"/>
            <w:color w:val="auto"/>
          </w:rPr>
          <w:tag w:val="HD:1.190.0.0:0bfc91f6-e026-4435-ad22-93c9047e8c9d"/>
          <w:id w:val="1374271334"/>
          <w:placeholder>
            <w:docPart w:val="5C22FF15AD384FDB87B6169AD27B5182"/>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F127B4">
        <w:rPr>
          <w:rFonts w:ascii="Open Sans" w:eastAsia="Open Sans" w:hAnsi="Open Sans" w:cs="Open Sans"/>
          <w:color w:val="auto"/>
        </w:rPr>
        <w:t xml:space="preserve"> are responsible for the disposal of any unwanted, damaged, out of date or part used medicines </w:t>
      </w:r>
      <w:r w:rsidR="001D6315">
        <w:rPr>
          <w:rFonts w:ascii="Open Sans" w:eastAsia="Open Sans" w:hAnsi="Open Sans" w:cs="Open Sans"/>
          <w:color w:val="auto"/>
        </w:rPr>
        <w:t>this will be clearly recorded within the care plan</w:t>
      </w:r>
      <w:r w:rsidR="009004D6">
        <w:rPr>
          <w:rFonts w:ascii="Open Sans" w:eastAsia="Open Sans" w:hAnsi="Open Sans" w:cs="Open Sans"/>
          <w:color w:val="auto"/>
        </w:rPr>
        <w:t>, along with:</w:t>
      </w:r>
    </w:p>
    <w:p w14:paraId="3004F5CF" w14:textId="7B08F919" w:rsidR="009004D6" w:rsidRDefault="009004D6" w:rsidP="007128EA">
      <w:pPr>
        <w:pStyle w:val="ListParagraph"/>
        <w:numPr>
          <w:ilvl w:val="0"/>
          <w:numId w:val="69"/>
        </w:numPr>
        <w:jc w:val="both"/>
        <w:rPr>
          <w:rFonts w:ascii="Open Sans" w:eastAsia="Open Sans" w:hAnsi="Open Sans" w:cs="Open Sans"/>
          <w:color w:val="auto"/>
        </w:rPr>
      </w:pPr>
      <w:r>
        <w:rPr>
          <w:rFonts w:ascii="Open Sans" w:eastAsia="Open Sans" w:hAnsi="Open Sans" w:cs="Open Sans"/>
          <w:color w:val="auto"/>
        </w:rPr>
        <w:t>Confirmation that the c</w:t>
      </w:r>
      <w:r w:rsidR="002F15B9">
        <w:rPr>
          <w:rFonts w:ascii="Open Sans" w:eastAsia="Open Sans" w:hAnsi="Open Sans" w:cs="Open Sans"/>
          <w:color w:val="auto"/>
        </w:rPr>
        <w:t>l</w:t>
      </w:r>
      <w:r>
        <w:rPr>
          <w:rFonts w:ascii="Open Sans" w:eastAsia="Open Sans" w:hAnsi="Open Sans" w:cs="Open Sans"/>
          <w:color w:val="auto"/>
        </w:rPr>
        <w:t xml:space="preserve">ient and/or their family/carer are in agreement for </w:t>
      </w:r>
      <w:sdt>
        <w:sdtPr>
          <w:rPr>
            <w:rFonts w:ascii="Open Sans" w:eastAsia="Open Sans" w:hAnsi="Open Sans" w:cs="Open Sans"/>
            <w:color w:val="auto"/>
          </w:rPr>
          <w:tag w:val="HD:1.190.0.0:8b5c5672-ea25-4688-91da-8de27c80f8e1"/>
          <w:id w:val="-165253990"/>
          <w:placeholder>
            <w:docPart w:val="1DF7B71D131B4B35852BD1BA1C77F4F6"/>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to be respo</w:t>
      </w:r>
      <w:r w:rsidR="002F15B9">
        <w:rPr>
          <w:rFonts w:ascii="Open Sans" w:eastAsia="Open Sans" w:hAnsi="Open Sans" w:cs="Open Sans"/>
          <w:color w:val="auto"/>
        </w:rPr>
        <w:t>nsible for the disposal of medicine(s).</w:t>
      </w:r>
    </w:p>
    <w:p w14:paraId="4956E343" w14:textId="77777777" w:rsidR="002F15B9" w:rsidRDefault="002F15B9" w:rsidP="002F15B9">
      <w:pPr>
        <w:pStyle w:val="ListParagraph"/>
        <w:numPr>
          <w:ilvl w:val="0"/>
          <w:numId w:val="69"/>
        </w:numPr>
        <w:jc w:val="both"/>
        <w:rPr>
          <w:rFonts w:ascii="Open Sans" w:eastAsia="Open Sans" w:hAnsi="Open Sans" w:cs="Open Sans"/>
          <w:color w:val="auto"/>
        </w:rPr>
      </w:pPr>
      <w:r>
        <w:rPr>
          <w:rFonts w:ascii="Open Sans" w:eastAsia="Open Sans" w:hAnsi="Open Sans" w:cs="Open Sans"/>
          <w:color w:val="auto"/>
        </w:rPr>
        <w:t xml:space="preserve">A named staff member documented within the client’s care plan </w:t>
      </w:r>
      <w:r w:rsidRPr="00FE60AC">
        <w:rPr>
          <w:rFonts w:ascii="Open Sans" w:eastAsia="Open Sans" w:hAnsi="Open Sans" w:cs="Open Sans"/>
          <w:color w:val="auto"/>
        </w:rPr>
        <w:t xml:space="preserve">who </w:t>
      </w:r>
      <w:r>
        <w:rPr>
          <w:rFonts w:ascii="Open Sans" w:eastAsia="Open Sans" w:hAnsi="Open Sans" w:cs="Open Sans"/>
          <w:color w:val="auto"/>
        </w:rPr>
        <w:t>is responsible for the transporting and disposing of medicines.</w:t>
      </w:r>
    </w:p>
    <w:p w14:paraId="25594BBF" w14:textId="77777777" w:rsidR="002F15B9" w:rsidRDefault="002F15B9" w:rsidP="007128EA">
      <w:pPr>
        <w:pStyle w:val="ListParagraph"/>
        <w:numPr>
          <w:ilvl w:val="0"/>
          <w:numId w:val="69"/>
        </w:numPr>
        <w:jc w:val="both"/>
        <w:rPr>
          <w:rFonts w:ascii="Open Sans" w:eastAsia="Open Sans" w:hAnsi="Open Sans" w:cs="Open Sans"/>
          <w:color w:val="auto"/>
        </w:rPr>
      </w:pPr>
      <w:r>
        <w:rPr>
          <w:rFonts w:ascii="Open Sans" w:eastAsia="Open Sans" w:hAnsi="Open Sans" w:cs="Open Sans"/>
          <w:color w:val="auto"/>
        </w:rPr>
        <w:t>The name of the pharmacy that medicines should be returned to for disposal.</w:t>
      </w:r>
    </w:p>
    <w:p w14:paraId="6DBBA005" w14:textId="77777777" w:rsidR="00A05F63" w:rsidRDefault="00A05F63" w:rsidP="007128EA">
      <w:pPr>
        <w:pStyle w:val="ListParagraph"/>
        <w:numPr>
          <w:ilvl w:val="0"/>
          <w:numId w:val="69"/>
        </w:numPr>
        <w:jc w:val="both"/>
        <w:rPr>
          <w:rFonts w:ascii="Open Sans" w:eastAsia="Open Sans" w:hAnsi="Open Sans" w:cs="Open Sans"/>
          <w:color w:val="auto"/>
        </w:rPr>
      </w:pPr>
      <w:r>
        <w:rPr>
          <w:rFonts w:ascii="Open Sans" w:eastAsia="Open Sans" w:hAnsi="Open Sans" w:cs="Open Sans"/>
          <w:color w:val="auto"/>
        </w:rPr>
        <w:t>Any special considerations, for example, for controlled drugs</w:t>
      </w:r>
      <w:r w:rsidR="0063228F">
        <w:rPr>
          <w:rFonts w:ascii="Open Sans" w:eastAsia="Open Sans" w:hAnsi="Open Sans" w:cs="Open Sans"/>
          <w:color w:val="auto"/>
        </w:rPr>
        <w:t>, needles and syringes. Special considerations should be discussed with the disposing pharmacy as needed.</w:t>
      </w:r>
    </w:p>
    <w:p w14:paraId="51F6E483" w14:textId="77777777" w:rsidR="0063228F" w:rsidRPr="00535FBA" w:rsidRDefault="00932C76" w:rsidP="0063228F">
      <w:pPr>
        <w:jc w:val="both"/>
        <w:rPr>
          <w:rFonts w:ascii="Open Sans" w:eastAsia="Open Sans" w:hAnsi="Open Sans" w:cs="Open Sans"/>
          <w:color w:val="auto"/>
        </w:rPr>
      </w:pPr>
      <w:r>
        <w:rPr>
          <w:rFonts w:ascii="Open Sans" w:eastAsia="Open Sans" w:hAnsi="Open Sans" w:cs="Open Sans"/>
          <w:color w:val="auto"/>
        </w:rPr>
        <w:t>When medicines are due to be transported to the designated pharmacy for disposal, the ‘Transporting’ section above should be followed, including all the necessary information to record within the care plan</w:t>
      </w:r>
      <w:r w:rsidR="00D63ADA">
        <w:rPr>
          <w:rFonts w:ascii="Open Sans" w:eastAsia="Open Sans" w:hAnsi="Open Sans" w:cs="Open Sans"/>
          <w:color w:val="auto"/>
        </w:rPr>
        <w:t>,</w:t>
      </w:r>
      <w:r>
        <w:rPr>
          <w:rFonts w:ascii="Open Sans" w:eastAsia="Open Sans" w:hAnsi="Open Sans" w:cs="Open Sans"/>
          <w:color w:val="auto"/>
        </w:rPr>
        <w:t xml:space="preserve"> </w:t>
      </w:r>
      <w:r w:rsidR="00D63ADA">
        <w:rPr>
          <w:rFonts w:ascii="Open Sans" w:eastAsia="Open Sans" w:hAnsi="Open Sans" w:cs="Open Sans"/>
          <w:color w:val="auto"/>
        </w:rPr>
        <w:t xml:space="preserve">as well as </w:t>
      </w:r>
      <w:r>
        <w:rPr>
          <w:rFonts w:ascii="Open Sans" w:eastAsia="Open Sans" w:hAnsi="Open Sans" w:cs="Open Sans"/>
          <w:color w:val="auto"/>
        </w:rPr>
        <w:t>the date the medicines were returned to the pharmacy</w:t>
      </w:r>
      <w:r w:rsidR="00D63ADA">
        <w:rPr>
          <w:rFonts w:ascii="Open Sans" w:eastAsia="Open Sans" w:hAnsi="Open Sans" w:cs="Open Sans"/>
          <w:color w:val="auto"/>
        </w:rPr>
        <w:t xml:space="preserve"> and the name of the receiving pharmacy (if different to the one agreed within the care plan)</w:t>
      </w:r>
      <w:r>
        <w:rPr>
          <w:rFonts w:ascii="Open Sans" w:eastAsia="Open Sans" w:hAnsi="Open Sans" w:cs="Open Sans"/>
          <w:color w:val="auto"/>
        </w:rPr>
        <w:t xml:space="preserve">. </w:t>
      </w:r>
    </w:p>
    <w:p w14:paraId="07A969CF" w14:textId="77777777" w:rsidR="00445A61" w:rsidRDefault="00445A61" w:rsidP="0084376B">
      <w:pPr>
        <w:jc w:val="both"/>
        <w:rPr>
          <w:rFonts w:ascii="Open Sans" w:hAnsi="Open Sans" w:cs="Open Sans"/>
          <w:color w:val="auto"/>
        </w:rPr>
      </w:pPr>
    </w:p>
    <w:p w14:paraId="094CD31D" w14:textId="77777777" w:rsidR="001B3D7D" w:rsidRPr="00535FBA" w:rsidRDefault="001B3D7D" w:rsidP="00C1431A">
      <w:pPr>
        <w:pStyle w:val="Heading1"/>
      </w:pPr>
      <w:bookmarkStart w:id="17" w:name="_Toc147995409"/>
      <w:r w:rsidRPr="00535FBA">
        <w:t xml:space="preserve">Medicines </w:t>
      </w:r>
      <w:r w:rsidR="00721FDA">
        <w:t>R</w:t>
      </w:r>
      <w:r w:rsidRPr="00535FBA">
        <w:t>econciliation</w:t>
      </w:r>
      <w:bookmarkEnd w:id="17"/>
    </w:p>
    <w:p w14:paraId="634BB9C1" w14:textId="7D59EB1A" w:rsidR="001D5D92" w:rsidRPr="001D5D92" w:rsidRDefault="001D5D92" w:rsidP="00E77116">
      <w:pPr>
        <w:jc w:val="both"/>
        <w:rPr>
          <w:rFonts w:ascii="Open Sans" w:hAnsi="Open Sans" w:cs="Open Sans"/>
          <w:color w:val="auto"/>
        </w:rPr>
      </w:pPr>
      <w:r w:rsidRPr="001D5D92">
        <w:rPr>
          <w:rFonts w:ascii="Open Sans" w:hAnsi="Open Sans" w:cs="Open Sans"/>
          <w:color w:val="auto"/>
        </w:rPr>
        <w:t xml:space="preserve">The safe use of medicines requires a collective approach from </w:t>
      </w:r>
      <w:r w:rsidR="00EF2F5B">
        <w:rPr>
          <w:rFonts w:ascii="Open Sans" w:hAnsi="Open Sans" w:cs="Open Sans"/>
          <w:color w:val="auto"/>
        </w:rPr>
        <w:t xml:space="preserve">both any </w:t>
      </w:r>
      <w:r w:rsidRPr="001D5D92">
        <w:rPr>
          <w:rFonts w:ascii="Open Sans" w:hAnsi="Open Sans" w:cs="Open Sans"/>
          <w:color w:val="auto"/>
        </w:rPr>
        <w:t xml:space="preserve">staff </w:t>
      </w:r>
      <w:r w:rsidR="000A507B">
        <w:rPr>
          <w:rFonts w:ascii="Open Sans" w:hAnsi="Open Sans" w:cs="Open Sans"/>
          <w:color w:val="auto"/>
        </w:rPr>
        <w:t xml:space="preserve">and the client and/or their family/carer </w:t>
      </w:r>
      <w:r w:rsidRPr="001D5D92">
        <w:rPr>
          <w:rFonts w:ascii="Open Sans" w:hAnsi="Open Sans" w:cs="Open Sans"/>
          <w:color w:val="auto"/>
        </w:rPr>
        <w:t xml:space="preserve">involved in </w:t>
      </w:r>
      <w:r w:rsidR="00EF2F5B">
        <w:rPr>
          <w:rFonts w:ascii="Open Sans" w:hAnsi="Open Sans" w:cs="Open Sans"/>
          <w:color w:val="auto"/>
        </w:rPr>
        <w:t>the ordering, collecting and administering of medicines</w:t>
      </w:r>
      <w:r w:rsidR="00E77116">
        <w:rPr>
          <w:rFonts w:ascii="Open Sans" w:hAnsi="Open Sans" w:cs="Open Sans"/>
          <w:color w:val="auto"/>
        </w:rPr>
        <w:t>.</w:t>
      </w:r>
      <w:r w:rsidR="00EF2F5B">
        <w:rPr>
          <w:rFonts w:ascii="Open Sans" w:hAnsi="Open Sans" w:cs="Open Sans"/>
          <w:color w:val="auto"/>
        </w:rPr>
        <w:t xml:space="preserve"> </w:t>
      </w:r>
      <w:r w:rsidRPr="001D5D92">
        <w:rPr>
          <w:rFonts w:ascii="Open Sans" w:hAnsi="Open Sans" w:cs="Open Sans"/>
          <w:color w:val="auto"/>
        </w:rPr>
        <w:t>Medication errors often occur at key transition points</w:t>
      </w:r>
      <w:r w:rsidR="00E77116">
        <w:rPr>
          <w:rFonts w:ascii="Open Sans" w:hAnsi="Open Sans" w:cs="Open Sans"/>
          <w:color w:val="auto"/>
        </w:rPr>
        <w:t>,</w:t>
      </w:r>
      <w:r w:rsidRPr="001D5D92">
        <w:rPr>
          <w:rFonts w:ascii="Open Sans" w:hAnsi="Open Sans" w:cs="Open Sans"/>
          <w:color w:val="auto"/>
        </w:rPr>
        <w:t xml:space="preserve"> such </w:t>
      </w:r>
      <w:r w:rsidR="00E77116">
        <w:rPr>
          <w:rFonts w:ascii="Open Sans" w:hAnsi="Open Sans" w:cs="Open Sans"/>
          <w:color w:val="auto"/>
        </w:rPr>
        <w:t xml:space="preserve">as </w:t>
      </w:r>
      <w:r w:rsidR="008E2CD2">
        <w:rPr>
          <w:rFonts w:ascii="Open Sans" w:hAnsi="Open Sans" w:cs="Open Sans"/>
          <w:color w:val="auto"/>
        </w:rPr>
        <w:t xml:space="preserve">transport from collection or </w:t>
      </w:r>
      <w:r w:rsidR="00E77116">
        <w:rPr>
          <w:rFonts w:ascii="Open Sans" w:hAnsi="Open Sans" w:cs="Open Sans"/>
          <w:color w:val="auto"/>
        </w:rPr>
        <w:t>temporary transference of care</w:t>
      </w:r>
      <w:r w:rsidRPr="001D5D92">
        <w:rPr>
          <w:rFonts w:ascii="Open Sans" w:hAnsi="Open Sans" w:cs="Open Sans"/>
          <w:color w:val="auto"/>
        </w:rPr>
        <w:t xml:space="preserve">. It is therefore important that medicine reconciliation remains an important process at </w:t>
      </w:r>
      <w:sdt>
        <w:sdtPr>
          <w:rPr>
            <w:rFonts w:ascii="Open Sans" w:hAnsi="Open Sans" w:cs="Open Sans"/>
            <w:color w:val="auto"/>
          </w:rPr>
          <w:tag w:val="HD:1.190.0.0:edc6523a-d578-47c5-8795-2508090ab95a"/>
          <w:id w:val="-957330901"/>
          <w:placeholder>
            <w:docPart w:val="1E8AD19B7F334005B2FC51E8155F06DC"/>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8E2CD2">
        <w:rPr>
          <w:rFonts w:ascii="Open Sans" w:hAnsi="Open Sans" w:cs="Open Sans"/>
          <w:color w:val="auto"/>
        </w:rPr>
        <w:t xml:space="preserve"> </w:t>
      </w:r>
      <w:r w:rsidRPr="001D5D92">
        <w:rPr>
          <w:rFonts w:ascii="Open Sans" w:hAnsi="Open Sans" w:cs="Open Sans"/>
          <w:color w:val="auto"/>
        </w:rPr>
        <w:t>to ensure discrepancies and errors are avoided as much as possible.</w:t>
      </w:r>
    </w:p>
    <w:p w14:paraId="6B22001F" w14:textId="77777777" w:rsidR="00377DDE" w:rsidRDefault="00377DDE" w:rsidP="00377DDE">
      <w:pPr>
        <w:jc w:val="both"/>
        <w:rPr>
          <w:rFonts w:ascii="Open Sans" w:hAnsi="Open Sans" w:cs="Open Sans"/>
          <w:color w:val="auto"/>
        </w:rPr>
      </w:pPr>
      <w:r>
        <w:rPr>
          <w:rFonts w:ascii="Open Sans" w:hAnsi="Open Sans" w:cs="Open Sans"/>
          <w:color w:val="auto"/>
        </w:rPr>
        <w:lastRenderedPageBreak/>
        <w:t xml:space="preserve">Medicines reconciliation </w:t>
      </w:r>
      <w:r w:rsidRPr="001D5D92">
        <w:rPr>
          <w:rFonts w:ascii="Open Sans" w:hAnsi="Open Sans" w:cs="Open Sans"/>
          <w:color w:val="auto"/>
        </w:rPr>
        <w:t xml:space="preserve">should be completed by trained and competent </w:t>
      </w:r>
      <w:r>
        <w:rPr>
          <w:rFonts w:ascii="Open Sans" w:hAnsi="Open Sans" w:cs="Open Sans"/>
          <w:color w:val="auto"/>
        </w:rPr>
        <w:t xml:space="preserve">staff </w:t>
      </w:r>
      <w:r w:rsidRPr="001D5D92">
        <w:rPr>
          <w:rFonts w:ascii="Open Sans" w:hAnsi="Open Sans" w:cs="Open Sans"/>
          <w:color w:val="auto"/>
        </w:rPr>
        <w:t xml:space="preserve">that </w:t>
      </w:r>
      <w:r>
        <w:rPr>
          <w:rFonts w:ascii="Open Sans" w:hAnsi="Open Sans" w:cs="Open Sans"/>
          <w:color w:val="auto"/>
        </w:rPr>
        <w:t xml:space="preserve">have </w:t>
      </w:r>
      <w:r w:rsidRPr="001D5D92">
        <w:rPr>
          <w:rFonts w:ascii="Open Sans" w:hAnsi="Open Sans" w:cs="Open Sans"/>
          <w:color w:val="auto"/>
        </w:rPr>
        <w:t>the necessary knowledge, skills and expertise including effective communication skills; technical knowledge of processes for managing medicines; and therapeutic knowledge of medicine use (NICE 2015).</w:t>
      </w:r>
      <w:r>
        <w:rPr>
          <w:rFonts w:ascii="Open Sans" w:hAnsi="Open Sans" w:cs="Open Sans"/>
          <w:color w:val="auto"/>
        </w:rPr>
        <w:t xml:space="preserve"> Ideally this should be the staff member named within the client’s care plan as responsible for their medicines.</w:t>
      </w:r>
    </w:p>
    <w:p w14:paraId="126B8B64" w14:textId="77777777" w:rsidR="00832919" w:rsidRPr="00535FBA" w:rsidRDefault="00832919" w:rsidP="00535FBA">
      <w:pPr>
        <w:jc w:val="center"/>
        <w:rPr>
          <w:rFonts w:ascii="Open Sans" w:hAnsi="Open Sans" w:cs="Open Sans"/>
          <w:b/>
          <w:bCs/>
          <w:color w:val="auto"/>
        </w:rPr>
      </w:pPr>
      <w:r w:rsidRPr="00535FBA">
        <w:rPr>
          <w:rFonts w:ascii="Open Sans" w:hAnsi="Open Sans" w:cs="Open Sans"/>
          <w:b/>
          <w:bCs/>
          <w:color w:val="auto"/>
        </w:rPr>
        <w:t xml:space="preserve">At an organisational level </w:t>
      </w:r>
      <w:r w:rsidR="000E3EE3" w:rsidRPr="00535FBA">
        <w:rPr>
          <w:rFonts w:ascii="Open Sans" w:hAnsi="Open Sans" w:cs="Open Sans"/>
          <w:b/>
          <w:bCs/>
          <w:color w:val="auto"/>
          <w:highlight w:val="yellow"/>
        </w:rPr>
        <w:t>[insert name</w:t>
      </w:r>
      <w:r w:rsidR="00603048">
        <w:rPr>
          <w:rFonts w:ascii="Open Sans" w:hAnsi="Open Sans" w:cs="Open Sans"/>
          <w:b/>
          <w:bCs/>
          <w:color w:val="auto"/>
          <w:highlight w:val="yellow"/>
        </w:rPr>
        <w:t xml:space="preserve"> and role (should be </w:t>
      </w:r>
      <w:r w:rsidR="00364F2F">
        <w:rPr>
          <w:rFonts w:ascii="Open Sans" w:hAnsi="Open Sans" w:cs="Open Sans"/>
          <w:b/>
          <w:bCs/>
          <w:color w:val="auto"/>
          <w:highlight w:val="yellow"/>
        </w:rPr>
        <w:t>registered professional</w:t>
      </w:r>
      <w:r w:rsidR="000E3EE3" w:rsidRPr="00535FBA">
        <w:rPr>
          <w:rFonts w:ascii="Open Sans" w:hAnsi="Open Sans" w:cs="Open Sans"/>
          <w:b/>
          <w:bCs/>
          <w:color w:val="auto"/>
          <w:highlight w:val="yellow"/>
        </w:rPr>
        <w:t>]</w:t>
      </w:r>
      <w:r w:rsidR="000E3EE3">
        <w:rPr>
          <w:rFonts w:ascii="Open Sans" w:hAnsi="Open Sans" w:cs="Open Sans"/>
          <w:b/>
          <w:bCs/>
          <w:color w:val="auto"/>
        </w:rPr>
        <w:t xml:space="preserve"> will oversee and be accountable for </w:t>
      </w:r>
      <w:r w:rsidR="000E3EE3" w:rsidRPr="00535FBA">
        <w:rPr>
          <w:rFonts w:ascii="Open Sans" w:hAnsi="Open Sans" w:cs="Open Sans"/>
          <w:b/>
          <w:bCs/>
          <w:color w:val="auto"/>
        </w:rPr>
        <w:t>medicines reconciliation processes.</w:t>
      </w:r>
    </w:p>
    <w:p w14:paraId="42CF44FC" w14:textId="77777777" w:rsidR="00721FDA" w:rsidRDefault="00721FDA" w:rsidP="00377DDE">
      <w:pPr>
        <w:jc w:val="both"/>
        <w:rPr>
          <w:rFonts w:ascii="Open Sans" w:hAnsi="Open Sans" w:cs="Open Sans"/>
          <w:color w:val="auto"/>
        </w:rPr>
      </w:pPr>
    </w:p>
    <w:p w14:paraId="2496403B" w14:textId="77777777" w:rsidR="00721FDA" w:rsidRPr="00535FBA" w:rsidRDefault="00BE4884" w:rsidP="00377DDE">
      <w:pPr>
        <w:jc w:val="both"/>
        <w:rPr>
          <w:rFonts w:ascii="Open Sans" w:hAnsi="Open Sans" w:cs="Open Sans"/>
          <w:b/>
          <w:bCs/>
          <w:color w:val="auto"/>
        </w:rPr>
      </w:pPr>
      <w:r>
        <w:rPr>
          <w:rFonts w:ascii="Open Sans" w:hAnsi="Open Sans" w:cs="Open Sans"/>
          <w:b/>
          <w:bCs/>
          <w:color w:val="auto"/>
        </w:rPr>
        <w:t>New client’s or w</w:t>
      </w:r>
      <w:r w:rsidR="0018759F">
        <w:rPr>
          <w:rFonts w:ascii="Open Sans" w:hAnsi="Open Sans" w:cs="Open Sans"/>
          <w:b/>
          <w:bCs/>
          <w:color w:val="auto"/>
        </w:rPr>
        <w:t xml:space="preserve">hen first taking responsibility for </w:t>
      </w:r>
      <w:r w:rsidR="00F24624">
        <w:rPr>
          <w:rFonts w:ascii="Open Sans" w:hAnsi="Open Sans" w:cs="Open Sans"/>
          <w:b/>
          <w:bCs/>
          <w:color w:val="auto"/>
        </w:rPr>
        <w:t xml:space="preserve">medicines administration support and/or </w:t>
      </w:r>
      <w:r w:rsidR="0018759F">
        <w:rPr>
          <w:rFonts w:ascii="Open Sans" w:hAnsi="Open Sans" w:cs="Open Sans"/>
          <w:b/>
          <w:bCs/>
          <w:color w:val="auto"/>
        </w:rPr>
        <w:t xml:space="preserve">the ordering of </w:t>
      </w:r>
      <w:r w:rsidR="00F24624">
        <w:rPr>
          <w:rFonts w:ascii="Open Sans" w:hAnsi="Open Sans" w:cs="Open Sans"/>
          <w:b/>
          <w:bCs/>
          <w:color w:val="auto"/>
        </w:rPr>
        <w:t xml:space="preserve">client </w:t>
      </w:r>
      <w:r w:rsidR="0018759F">
        <w:rPr>
          <w:rFonts w:ascii="Open Sans" w:hAnsi="Open Sans" w:cs="Open Sans"/>
          <w:b/>
          <w:bCs/>
          <w:color w:val="auto"/>
        </w:rPr>
        <w:t>medicine(s)</w:t>
      </w:r>
    </w:p>
    <w:p w14:paraId="332AD241" w14:textId="092353BA" w:rsidR="00721FDA" w:rsidRPr="001D5D92" w:rsidRDefault="00721FDA" w:rsidP="00721FDA">
      <w:pPr>
        <w:jc w:val="both"/>
        <w:rPr>
          <w:rFonts w:ascii="Open Sans" w:hAnsi="Open Sans" w:cs="Open Sans"/>
          <w:color w:val="auto"/>
        </w:rPr>
      </w:pPr>
      <w:r>
        <w:rPr>
          <w:rFonts w:ascii="Open Sans" w:hAnsi="Open Sans" w:cs="Open Sans"/>
          <w:color w:val="auto"/>
        </w:rPr>
        <w:t xml:space="preserve">When </w:t>
      </w:r>
      <w:sdt>
        <w:sdtPr>
          <w:rPr>
            <w:rFonts w:ascii="Open Sans" w:hAnsi="Open Sans" w:cs="Open Sans"/>
            <w:color w:val="auto"/>
          </w:rPr>
          <w:tag w:val="HD:1.190.0.0:74d231ab-59a5-4991-b025-06b3186d0441"/>
          <w:id w:val="838664450"/>
          <w:placeholder>
            <w:docPart w:val="93AA904748494EACA6ABB508E616298A"/>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5025A5">
        <w:rPr>
          <w:rFonts w:ascii="Open Sans" w:hAnsi="Open Sans" w:cs="Open Sans"/>
          <w:color w:val="auto"/>
        </w:rPr>
        <w:t xml:space="preserve"> </w:t>
      </w:r>
      <w:r>
        <w:rPr>
          <w:rFonts w:ascii="Open Sans" w:hAnsi="Open Sans" w:cs="Open Sans"/>
          <w:color w:val="auto"/>
        </w:rPr>
        <w:t xml:space="preserve">first </w:t>
      </w:r>
      <w:r w:rsidR="005025A5">
        <w:rPr>
          <w:rFonts w:ascii="Open Sans" w:hAnsi="Open Sans" w:cs="Open Sans"/>
          <w:color w:val="auto"/>
        </w:rPr>
        <w:t xml:space="preserve">takes </w:t>
      </w:r>
      <w:r>
        <w:rPr>
          <w:rFonts w:ascii="Open Sans" w:hAnsi="Open Sans" w:cs="Open Sans"/>
          <w:color w:val="auto"/>
        </w:rPr>
        <w:t>responsibility for a client</w:t>
      </w:r>
      <w:r w:rsidR="004879E4">
        <w:rPr>
          <w:rFonts w:ascii="Open Sans" w:hAnsi="Open Sans" w:cs="Open Sans"/>
          <w:color w:val="auto"/>
        </w:rPr>
        <w:t xml:space="preserve"> requiring medicine</w:t>
      </w:r>
      <w:r w:rsidR="009E3C91">
        <w:rPr>
          <w:rFonts w:ascii="Open Sans" w:hAnsi="Open Sans" w:cs="Open Sans"/>
          <w:color w:val="auto"/>
        </w:rPr>
        <w:t xml:space="preserve"> administration</w:t>
      </w:r>
      <w:r w:rsidR="004879E4">
        <w:rPr>
          <w:rFonts w:ascii="Open Sans" w:hAnsi="Open Sans" w:cs="Open Sans"/>
          <w:color w:val="auto"/>
        </w:rPr>
        <w:t xml:space="preserve"> support or </w:t>
      </w:r>
      <w:r w:rsidR="009E3C91">
        <w:rPr>
          <w:rFonts w:ascii="Open Sans" w:hAnsi="Open Sans" w:cs="Open Sans"/>
          <w:color w:val="auto"/>
        </w:rPr>
        <w:t>their</w:t>
      </w:r>
      <w:r>
        <w:rPr>
          <w:rFonts w:ascii="Open Sans" w:hAnsi="Open Sans" w:cs="Open Sans"/>
          <w:color w:val="auto"/>
        </w:rPr>
        <w:t xml:space="preserve"> medicines</w:t>
      </w:r>
      <w:r w:rsidR="009E3C91">
        <w:rPr>
          <w:rFonts w:ascii="Open Sans" w:hAnsi="Open Sans" w:cs="Open Sans"/>
          <w:color w:val="auto"/>
        </w:rPr>
        <w:t xml:space="preserve"> ordering</w:t>
      </w:r>
      <w:r w:rsidR="005025A5">
        <w:rPr>
          <w:rFonts w:ascii="Open Sans" w:hAnsi="Open Sans" w:cs="Open Sans"/>
          <w:color w:val="auto"/>
        </w:rPr>
        <w:t>,</w:t>
      </w:r>
      <w:r>
        <w:rPr>
          <w:rFonts w:ascii="Open Sans" w:hAnsi="Open Sans" w:cs="Open Sans"/>
          <w:color w:val="auto"/>
        </w:rPr>
        <w:t xml:space="preserve"> an </w:t>
      </w:r>
      <w:r w:rsidRPr="001D5D92">
        <w:rPr>
          <w:rFonts w:ascii="Open Sans" w:hAnsi="Open Sans" w:cs="Open Sans"/>
          <w:color w:val="auto"/>
        </w:rPr>
        <w:t xml:space="preserve">allocated, qualified </w:t>
      </w:r>
      <w:r w:rsidR="005025A5">
        <w:rPr>
          <w:rFonts w:ascii="Open Sans" w:hAnsi="Open Sans" w:cs="Open Sans"/>
          <w:color w:val="auto"/>
        </w:rPr>
        <w:t xml:space="preserve">staff member </w:t>
      </w:r>
      <w:r w:rsidRPr="001D5D92">
        <w:rPr>
          <w:rFonts w:ascii="Open Sans" w:hAnsi="Open Sans" w:cs="Open Sans"/>
          <w:color w:val="auto"/>
        </w:rPr>
        <w:t xml:space="preserve">will accurately </w:t>
      </w:r>
      <w:r>
        <w:rPr>
          <w:rFonts w:ascii="Open Sans" w:hAnsi="Open Sans" w:cs="Open Sans"/>
          <w:color w:val="auto"/>
        </w:rPr>
        <w:t xml:space="preserve">review </w:t>
      </w:r>
      <w:r w:rsidRPr="001D5D92">
        <w:rPr>
          <w:rFonts w:ascii="Open Sans" w:hAnsi="Open Sans" w:cs="Open Sans"/>
          <w:color w:val="auto"/>
        </w:rPr>
        <w:t xml:space="preserve">and document the current list of medication that the </w:t>
      </w:r>
      <w:r>
        <w:rPr>
          <w:rFonts w:ascii="Open Sans" w:hAnsi="Open Sans" w:cs="Open Sans"/>
          <w:color w:val="auto"/>
        </w:rPr>
        <w:t xml:space="preserve">client </w:t>
      </w:r>
      <w:r w:rsidRPr="001D5D92">
        <w:rPr>
          <w:rFonts w:ascii="Open Sans" w:hAnsi="Open Sans" w:cs="Open Sans"/>
          <w:color w:val="auto"/>
        </w:rPr>
        <w:t>has been prescribed and compare it to what they are taking – this should include all homely remedies and complementary medicines. Collecting this information will be done by:</w:t>
      </w:r>
    </w:p>
    <w:p w14:paraId="0CD0D1A5" w14:textId="77777777" w:rsidR="00721FDA" w:rsidRPr="00535FBA" w:rsidRDefault="006D0E85" w:rsidP="00535FBA">
      <w:pPr>
        <w:pStyle w:val="ListParagraph"/>
        <w:numPr>
          <w:ilvl w:val="0"/>
          <w:numId w:val="64"/>
        </w:numPr>
        <w:jc w:val="both"/>
        <w:rPr>
          <w:rFonts w:ascii="Open Sans" w:hAnsi="Open Sans" w:cs="Open Sans"/>
          <w:color w:val="auto"/>
        </w:rPr>
      </w:pPr>
      <w:r w:rsidRPr="00535FBA">
        <w:rPr>
          <w:rFonts w:ascii="Open Sans" w:hAnsi="Open Sans" w:cs="Open Sans"/>
          <w:color w:val="auto"/>
        </w:rPr>
        <w:t>t</w:t>
      </w:r>
      <w:r w:rsidR="00721FDA" w:rsidRPr="00535FBA">
        <w:rPr>
          <w:rFonts w:ascii="Open Sans" w:hAnsi="Open Sans" w:cs="Open Sans"/>
          <w:color w:val="auto"/>
        </w:rPr>
        <w:t xml:space="preserve">alking to the </w:t>
      </w:r>
      <w:r w:rsidR="00731D79" w:rsidRPr="00535FBA">
        <w:rPr>
          <w:rFonts w:ascii="Open Sans" w:hAnsi="Open Sans" w:cs="Open Sans"/>
          <w:color w:val="auto"/>
        </w:rPr>
        <w:t xml:space="preserve">client </w:t>
      </w:r>
      <w:r w:rsidR="00721FDA" w:rsidRPr="00535FBA">
        <w:rPr>
          <w:rFonts w:ascii="Open Sans" w:hAnsi="Open Sans" w:cs="Open Sans"/>
          <w:color w:val="auto"/>
        </w:rPr>
        <w:t>and/or their families</w:t>
      </w:r>
      <w:r w:rsidR="00731D79" w:rsidRPr="00535FBA">
        <w:rPr>
          <w:rFonts w:ascii="Open Sans" w:hAnsi="Open Sans" w:cs="Open Sans"/>
          <w:color w:val="auto"/>
        </w:rPr>
        <w:t>/</w:t>
      </w:r>
      <w:r w:rsidR="00721FDA" w:rsidRPr="00535FBA">
        <w:rPr>
          <w:rFonts w:ascii="Open Sans" w:hAnsi="Open Sans" w:cs="Open Sans"/>
          <w:color w:val="auto"/>
        </w:rPr>
        <w:t xml:space="preserve">carers </w:t>
      </w:r>
    </w:p>
    <w:p w14:paraId="42076C1A" w14:textId="77777777" w:rsidR="00721FDA" w:rsidRPr="00535FBA" w:rsidRDefault="006D0E85" w:rsidP="00535FBA">
      <w:pPr>
        <w:pStyle w:val="ListParagraph"/>
        <w:numPr>
          <w:ilvl w:val="0"/>
          <w:numId w:val="64"/>
        </w:numPr>
        <w:jc w:val="both"/>
        <w:rPr>
          <w:rFonts w:ascii="Open Sans" w:hAnsi="Open Sans" w:cs="Open Sans"/>
          <w:color w:val="auto"/>
        </w:rPr>
      </w:pPr>
      <w:r w:rsidRPr="00535FBA">
        <w:rPr>
          <w:rFonts w:ascii="Open Sans" w:hAnsi="Open Sans" w:cs="Open Sans"/>
          <w:color w:val="auto"/>
        </w:rPr>
        <w:t>r</w:t>
      </w:r>
      <w:r w:rsidR="00721FDA" w:rsidRPr="00535FBA">
        <w:rPr>
          <w:rFonts w:ascii="Open Sans" w:hAnsi="Open Sans" w:cs="Open Sans"/>
          <w:color w:val="auto"/>
        </w:rPr>
        <w:t xml:space="preserve">eading their </w:t>
      </w:r>
      <w:r w:rsidR="00731D79" w:rsidRPr="00535FBA">
        <w:rPr>
          <w:rFonts w:ascii="Open Sans" w:hAnsi="Open Sans" w:cs="Open Sans"/>
          <w:color w:val="auto"/>
        </w:rPr>
        <w:t xml:space="preserve">medicines support needs assessment </w:t>
      </w:r>
    </w:p>
    <w:p w14:paraId="31CAEE06" w14:textId="77777777" w:rsidR="00721FDA" w:rsidRPr="00535FBA" w:rsidRDefault="006D0E85" w:rsidP="00535FBA">
      <w:pPr>
        <w:pStyle w:val="ListParagraph"/>
        <w:numPr>
          <w:ilvl w:val="0"/>
          <w:numId w:val="64"/>
        </w:numPr>
        <w:jc w:val="both"/>
        <w:rPr>
          <w:rFonts w:ascii="Open Sans" w:hAnsi="Open Sans" w:cs="Open Sans"/>
          <w:color w:val="auto"/>
        </w:rPr>
      </w:pPr>
      <w:r w:rsidRPr="00535FBA">
        <w:rPr>
          <w:rFonts w:ascii="Open Sans" w:hAnsi="Open Sans" w:cs="Open Sans"/>
          <w:color w:val="auto"/>
        </w:rPr>
        <w:t>c</w:t>
      </w:r>
      <w:r w:rsidR="00721FDA" w:rsidRPr="00535FBA">
        <w:rPr>
          <w:rFonts w:ascii="Open Sans" w:hAnsi="Open Sans" w:cs="Open Sans"/>
          <w:color w:val="auto"/>
        </w:rPr>
        <w:t xml:space="preserve">ontacting the transferring </w:t>
      </w:r>
      <w:r w:rsidR="00460716">
        <w:rPr>
          <w:rFonts w:ascii="Open Sans" w:hAnsi="Open Sans" w:cs="Open Sans"/>
          <w:color w:val="auto"/>
        </w:rPr>
        <w:t>p</w:t>
      </w:r>
      <w:r w:rsidRPr="00535FBA">
        <w:rPr>
          <w:rFonts w:ascii="Open Sans" w:hAnsi="Open Sans" w:cs="Open Sans"/>
          <w:color w:val="auto"/>
        </w:rPr>
        <w:t>rovider, if there is one</w:t>
      </w:r>
    </w:p>
    <w:p w14:paraId="511A2815" w14:textId="77777777" w:rsidR="00CD7760" w:rsidRPr="00535FBA" w:rsidRDefault="006D0E85" w:rsidP="00535FBA">
      <w:pPr>
        <w:pStyle w:val="ListParagraph"/>
        <w:numPr>
          <w:ilvl w:val="0"/>
          <w:numId w:val="64"/>
        </w:numPr>
        <w:jc w:val="both"/>
        <w:rPr>
          <w:rFonts w:ascii="Open Sans" w:hAnsi="Open Sans" w:cs="Open Sans"/>
          <w:color w:val="auto"/>
        </w:rPr>
      </w:pPr>
      <w:r w:rsidRPr="00535FBA">
        <w:rPr>
          <w:rFonts w:ascii="Open Sans" w:hAnsi="Open Sans" w:cs="Open Sans"/>
          <w:color w:val="auto"/>
        </w:rPr>
        <w:t>c</w:t>
      </w:r>
      <w:r w:rsidR="00721FDA" w:rsidRPr="00535FBA">
        <w:rPr>
          <w:rFonts w:ascii="Open Sans" w:hAnsi="Open Sans" w:cs="Open Sans"/>
          <w:color w:val="auto"/>
        </w:rPr>
        <w:t xml:space="preserve">ontacting the </w:t>
      </w:r>
      <w:r w:rsidRPr="00535FBA">
        <w:rPr>
          <w:rFonts w:ascii="Open Sans" w:hAnsi="Open Sans" w:cs="Open Sans"/>
          <w:color w:val="auto"/>
        </w:rPr>
        <w:t xml:space="preserve">client’s </w:t>
      </w:r>
      <w:r w:rsidR="00721FDA" w:rsidRPr="00535FBA">
        <w:rPr>
          <w:rFonts w:ascii="Open Sans" w:hAnsi="Open Sans" w:cs="Open Sans"/>
          <w:color w:val="auto"/>
        </w:rPr>
        <w:t>GP</w:t>
      </w:r>
      <w:r w:rsidRPr="00535FBA">
        <w:rPr>
          <w:rFonts w:ascii="Open Sans" w:hAnsi="Open Sans" w:cs="Open Sans"/>
          <w:color w:val="auto"/>
        </w:rPr>
        <w:t>.</w:t>
      </w:r>
    </w:p>
    <w:p w14:paraId="7380878A" w14:textId="68EE8F42" w:rsidR="0018759F" w:rsidRDefault="00087AAA" w:rsidP="00377DDE">
      <w:pPr>
        <w:jc w:val="both"/>
        <w:rPr>
          <w:rFonts w:ascii="Open Sans" w:hAnsi="Open Sans" w:cs="Open Sans"/>
          <w:color w:val="auto"/>
        </w:rPr>
      </w:pPr>
      <w:r>
        <w:rPr>
          <w:rFonts w:ascii="Open Sans" w:hAnsi="Open Sans" w:cs="Open Sans"/>
          <w:color w:val="auto"/>
        </w:rPr>
        <w:t>M</w:t>
      </w:r>
      <w:r w:rsidRPr="00087AAA">
        <w:rPr>
          <w:rFonts w:ascii="Open Sans" w:hAnsi="Open Sans" w:cs="Open Sans"/>
          <w:color w:val="auto"/>
        </w:rPr>
        <w:t xml:space="preserve">edicine reconciliation will take place within 24 hours (wherever possible) of </w:t>
      </w:r>
      <w:r>
        <w:rPr>
          <w:rFonts w:ascii="Open Sans" w:hAnsi="Open Sans" w:cs="Open Sans"/>
          <w:color w:val="auto"/>
        </w:rPr>
        <w:t xml:space="preserve">the </w:t>
      </w:r>
      <w:r w:rsidR="009E3C91">
        <w:rPr>
          <w:rFonts w:ascii="Open Sans" w:hAnsi="Open Sans" w:cs="Open Sans"/>
          <w:color w:val="auto"/>
        </w:rPr>
        <w:t xml:space="preserve">client </w:t>
      </w:r>
      <w:r w:rsidR="00BE4884">
        <w:rPr>
          <w:rFonts w:ascii="Open Sans" w:hAnsi="Open Sans" w:cs="Open Sans"/>
          <w:color w:val="auto"/>
        </w:rPr>
        <w:t xml:space="preserve">starting to receive </w:t>
      </w:r>
      <w:sdt>
        <w:sdtPr>
          <w:rPr>
            <w:rFonts w:ascii="Open Sans" w:hAnsi="Open Sans" w:cs="Open Sans"/>
            <w:color w:val="auto"/>
          </w:rPr>
          <w:tag w:val="HD:1.190.0.0:222b13a0-f940-4049-b902-8364376842cc"/>
          <w:id w:val="284005973"/>
          <w:placeholder>
            <w:docPart w:val="03C7BBCE70B346B2982F4A190B04E858"/>
          </w:placeholder>
        </w:sdtPr>
        <w:sdtEndPr/>
        <w:sdtContent>
          <w:r w:rsidR="00B42881">
            <w:rPr>
              <w:rFonts w:ascii="Open Sans" w:hAnsi="Open Sans" w:cs="Open Sans"/>
              <w:noProof/>
              <w:color w:val="auto"/>
            </w:rPr>
            <w:t>[</w:t>
          </w:r>
          <w:r w:rsidR="00B42881" w:rsidRPr="00B42881">
            <w:rPr>
              <w:rFonts w:ascii="Open Sans" w:hAnsi="Open Sans" w:cs="Open Sans"/>
              <w:noProof/>
              <w:color w:val="0000FF"/>
            </w:rPr>
            <w:t>Company Name</w:t>
          </w:r>
          <w:r w:rsidR="00B42881">
            <w:rPr>
              <w:rFonts w:ascii="Open Sans" w:hAnsi="Open Sans" w:cs="Open Sans"/>
              <w:noProof/>
              <w:color w:val="auto"/>
            </w:rPr>
            <w:t>]</w:t>
          </w:r>
        </w:sdtContent>
      </w:sdt>
      <w:r w:rsidR="00BE4884">
        <w:rPr>
          <w:rFonts w:ascii="Open Sans" w:hAnsi="Open Sans" w:cs="Open Sans"/>
          <w:color w:val="auto"/>
        </w:rPr>
        <w:t>’s medicines administration support or medicines ordering services</w:t>
      </w:r>
      <w:r w:rsidRPr="00087AAA">
        <w:rPr>
          <w:rFonts w:ascii="Open Sans" w:hAnsi="Open Sans" w:cs="Open Sans"/>
          <w:color w:val="auto"/>
        </w:rPr>
        <w:t xml:space="preserve">. Where 24 hours is not possible, for example, </w:t>
      </w:r>
      <w:r w:rsidR="004874E0">
        <w:rPr>
          <w:rFonts w:ascii="Open Sans" w:hAnsi="Open Sans" w:cs="Open Sans"/>
          <w:color w:val="auto"/>
        </w:rPr>
        <w:t xml:space="preserve">if the decision was made </w:t>
      </w:r>
      <w:r w:rsidR="00BE4884">
        <w:rPr>
          <w:rFonts w:ascii="Open Sans" w:hAnsi="Open Sans" w:cs="Open Sans"/>
          <w:color w:val="auto"/>
        </w:rPr>
        <w:t xml:space="preserve">or a package of care started </w:t>
      </w:r>
      <w:r w:rsidRPr="00087AAA">
        <w:rPr>
          <w:rFonts w:ascii="Open Sans" w:hAnsi="Open Sans" w:cs="Open Sans"/>
          <w:color w:val="auto"/>
        </w:rPr>
        <w:t xml:space="preserve">on a Friday, then the </w:t>
      </w:r>
      <w:r w:rsidR="00143725">
        <w:rPr>
          <w:rFonts w:ascii="Open Sans" w:hAnsi="Open Sans" w:cs="Open Sans"/>
          <w:color w:val="auto"/>
        </w:rPr>
        <w:t>next weekday (e.g., the</w:t>
      </w:r>
      <w:r w:rsidRPr="00087AAA">
        <w:rPr>
          <w:rFonts w:ascii="Open Sans" w:hAnsi="Open Sans" w:cs="Open Sans"/>
          <w:color w:val="auto"/>
        </w:rPr>
        <w:t xml:space="preserve"> Monday after</w:t>
      </w:r>
      <w:r w:rsidR="00143725">
        <w:rPr>
          <w:rFonts w:ascii="Open Sans" w:hAnsi="Open Sans" w:cs="Open Sans"/>
          <w:color w:val="auto"/>
        </w:rPr>
        <w:t>)</w:t>
      </w:r>
      <w:r w:rsidRPr="00087AAA">
        <w:rPr>
          <w:rFonts w:ascii="Open Sans" w:hAnsi="Open Sans" w:cs="Open Sans"/>
          <w:color w:val="auto"/>
        </w:rPr>
        <w:t xml:space="preserve"> would be the most appropriate day to do the medicines reconciliation.</w:t>
      </w:r>
    </w:p>
    <w:p w14:paraId="24DCB823" w14:textId="77777777" w:rsidR="00BE4884" w:rsidRPr="001D5D92" w:rsidRDefault="00BE4884" w:rsidP="00BE4884">
      <w:pPr>
        <w:jc w:val="both"/>
        <w:rPr>
          <w:rFonts w:ascii="Open Sans" w:hAnsi="Open Sans" w:cs="Open Sans"/>
          <w:color w:val="auto"/>
        </w:rPr>
      </w:pPr>
      <w:r w:rsidRPr="001D5D92">
        <w:rPr>
          <w:rFonts w:ascii="Open Sans" w:hAnsi="Open Sans" w:cs="Open Sans"/>
          <w:color w:val="auto"/>
        </w:rPr>
        <w:t>All medicines should be recorded as follows</w:t>
      </w:r>
      <w:r w:rsidR="00270814">
        <w:rPr>
          <w:rFonts w:ascii="Open Sans" w:hAnsi="Open Sans" w:cs="Open Sans"/>
          <w:color w:val="auto"/>
        </w:rPr>
        <w:t xml:space="preserve"> </w:t>
      </w:r>
      <w:r w:rsidR="00270814" w:rsidRPr="00326A3D">
        <w:rPr>
          <w:rFonts w:ascii="Open Sans" w:eastAsia="Calibri" w:hAnsi="Open Sans" w:cs="Open Sans"/>
          <w:color w:val="auto"/>
          <w:lang w:eastAsia="en-GB"/>
        </w:rPr>
        <w:t xml:space="preserve">using the Medicines Reconciliation Form (see </w:t>
      </w:r>
      <w:hyperlink w:anchor="_Appendix_3:_Medicines" w:history="1">
        <w:r w:rsidR="00270814" w:rsidRPr="00EF19EF">
          <w:rPr>
            <w:rStyle w:val="Hyperlink"/>
            <w:rFonts w:ascii="Open Sans" w:eastAsia="Calibri" w:hAnsi="Open Sans" w:cs="Open Sans"/>
            <w:lang w:eastAsia="en-GB"/>
          </w:rPr>
          <w:t>Appendix 3</w:t>
        </w:r>
      </w:hyperlink>
      <w:r w:rsidR="00270814" w:rsidRPr="00326A3D">
        <w:rPr>
          <w:rFonts w:ascii="Open Sans" w:eastAsia="Calibri" w:hAnsi="Open Sans" w:cs="Open Sans"/>
          <w:color w:val="auto"/>
          <w:lang w:eastAsia="en-GB"/>
        </w:rPr>
        <w:t>)</w:t>
      </w:r>
      <w:r w:rsidRPr="001D5D92">
        <w:rPr>
          <w:rFonts w:ascii="Open Sans" w:hAnsi="Open Sans" w:cs="Open Sans"/>
          <w:color w:val="auto"/>
        </w:rPr>
        <w:t>:</w:t>
      </w:r>
    </w:p>
    <w:p w14:paraId="4290EC0F"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n</w:t>
      </w:r>
      <w:r w:rsidR="00BE4884" w:rsidRPr="00535FBA">
        <w:rPr>
          <w:rFonts w:ascii="Open Sans" w:hAnsi="Open Sans" w:cs="Open Sans"/>
          <w:color w:val="auto"/>
        </w:rPr>
        <w:t>ame of medication</w:t>
      </w:r>
    </w:p>
    <w:p w14:paraId="4CBCD104"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d</w:t>
      </w:r>
      <w:r w:rsidR="00BE4884" w:rsidRPr="00535FBA">
        <w:rPr>
          <w:rFonts w:ascii="Open Sans" w:hAnsi="Open Sans" w:cs="Open Sans"/>
          <w:color w:val="auto"/>
        </w:rPr>
        <w:t>osage</w:t>
      </w:r>
    </w:p>
    <w:p w14:paraId="02AB70EE"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f</w:t>
      </w:r>
      <w:r w:rsidR="00BE4884" w:rsidRPr="00535FBA">
        <w:rPr>
          <w:rFonts w:ascii="Open Sans" w:hAnsi="Open Sans" w:cs="Open Sans"/>
          <w:color w:val="auto"/>
        </w:rPr>
        <w:t>ormulation</w:t>
      </w:r>
    </w:p>
    <w:p w14:paraId="06181236"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f</w:t>
      </w:r>
      <w:r w:rsidR="00BE4884" w:rsidRPr="00535FBA">
        <w:rPr>
          <w:rFonts w:ascii="Open Sans" w:hAnsi="Open Sans" w:cs="Open Sans"/>
          <w:color w:val="auto"/>
        </w:rPr>
        <w:t>requency of administration</w:t>
      </w:r>
    </w:p>
    <w:p w14:paraId="647F5A7D"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t</w:t>
      </w:r>
      <w:r w:rsidR="00BE4884" w:rsidRPr="00535FBA">
        <w:rPr>
          <w:rFonts w:ascii="Open Sans" w:hAnsi="Open Sans" w:cs="Open Sans"/>
          <w:color w:val="auto"/>
        </w:rPr>
        <w:t>imings</w:t>
      </w:r>
    </w:p>
    <w:p w14:paraId="04BF5914" w14:textId="77777777" w:rsidR="00BE4884" w:rsidRPr="00535FBA" w:rsidRDefault="008F394A" w:rsidP="00535FBA">
      <w:pPr>
        <w:pStyle w:val="ListParagraph"/>
        <w:numPr>
          <w:ilvl w:val="0"/>
          <w:numId w:val="65"/>
        </w:numPr>
        <w:jc w:val="both"/>
        <w:rPr>
          <w:rFonts w:ascii="Open Sans" w:hAnsi="Open Sans" w:cs="Open Sans"/>
          <w:color w:val="auto"/>
        </w:rPr>
      </w:pPr>
      <w:r>
        <w:rPr>
          <w:rFonts w:ascii="Open Sans" w:hAnsi="Open Sans" w:cs="Open Sans"/>
          <w:color w:val="auto"/>
        </w:rPr>
        <w:t>r</w:t>
      </w:r>
      <w:r w:rsidR="00BE4884" w:rsidRPr="00535FBA">
        <w:rPr>
          <w:rFonts w:ascii="Open Sans" w:hAnsi="Open Sans" w:cs="Open Sans"/>
          <w:color w:val="auto"/>
        </w:rPr>
        <w:t>oute</w:t>
      </w:r>
      <w:r w:rsidR="00460716">
        <w:rPr>
          <w:rFonts w:ascii="Open Sans" w:hAnsi="Open Sans" w:cs="Open Sans"/>
          <w:color w:val="auto"/>
        </w:rPr>
        <w:t xml:space="preserve"> of administration.</w:t>
      </w:r>
    </w:p>
    <w:p w14:paraId="3BC8F922" w14:textId="77777777" w:rsidR="00BE4884" w:rsidRPr="001D5D92" w:rsidRDefault="00BE4884" w:rsidP="00BE4884">
      <w:pPr>
        <w:jc w:val="both"/>
        <w:rPr>
          <w:rFonts w:ascii="Open Sans" w:hAnsi="Open Sans" w:cs="Open Sans"/>
          <w:color w:val="auto"/>
        </w:rPr>
      </w:pPr>
      <w:r w:rsidRPr="001D5D92">
        <w:rPr>
          <w:rFonts w:ascii="Open Sans" w:hAnsi="Open Sans" w:cs="Open Sans"/>
          <w:color w:val="auto"/>
        </w:rPr>
        <w:t xml:space="preserve">The list will then be checked by a second member of staff for accuracy and/or inconsistencies. If any are found, they will be communicated to the GP and transferring </w:t>
      </w:r>
      <w:r w:rsidR="00460716">
        <w:rPr>
          <w:rFonts w:ascii="Open Sans" w:hAnsi="Open Sans" w:cs="Open Sans"/>
          <w:color w:val="auto"/>
        </w:rPr>
        <w:t xml:space="preserve">provider </w:t>
      </w:r>
      <w:r w:rsidRPr="001D5D92">
        <w:rPr>
          <w:rFonts w:ascii="Open Sans" w:hAnsi="Open Sans" w:cs="Open Sans"/>
          <w:color w:val="auto"/>
        </w:rPr>
        <w:t xml:space="preserve">if needed. Prescription discrepancies and amendments can only be addressed </w:t>
      </w:r>
      <w:r w:rsidRPr="001D5D92">
        <w:rPr>
          <w:rFonts w:ascii="Open Sans" w:hAnsi="Open Sans" w:cs="Open Sans"/>
          <w:color w:val="auto"/>
        </w:rPr>
        <w:lastRenderedPageBreak/>
        <w:t>and made by a prescriber. Any action taken in relation to resolve any discrepancies should be clearly documented</w:t>
      </w:r>
      <w:r w:rsidR="00460716">
        <w:rPr>
          <w:rFonts w:ascii="Open Sans" w:hAnsi="Open Sans" w:cs="Open Sans"/>
          <w:color w:val="auto"/>
        </w:rPr>
        <w:t xml:space="preserve"> within the </w:t>
      </w:r>
      <w:r w:rsidR="00C53F71">
        <w:rPr>
          <w:rFonts w:ascii="Open Sans" w:hAnsi="Open Sans" w:cs="Open Sans"/>
          <w:color w:val="auto"/>
        </w:rPr>
        <w:t>client’s</w:t>
      </w:r>
      <w:r w:rsidR="00460716">
        <w:rPr>
          <w:rFonts w:ascii="Open Sans" w:hAnsi="Open Sans" w:cs="Open Sans"/>
          <w:color w:val="auto"/>
        </w:rPr>
        <w:t xml:space="preserve"> care plan</w:t>
      </w:r>
      <w:r w:rsidRPr="001D5D92">
        <w:rPr>
          <w:rFonts w:ascii="Open Sans" w:hAnsi="Open Sans" w:cs="Open Sans"/>
          <w:color w:val="auto"/>
        </w:rPr>
        <w:t xml:space="preserve">. </w:t>
      </w:r>
    </w:p>
    <w:p w14:paraId="280A4EEA" w14:textId="77777777" w:rsidR="00BE4884" w:rsidRPr="001D5D92" w:rsidRDefault="00BE4884" w:rsidP="00BE4884">
      <w:pPr>
        <w:jc w:val="both"/>
        <w:rPr>
          <w:rFonts w:ascii="Open Sans" w:hAnsi="Open Sans" w:cs="Open Sans"/>
          <w:color w:val="auto"/>
        </w:rPr>
      </w:pPr>
      <w:r w:rsidRPr="001D5D92">
        <w:rPr>
          <w:rFonts w:ascii="Open Sans" w:hAnsi="Open Sans" w:cs="Open Sans"/>
          <w:color w:val="auto"/>
        </w:rPr>
        <w:t>Additional information that should be collected as part of the medicine reconciliation process will include:</w:t>
      </w:r>
    </w:p>
    <w:p w14:paraId="2E823E60" w14:textId="77777777" w:rsidR="00BE4884" w:rsidRDefault="00BE4884" w:rsidP="00535FBA">
      <w:pPr>
        <w:pStyle w:val="ListParagraph"/>
        <w:numPr>
          <w:ilvl w:val="0"/>
          <w:numId w:val="66"/>
        </w:numPr>
        <w:jc w:val="both"/>
        <w:rPr>
          <w:rFonts w:ascii="Open Sans" w:hAnsi="Open Sans" w:cs="Open Sans"/>
          <w:color w:val="auto"/>
        </w:rPr>
      </w:pPr>
      <w:r w:rsidRPr="00535FBA">
        <w:rPr>
          <w:rFonts w:ascii="Open Sans" w:hAnsi="Open Sans" w:cs="Open Sans"/>
          <w:color w:val="auto"/>
        </w:rPr>
        <w:t>Contact details of the</w:t>
      </w:r>
      <w:r w:rsidR="00477FE4">
        <w:rPr>
          <w:rFonts w:ascii="Open Sans" w:hAnsi="Open Sans" w:cs="Open Sans"/>
          <w:color w:val="auto"/>
        </w:rPr>
        <w:t xml:space="preserve"> client’s</w:t>
      </w:r>
      <w:r w:rsidRPr="00535FBA">
        <w:rPr>
          <w:rFonts w:ascii="Open Sans" w:hAnsi="Open Sans" w:cs="Open Sans"/>
          <w:color w:val="auto"/>
        </w:rPr>
        <w:t xml:space="preserve"> GP</w:t>
      </w:r>
      <w:r w:rsidR="00460716" w:rsidRPr="00535FBA">
        <w:rPr>
          <w:rFonts w:ascii="Open Sans" w:hAnsi="Open Sans" w:cs="Open Sans"/>
          <w:color w:val="auto"/>
        </w:rPr>
        <w:t>.</w:t>
      </w:r>
    </w:p>
    <w:p w14:paraId="559FBAC5" w14:textId="77777777" w:rsidR="00421034" w:rsidRDefault="00421034" w:rsidP="00421034">
      <w:pPr>
        <w:pStyle w:val="ListParagraph"/>
        <w:numPr>
          <w:ilvl w:val="0"/>
          <w:numId w:val="66"/>
        </w:numPr>
        <w:jc w:val="both"/>
        <w:rPr>
          <w:rFonts w:ascii="Open Sans" w:eastAsia="Open Sans" w:hAnsi="Open Sans" w:cs="Open Sans"/>
          <w:color w:val="auto"/>
        </w:rPr>
      </w:pPr>
      <w:r>
        <w:rPr>
          <w:rFonts w:ascii="Open Sans" w:eastAsia="Open Sans" w:hAnsi="Open Sans" w:cs="Open Sans"/>
          <w:color w:val="auto"/>
        </w:rPr>
        <w:t xml:space="preserve">Client </w:t>
      </w:r>
      <w:r w:rsidRPr="004D5117">
        <w:rPr>
          <w:rFonts w:ascii="Open Sans" w:eastAsia="Open Sans" w:hAnsi="Open Sans" w:cs="Open Sans"/>
          <w:color w:val="auto"/>
        </w:rPr>
        <w:t xml:space="preserve">details including full name, date of birth, </w:t>
      </w:r>
      <w:r w:rsidRPr="00421034">
        <w:rPr>
          <w:rFonts w:ascii="Open Sans" w:eastAsia="Open Sans" w:hAnsi="Open Sans" w:cs="Open Sans"/>
          <w:color w:val="auto"/>
          <w:highlight w:val="yellow"/>
        </w:rPr>
        <w:t>NHS number,</w:t>
      </w:r>
      <w:r w:rsidRPr="004D5117">
        <w:rPr>
          <w:rFonts w:ascii="Open Sans" w:eastAsia="Open Sans" w:hAnsi="Open Sans" w:cs="Open Sans"/>
          <w:color w:val="auto"/>
        </w:rPr>
        <w:t xml:space="preserve"> address, and weight (where appropriate for example frail older residents).</w:t>
      </w:r>
    </w:p>
    <w:p w14:paraId="6BCD05DC" w14:textId="77777777" w:rsidR="00B662C7" w:rsidRDefault="00B662C7" w:rsidP="00B662C7">
      <w:pPr>
        <w:pStyle w:val="ListParagraph"/>
        <w:numPr>
          <w:ilvl w:val="0"/>
          <w:numId w:val="66"/>
        </w:numPr>
        <w:jc w:val="both"/>
        <w:rPr>
          <w:rFonts w:ascii="Open Sans" w:eastAsia="Open Sans" w:hAnsi="Open Sans" w:cs="Open Sans"/>
          <w:color w:val="auto"/>
        </w:rPr>
      </w:pPr>
      <w:r w:rsidRPr="004D5117">
        <w:rPr>
          <w:rFonts w:ascii="Open Sans" w:eastAsia="Open Sans" w:hAnsi="Open Sans" w:cs="Open Sans"/>
          <w:color w:val="auto"/>
        </w:rPr>
        <w:t>Any known allergies and reactions to medicines or their ingredients, including the symptoms of any reactions.</w:t>
      </w:r>
    </w:p>
    <w:p w14:paraId="3366B126" w14:textId="77777777" w:rsidR="00392842" w:rsidRPr="004D5117" w:rsidRDefault="00392842" w:rsidP="00392842">
      <w:pPr>
        <w:pStyle w:val="ListParagraph"/>
        <w:numPr>
          <w:ilvl w:val="0"/>
          <w:numId w:val="66"/>
        </w:numPr>
        <w:jc w:val="both"/>
        <w:rPr>
          <w:rFonts w:ascii="Open Sans" w:eastAsia="Open Sans" w:hAnsi="Open Sans" w:cs="Open Sans"/>
          <w:color w:val="auto"/>
        </w:rPr>
      </w:pPr>
      <w:r w:rsidRPr="004D5117">
        <w:rPr>
          <w:rFonts w:ascii="Open Sans" w:eastAsia="Open Sans" w:hAnsi="Open Sans" w:cs="Open Sans"/>
          <w:color w:val="auto"/>
        </w:rPr>
        <w:t>Any recent changes to medicines, including any started, stopped or dosage changed and reason for change.</w:t>
      </w:r>
    </w:p>
    <w:p w14:paraId="05A6CBC3" w14:textId="77777777" w:rsidR="00392842" w:rsidRPr="004D5117" w:rsidRDefault="00392842" w:rsidP="00392842">
      <w:pPr>
        <w:pStyle w:val="ListParagraph"/>
        <w:numPr>
          <w:ilvl w:val="0"/>
          <w:numId w:val="66"/>
        </w:numPr>
        <w:jc w:val="both"/>
        <w:rPr>
          <w:rFonts w:ascii="Open Sans" w:eastAsia="Open Sans" w:hAnsi="Open Sans" w:cs="Open Sans"/>
          <w:color w:val="auto"/>
        </w:rPr>
      </w:pPr>
      <w:r w:rsidRPr="004D5117">
        <w:rPr>
          <w:rFonts w:ascii="Open Sans" w:eastAsia="Open Sans" w:hAnsi="Open Sans" w:cs="Open Sans"/>
          <w:color w:val="auto"/>
        </w:rPr>
        <w:t>Details of when medicines should be reviewed or monitored.</w:t>
      </w:r>
    </w:p>
    <w:p w14:paraId="6AE399DB" w14:textId="77777777" w:rsidR="00152960" w:rsidRDefault="00BE4884" w:rsidP="00535FBA">
      <w:pPr>
        <w:pStyle w:val="ListParagraph"/>
        <w:numPr>
          <w:ilvl w:val="0"/>
          <w:numId w:val="66"/>
        </w:numPr>
        <w:jc w:val="both"/>
        <w:rPr>
          <w:rFonts w:ascii="Open Sans" w:hAnsi="Open Sans" w:cs="Open Sans"/>
          <w:color w:val="auto"/>
        </w:rPr>
      </w:pPr>
      <w:r w:rsidRPr="00535FBA">
        <w:rPr>
          <w:rFonts w:ascii="Open Sans" w:hAnsi="Open Sans" w:cs="Open Sans"/>
          <w:color w:val="auto"/>
        </w:rPr>
        <w:t>Details of relevant contacts such as family members or carers</w:t>
      </w:r>
    </w:p>
    <w:p w14:paraId="3892523B" w14:textId="77777777" w:rsidR="00152960" w:rsidRPr="004D5117" w:rsidRDefault="00152960" w:rsidP="00152960">
      <w:pPr>
        <w:pStyle w:val="ListParagraph"/>
        <w:numPr>
          <w:ilvl w:val="0"/>
          <w:numId w:val="66"/>
        </w:numPr>
        <w:jc w:val="both"/>
        <w:rPr>
          <w:rFonts w:ascii="Open Sans" w:eastAsia="Open Sans" w:hAnsi="Open Sans" w:cs="Open Sans"/>
          <w:color w:val="auto"/>
        </w:rPr>
      </w:pPr>
      <w:r w:rsidRPr="004D5117">
        <w:rPr>
          <w:rFonts w:ascii="Open Sans" w:eastAsia="Open Sans" w:hAnsi="Open Sans" w:cs="Open Sans"/>
          <w:color w:val="auto"/>
        </w:rPr>
        <w:t xml:space="preserve">Details of any support the </w:t>
      </w:r>
      <w:r>
        <w:rPr>
          <w:rFonts w:ascii="Open Sans" w:eastAsia="Open Sans" w:hAnsi="Open Sans" w:cs="Open Sans"/>
          <w:color w:val="auto"/>
        </w:rPr>
        <w:t xml:space="preserve">client </w:t>
      </w:r>
      <w:r w:rsidRPr="004D5117">
        <w:rPr>
          <w:rFonts w:ascii="Open Sans" w:eastAsia="Open Sans" w:hAnsi="Open Sans" w:cs="Open Sans"/>
          <w:color w:val="auto"/>
        </w:rPr>
        <w:t>will need with medicines as identified in the needs assessment.</w:t>
      </w:r>
    </w:p>
    <w:p w14:paraId="60697C05" w14:textId="77777777" w:rsidR="00BE4884" w:rsidRPr="00E624A2" w:rsidRDefault="00E624A2" w:rsidP="00E624A2">
      <w:pPr>
        <w:pStyle w:val="ListParagraph"/>
        <w:numPr>
          <w:ilvl w:val="0"/>
          <w:numId w:val="66"/>
        </w:numPr>
        <w:jc w:val="both"/>
        <w:rPr>
          <w:rFonts w:ascii="Open Sans" w:eastAsia="Open Sans" w:hAnsi="Open Sans" w:cs="Open Sans"/>
          <w:color w:val="auto"/>
        </w:rPr>
      </w:pPr>
      <w:r w:rsidRPr="004D5117">
        <w:rPr>
          <w:rFonts w:ascii="Open Sans" w:eastAsia="Open Sans" w:hAnsi="Open Sans" w:cs="Open Sans"/>
          <w:color w:val="auto"/>
        </w:rPr>
        <w:t xml:space="preserve">Details of any relevant information that has been given to the </w:t>
      </w:r>
      <w:r>
        <w:rPr>
          <w:rFonts w:ascii="Open Sans" w:eastAsia="Open Sans" w:hAnsi="Open Sans" w:cs="Open Sans"/>
          <w:color w:val="auto"/>
        </w:rPr>
        <w:t xml:space="preserve">client </w:t>
      </w:r>
      <w:r w:rsidRPr="004D5117">
        <w:rPr>
          <w:rFonts w:ascii="Open Sans" w:eastAsia="Open Sans" w:hAnsi="Open Sans" w:cs="Open Sans"/>
          <w:color w:val="auto"/>
        </w:rPr>
        <w:t>and/or their family/carer.</w:t>
      </w:r>
    </w:p>
    <w:p w14:paraId="49C7BCCF" w14:textId="77777777" w:rsidR="00BE4884" w:rsidRPr="002B681F" w:rsidRDefault="00BE4884" w:rsidP="00BE4884">
      <w:pPr>
        <w:jc w:val="both"/>
        <w:rPr>
          <w:rFonts w:ascii="Open Sans" w:hAnsi="Open Sans" w:cs="Open Sans"/>
          <w:color w:val="auto"/>
        </w:rPr>
      </w:pPr>
      <w:r w:rsidRPr="001D5D92">
        <w:rPr>
          <w:rFonts w:ascii="Open Sans" w:hAnsi="Open Sans" w:cs="Open Sans"/>
          <w:color w:val="auto"/>
        </w:rPr>
        <w:t xml:space="preserve">Staff involved in the </w:t>
      </w:r>
      <w:r w:rsidR="00460716">
        <w:rPr>
          <w:rFonts w:ascii="Open Sans" w:hAnsi="Open Sans" w:cs="Open Sans"/>
          <w:color w:val="auto"/>
        </w:rPr>
        <w:t xml:space="preserve">client’s </w:t>
      </w:r>
      <w:r w:rsidRPr="001D5D92">
        <w:rPr>
          <w:rFonts w:ascii="Open Sans" w:hAnsi="Open Sans" w:cs="Open Sans"/>
          <w:color w:val="auto"/>
        </w:rPr>
        <w:t xml:space="preserve">care should discuss relevant information about medicines with the </w:t>
      </w:r>
      <w:r w:rsidR="00460716">
        <w:rPr>
          <w:rFonts w:ascii="Open Sans" w:hAnsi="Open Sans" w:cs="Open Sans"/>
          <w:color w:val="auto"/>
        </w:rPr>
        <w:t xml:space="preserve">clients </w:t>
      </w:r>
      <w:r w:rsidRPr="001D5D92">
        <w:rPr>
          <w:rFonts w:ascii="Open Sans" w:hAnsi="Open Sans" w:cs="Open Sans"/>
          <w:color w:val="auto"/>
        </w:rPr>
        <w:t>and their families</w:t>
      </w:r>
      <w:r w:rsidR="00460716">
        <w:rPr>
          <w:rFonts w:ascii="Open Sans" w:hAnsi="Open Sans" w:cs="Open Sans"/>
          <w:color w:val="auto"/>
        </w:rPr>
        <w:t>/</w:t>
      </w:r>
      <w:r w:rsidRPr="001D5D92">
        <w:rPr>
          <w:rFonts w:ascii="Open Sans" w:hAnsi="Open Sans" w:cs="Open Sans"/>
          <w:color w:val="auto"/>
        </w:rPr>
        <w:t>carers</w:t>
      </w:r>
      <w:r w:rsidR="00460716">
        <w:rPr>
          <w:rFonts w:ascii="Open Sans" w:hAnsi="Open Sans" w:cs="Open Sans"/>
          <w:color w:val="auto"/>
        </w:rPr>
        <w:t>,</w:t>
      </w:r>
      <w:r w:rsidRPr="001D5D92">
        <w:rPr>
          <w:rFonts w:ascii="Open Sans" w:hAnsi="Open Sans" w:cs="Open Sans"/>
          <w:color w:val="auto"/>
        </w:rPr>
        <w:t xml:space="preserve"> where appropriate. An accurate and up to date list of medicines should be supplied in a format suitable to them which will be clarified in each individual case. The list will be updated with any changes to medicines when they occur.</w:t>
      </w:r>
    </w:p>
    <w:p w14:paraId="0EA327BF" w14:textId="77777777" w:rsidR="00AF613C" w:rsidRDefault="00AF613C" w:rsidP="00377DDE">
      <w:pPr>
        <w:jc w:val="both"/>
        <w:rPr>
          <w:rFonts w:ascii="Open Sans" w:hAnsi="Open Sans" w:cs="Open Sans"/>
          <w:color w:val="auto"/>
        </w:rPr>
      </w:pPr>
    </w:p>
    <w:p w14:paraId="243875FF" w14:textId="77777777" w:rsidR="0018759F" w:rsidRPr="00535FBA" w:rsidRDefault="0018759F" w:rsidP="00377DDE">
      <w:pPr>
        <w:jc w:val="both"/>
        <w:rPr>
          <w:rFonts w:ascii="Open Sans" w:hAnsi="Open Sans" w:cs="Open Sans"/>
          <w:b/>
          <w:bCs/>
          <w:color w:val="auto"/>
        </w:rPr>
      </w:pPr>
      <w:r w:rsidRPr="00535FBA">
        <w:rPr>
          <w:rFonts w:ascii="Open Sans" w:hAnsi="Open Sans" w:cs="Open Sans"/>
          <w:b/>
          <w:bCs/>
          <w:color w:val="auto"/>
        </w:rPr>
        <w:t>When ordering a client’s medicine(s)</w:t>
      </w:r>
    </w:p>
    <w:p w14:paraId="2513868A" w14:textId="77777777" w:rsidR="009D6600" w:rsidRDefault="009D6600" w:rsidP="00377DDE">
      <w:pPr>
        <w:jc w:val="both"/>
        <w:rPr>
          <w:rFonts w:ascii="Open Sans" w:hAnsi="Open Sans" w:cs="Open Sans"/>
          <w:color w:val="auto"/>
        </w:rPr>
      </w:pPr>
      <w:r>
        <w:rPr>
          <w:rFonts w:ascii="Open Sans" w:hAnsi="Open Sans" w:cs="Open Sans"/>
          <w:color w:val="auto"/>
        </w:rPr>
        <w:t xml:space="preserve">When ordering a client’s medicine(s), staff </w:t>
      </w:r>
      <w:r w:rsidR="00C53F71">
        <w:rPr>
          <w:rFonts w:ascii="Open Sans" w:hAnsi="Open Sans" w:cs="Open Sans"/>
          <w:color w:val="auto"/>
        </w:rPr>
        <w:t>must</w:t>
      </w:r>
      <w:r>
        <w:rPr>
          <w:rFonts w:ascii="Open Sans" w:hAnsi="Open Sans" w:cs="Open Sans"/>
          <w:color w:val="auto"/>
        </w:rPr>
        <w:t>:</w:t>
      </w:r>
    </w:p>
    <w:p w14:paraId="791D19DF" w14:textId="77777777" w:rsidR="00377DDE" w:rsidRDefault="009D6600" w:rsidP="009D6600">
      <w:pPr>
        <w:pStyle w:val="ListParagraph"/>
        <w:numPr>
          <w:ilvl w:val="0"/>
          <w:numId w:val="62"/>
        </w:numPr>
        <w:jc w:val="both"/>
        <w:rPr>
          <w:rFonts w:ascii="Open Sans" w:hAnsi="Open Sans" w:cs="Open Sans"/>
          <w:color w:val="auto"/>
        </w:rPr>
      </w:pPr>
      <w:r>
        <w:rPr>
          <w:rFonts w:ascii="Open Sans" w:hAnsi="Open Sans" w:cs="Open Sans"/>
          <w:color w:val="auto"/>
        </w:rPr>
        <w:t>Record in the client’s care plan when medicine</w:t>
      </w:r>
      <w:r w:rsidR="00777ED3">
        <w:rPr>
          <w:rFonts w:ascii="Open Sans" w:hAnsi="Open Sans" w:cs="Open Sans"/>
          <w:color w:val="auto"/>
        </w:rPr>
        <w:t>(</w:t>
      </w:r>
      <w:r>
        <w:rPr>
          <w:rFonts w:ascii="Open Sans" w:hAnsi="Open Sans" w:cs="Open Sans"/>
          <w:color w:val="auto"/>
        </w:rPr>
        <w:t>s</w:t>
      </w:r>
      <w:r w:rsidR="00777ED3">
        <w:rPr>
          <w:rFonts w:ascii="Open Sans" w:hAnsi="Open Sans" w:cs="Open Sans"/>
          <w:color w:val="auto"/>
        </w:rPr>
        <w:t>)</w:t>
      </w:r>
      <w:r>
        <w:rPr>
          <w:rFonts w:ascii="Open Sans" w:hAnsi="Open Sans" w:cs="Open Sans"/>
          <w:color w:val="auto"/>
        </w:rPr>
        <w:t xml:space="preserve"> </w:t>
      </w:r>
      <w:r w:rsidR="00777ED3">
        <w:rPr>
          <w:rFonts w:ascii="Open Sans" w:hAnsi="Open Sans" w:cs="Open Sans"/>
          <w:color w:val="auto"/>
        </w:rPr>
        <w:t xml:space="preserve">has been </w:t>
      </w:r>
      <w:r w:rsidR="00FF3A05">
        <w:rPr>
          <w:rFonts w:ascii="Open Sans" w:hAnsi="Open Sans" w:cs="Open Sans"/>
          <w:color w:val="auto"/>
        </w:rPr>
        <w:t>ordered, including the name, strength and quantity of the medicine.</w:t>
      </w:r>
    </w:p>
    <w:p w14:paraId="6C7673A0" w14:textId="77777777" w:rsidR="00FF3A05" w:rsidRDefault="00FF3A05" w:rsidP="009D6600">
      <w:pPr>
        <w:pStyle w:val="ListParagraph"/>
        <w:numPr>
          <w:ilvl w:val="0"/>
          <w:numId w:val="62"/>
        </w:numPr>
        <w:jc w:val="both"/>
        <w:rPr>
          <w:rFonts w:ascii="Open Sans" w:hAnsi="Open Sans" w:cs="Open Sans"/>
          <w:color w:val="auto"/>
        </w:rPr>
      </w:pPr>
      <w:r>
        <w:rPr>
          <w:rFonts w:ascii="Open Sans" w:hAnsi="Open Sans" w:cs="Open Sans"/>
          <w:color w:val="auto"/>
        </w:rPr>
        <w:t xml:space="preserve">Record </w:t>
      </w:r>
      <w:r w:rsidR="00E0732B">
        <w:rPr>
          <w:rFonts w:ascii="Open Sans" w:hAnsi="Open Sans" w:cs="Open Sans"/>
          <w:color w:val="auto"/>
        </w:rPr>
        <w:t xml:space="preserve">in the client’s care plan </w:t>
      </w:r>
      <w:r>
        <w:rPr>
          <w:rFonts w:ascii="Open Sans" w:hAnsi="Open Sans" w:cs="Open Sans"/>
          <w:color w:val="auto"/>
        </w:rPr>
        <w:t>when the medicine(s) has been supplied</w:t>
      </w:r>
      <w:r w:rsidR="00777ED3">
        <w:rPr>
          <w:rFonts w:ascii="Open Sans" w:hAnsi="Open Sans" w:cs="Open Sans"/>
          <w:color w:val="auto"/>
        </w:rPr>
        <w:t>.</w:t>
      </w:r>
    </w:p>
    <w:p w14:paraId="173EA575" w14:textId="77777777" w:rsidR="00A03443" w:rsidRDefault="00A03443" w:rsidP="009D6600">
      <w:pPr>
        <w:pStyle w:val="ListParagraph"/>
        <w:numPr>
          <w:ilvl w:val="0"/>
          <w:numId w:val="62"/>
        </w:numPr>
        <w:jc w:val="both"/>
        <w:rPr>
          <w:rFonts w:ascii="Open Sans" w:hAnsi="Open Sans" w:cs="Open Sans"/>
          <w:color w:val="auto"/>
        </w:rPr>
      </w:pPr>
      <w:r>
        <w:rPr>
          <w:rFonts w:ascii="Open Sans" w:hAnsi="Open Sans" w:cs="Open Sans"/>
          <w:color w:val="auto"/>
        </w:rPr>
        <w:t xml:space="preserve">Cross check the medicine(s) ordered against that supplied, the prescription and the MAR to ensure that there are no discrepancies between </w:t>
      </w:r>
      <w:r w:rsidR="001D554A">
        <w:rPr>
          <w:rFonts w:ascii="Open Sans" w:hAnsi="Open Sans" w:cs="Open Sans"/>
          <w:color w:val="auto"/>
        </w:rPr>
        <w:t>any of the medicines or documentation.</w:t>
      </w:r>
    </w:p>
    <w:p w14:paraId="595E355F" w14:textId="77777777" w:rsidR="001D554A" w:rsidRDefault="001D554A" w:rsidP="001D554A">
      <w:pPr>
        <w:jc w:val="both"/>
        <w:rPr>
          <w:rFonts w:ascii="Open Sans" w:hAnsi="Open Sans" w:cs="Open Sans"/>
          <w:color w:val="auto"/>
        </w:rPr>
      </w:pPr>
      <w:r>
        <w:rPr>
          <w:rFonts w:ascii="Open Sans" w:hAnsi="Open Sans" w:cs="Open Sans"/>
          <w:color w:val="auto"/>
        </w:rPr>
        <w:t xml:space="preserve">Medicines reconciliation should occur </w:t>
      </w:r>
      <w:r w:rsidRPr="00535FBA">
        <w:rPr>
          <w:rFonts w:ascii="Open Sans" w:hAnsi="Open Sans" w:cs="Open Sans"/>
          <w:color w:val="auto"/>
          <w:highlight w:val="yellow"/>
        </w:rPr>
        <w:t xml:space="preserve">on the visit immediately after the </w:t>
      </w:r>
      <w:r w:rsidR="00F762DA" w:rsidRPr="00535FBA">
        <w:rPr>
          <w:rFonts w:ascii="Open Sans" w:hAnsi="Open Sans" w:cs="Open Sans"/>
          <w:color w:val="auto"/>
          <w:highlight w:val="yellow"/>
        </w:rPr>
        <w:t>medicine has been supplied</w:t>
      </w:r>
      <w:r w:rsidR="00F762DA">
        <w:rPr>
          <w:rFonts w:ascii="Open Sans" w:hAnsi="Open Sans" w:cs="Open Sans"/>
          <w:color w:val="auto"/>
        </w:rPr>
        <w:t>, if an appropriately trained staff member is not available at the time.</w:t>
      </w:r>
    </w:p>
    <w:p w14:paraId="0E325C60" w14:textId="77777777" w:rsidR="00A3473B" w:rsidRDefault="00A3473B" w:rsidP="001D554A">
      <w:pPr>
        <w:jc w:val="both"/>
        <w:rPr>
          <w:rFonts w:ascii="Open Sans" w:hAnsi="Open Sans" w:cs="Open Sans"/>
          <w:color w:val="auto"/>
        </w:rPr>
      </w:pPr>
    </w:p>
    <w:p w14:paraId="3D0E80B4" w14:textId="77777777" w:rsidR="00A3473B" w:rsidRPr="00535FBA" w:rsidRDefault="00A3473B" w:rsidP="001D554A">
      <w:pPr>
        <w:jc w:val="both"/>
        <w:rPr>
          <w:rFonts w:ascii="Open Sans" w:hAnsi="Open Sans" w:cs="Open Sans"/>
          <w:b/>
          <w:bCs/>
          <w:color w:val="auto"/>
        </w:rPr>
      </w:pPr>
      <w:r w:rsidRPr="00535FBA">
        <w:rPr>
          <w:rFonts w:ascii="Open Sans" w:hAnsi="Open Sans" w:cs="Open Sans"/>
          <w:b/>
          <w:bCs/>
          <w:color w:val="auto"/>
        </w:rPr>
        <w:t>Discrepancies</w:t>
      </w:r>
    </w:p>
    <w:p w14:paraId="706C4B36" w14:textId="77777777" w:rsidR="00A3473B" w:rsidRDefault="00DE1D17" w:rsidP="001D554A">
      <w:pPr>
        <w:jc w:val="both"/>
        <w:rPr>
          <w:rFonts w:ascii="Open Sans" w:hAnsi="Open Sans"/>
          <w:color w:val="auto"/>
        </w:rPr>
      </w:pPr>
      <w:r w:rsidRPr="00734570">
        <w:rPr>
          <w:rFonts w:ascii="Open Sans" w:hAnsi="Open Sans"/>
          <w:color w:val="auto"/>
        </w:rPr>
        <w:lastRenderedPageBreak/>
        <w:t>Any irregularities</w:t>
      </w:r>
      <w:r w:rsidR="00932AAF">
        <w:rPr>
          <w:rFonts w:ascii="Open Sans" w:hAnsi="Open Sans"/>
          <w:color w:val="auto"/>
        </w:rPr>
        <w:t>/</w:t>
      </w:r>
      <w:r w:rsidR="00F0417A">
        <w:rPr>
          <w:rFonts w:ascii="Open Sans" w:hAnsi="Open Sans"/>
          <w:color w:val="auto"/>
        </w:rPr>
        <w:t>discrepancies</w:t>
      </w:r>
      <w:r w:rsidRPr="00734570">
        <w:rPr>
          <w:rFonts w:ascii="Open Sans" w:hAnsi="Open Sans"/>
          <w:color w:val="auto"/>
        </w:rPr>
        <w:t xml:space="preserve"> that cannot be accounted for must be reported </w:t>
      </w:r>
      <w:r>
        <w:rPr>
          <w:rFonts w:ascii="Open Sans" w:hAnsi="Open Sans"/>
          <w:color w:val="auto"/>
        </w:rPr>
        <w:t xml:space="preserve">immediately </w:t>
      </w:r>
      <w:r w:rsidRPr="00734570">
        <w:rPr>
          <w:rFonts w:ascii="Open Sans" w:hAnsi="Open Sans"/>
          <w:color w:val="auto"/>
        </w:rPr>
        <w:t xml:space="preserve">to the </w:t>
      </w:r>
      <w:r>
        <w:rPr>
          <w:rFonts w:ascii="Open Sans" w:hAnsi="Open Sans"/>
          <w:color w:val="auto"/>
        </w:rPr>
        <w:t xml:space="preserve">On Call </w:t>
      </w:r>
      <w:r w:rsidR="00DA251A">
        <w:rPr>
          <w:rFonts w:ascii="Open Sans" w:hAnsi="Open Sans"/>
          <w:color w:val="auto"/>
        </w:rPr>
        <w:t>D</w:t>
      </w:r>
      <w:r>
        <w:rPr>
          <w:rFonts w:ascii="Open Sans" w:hAnsi="Open Sans"/>
          <w:color w:val="auto"/>
        </w:rPr>
        <w:t>uty Manager/</w:t>
      </w:r>
      <w:r w:rsidRPr="00734570">
        <w:rPr>
          <w:rFonts w:ascii="Open Sans" w:hAnsi="Open Sans"/>
          <w:color w:val="auto"/>
        </w:rPr>
        <w:t>Registered Manager</w:t>
      </w:r>
      <w:r w:rsidR="00DA251A">
        <w:rPr>
          <w:rFonts w:ascii="Open Sans" w:hAnsi="Open Sans"/>
          <w:color w:val="auto"/>
        </w:rPr>
        <w:t xml:space="preserve">, as well </w:t>
      </w:r>
      <w:r w:rsidR="00F0417A">
        <w:rPr>
          <w:rFonts w:ascii="Open Sans" w:hAnsi="Open Sans"/>
          <w:color w:val="auto"/>
        </w:rPr>
        <w:t xml:space="preserve">raised as an incident </w:t>
      </w:r>
      <w:r w:rsidR="00DA251A">
        <w:rPr>
          <w:rFonts w:ascii="Open Sans" w:hAnsi="Open Sans"/>
          <w:color w:val="auto"/>
        </w:rPr>
        <w:t>in line with the Incident Management Policy to allow for an investigation to be undertaken.</w:t>
      </w:r>
    </w:p>
    <w:p w14:paraId="058E3DF2" w14:textId="77777777" w:rsidR="001D5D92" w:rsidRPr="001D5D92" w:rsidRDefault="00142121" w:rsidP="001D5D92">
      <w:pPr>
        <w:jc w:val="both"/>
        <w:rPr>
          <w:rFonts w:ascii="Open Sans" w:hAnsi="Open Sans" w:cs="Open Sans"/>
          <w:color w:val="auto"/>
        </w:rPr>
      </w:pPr>
      <w:r>
        <w:rPr>
          <w:rFonts w:ascii="Open Sans" w:hAnsi="Open Sans" w:cs="Open Sans"/>
          <w:color w:val="auto"/>
        </w:rPr>
        <w:t>The advice of the dispensing pharmacist</w:t>
      </w:r>
      <w:r w:rsidR="00955CD0">
        <w:rPr>
          <w:rFonts w:ascii="Open Sans" w:hAnsi="Open Sans" w:cs="Open Sans"/>
          <w:color w:val="auto"/>
        </w:rPr>
        <w:t>/prescriber</w:t>
      </w:r>
      <w:r>
        <w:rPr>
          <w:rFonts w:ascii="Open Sans" w:hAnsi="Open Sans" w:cs="Open Sans"/>
          <w:color w:val="auto"/>
        </w:rPr>
        <w:t xml:space="preserve"> should also be sought as to the urgency of the medication and whether </w:t>
      </w:r>
      <w:r w:rsidR="00955CD0">
        <w:rPr>
          <w:rFonts w:ascii="Open Sans" w:hAnsi="Open Sans" w:cs="Open Sans"/>
          <w:color w:val="auto"/>
        </w:rPr>
        <w:t>a new order is appropriate to be placed while the incident is being investigated.</w:t>
      </w:r>
    </w:p>
    <w:p w14:paraId="3CEB32F9" w14:textId="77777777" w:rsidR="001D5D92" w:rsidRPr="001D5D92" w:rsidRDefault="001D5D92" w:rsidP="001D5D92">
      <w:pPr>
        <w:jc w:val="both"/>
        <w:rPr>
          <w:rFonts w:ascii="Open Sans" w:hAnsi="Open Sans" w:cs="Open Sans"/>
          <w:color w:val="auto"/>
        </w:rPr>
      </w:pPr>
    </w:p>
    <w:p w14:paraId="260F4DEE" w14:textId="77777777" w:rsidR="00127C42" w:rsidRPr="002B681F" w:rsidRDefault="00F948CD" w:rsidP="00C1431A">
      <w:pPr>
        <w:pStyle w:val="Heading1"/>
      </w:pPr>
      <w:bookmarkStart w:id="18" w:name="_Toc147995410"/>
      <w:r>
        <w:t>Controlled Drugs</w:t>
      </w:r>
      <w:bookmarkEnd w:id="18"/>
    </w:p>
    <w:p w14:paraId="342D6446" w14:textId="77777777" w:rsidR="00EE2A26" w:rsidRDefault="00A42FC9" w:rsidP="0084376B">
      <w:pPr>
        <w:jc w:val="both"/>
        <w:rPr>
          <w:rFonts w:ascii="Open Sans" w:eastAsia="Open Sans" w:hAnsi="Open Sans" w:cs="Open Sans"/>
          <w:color w:val="auto"/>
        </w:rPr>
      </w:pPr>
      <w:r>
        <w:rPr>
          <w:rFonts w:ascii="Open Sans" w:eastAsia="Open Sans" w:hAnsi="Open Sans" w:cs="Open Sans"/>
          <w:color w:val="auto"/>
        </w:rPr>
        <w:t>Controlled</w:t>
      </w:r>
      <w:r w:rsidR="0069406C">
        <w:rPr>
          <w:rFonts w:ascii="Open Sans" w:eastAsia="Open Sans" w:hAnsi="Open Sans" w:cs="Open Sans"/>
          <w:color w:val="auto"/>
        </w:rPr>
        <w:t xml:space="preserve"> drugs </w:t>
      </w:r>
      <w:r w:rsidR="00EE2A26" w:rsidRPr="00EE2A26">
        <w:rPr>
          <w:rFonts w:ascii="Open Sans" w:eastAsia="Open Sans" w:hAnsi="Open Sans" w:cs="Open Sans"/>
          <w:color w:val="auto"/>
        </w:rPr>
        <w:t>are medicines defined under the Misuse of Drugs Act 1971 and are subject to a variety of different legislation. Due to this, they should be managed in accordance with the aforementioned</w:t>
      </w:r>
      <w:r w:rsidR="00C53F71">
        <w:rPr>
          <w:rFonts w:ascii="Open Sans" w:eastAsia="Open Sans" w:hAnsi="Open Sans" w:cs="Open Sans"/>
          <w:color w:val="auto"/>
        </w:rPr>
        <w:t xml:space="preserve"> </w:t>
      </w:r>
      <w:r w:rsidR="00EE2A26" w:rsidRPr="00EE2A26">
        <w:rPr>
          <w:rFonts w:ascii="Open Sans" w:eastAsia="Open Sans" w:hAnsi="Open Sans" w:cs="Open Sans"/>
          <w:color w:val="auto"/>
        </w:rPr>
        <w:t xml:space="preserve">legislation, including keeping appropriate documentation for auditing purposes. </w:t>
      </w:r>
    </w:p>
    <w:p w14:paraId="4C6CAFD7" w14:textId="77777777" w:rsidR="00841A26" w:rsidRDefault="00296384" w:rsidP="0084376B">
      <w:pPr>
        <w:jc w:val="both"/>
        <w:rPr>
          <w:rFonts w:ascii="Open Sans" w:eastAsia="Open Sans" w:hAnsi="Open Sans" w:cs="Open Sans"/>
          <w:color w:val="auto"/>
        </w:rPr>
      </w:pPr>
      <w:r>
        <w:rPr>
          <w:rFonts w:ascii="Open Sans" w:hAnsi="Open Sans" w:cs="Open Sans"/>
          <w:color w:val="212121"/>
          <w:spacing w:val="-5"/>
        </w:rPr>
        <w:t>The Misuse of Drugs Regulations 2001 split controlled drugs into five schedules. The schedules correspond to therapeutic usefulness and misuse potential. The Home Office has produced a </w:t>
      </w:r>
      <w:hyperlink r:id="rId13" w:history="1">
        <w:r>
          <w:rPr>
            <w:rStyle w:val="Hyperlink"/>
            <w:rFonts w:ascii="Open Sans" w:hAnsi="Open Sans" w:cs="Open Sans"/>
            <w:color w:val="004D90"/>
            <w:spacing w:val="-5"/>
          </w:rPr>
          <w:t>list of the most commonly prescribed controlled drugs.</w:t>
        </w:r>
      </w:hyperlink>
    </w:p>
    <w:p w14:paraId="00A29FDB" w14:textId="77777777" w:rsidR="00A86250" w:rsidRDefault="00841A26" w:rsidP="0084376B">
      <w:pPr>
        <w:jc w:val="both"/>
        <w:rPr>
          <w:rFonts w:ascii="Open Sans" w:eastAsia="Open Sans" w:hAnsi="Open Sans" w:cs="Open Sans"/>
          <w:color w:val="auto"/>
        </w:rPr>
      </w:pPr>
      <w:r>
        <w:rPr>
          <w:rFonts w:ascii="Open Sans" w:eastAsia="Open Sans" w:hAnsi="Open Sans" w:cs="Open Sans"/>
          <w:color w:val="auto"/>
        </w:rPr>
        <w:t xml:space="preserve">A client’s requirement for controlled drugs and </w:t>
      </w:r>
      <w:r w:rsidR="00C0580F">
        <w:rPr>
          <w:rFonts w:ascii="Open Sans" w:eastAsia="Open Sans" w:hAnsi="Open Sans" w:cs="Open Sans"/>
          <w:color w:val="auto"/>
        </w:rPr>
        <w:t>the support required for these</w:t>
      </w:r>
      <w:r w:rsidR="00A86250">
        <w:rPr>
          <w:rFonts w:ascii="Open Sans" w:eastAsia="Open Sans" w:hAnsi="Open Sans" w:cs="Open Sans"/>
          <w:color w:val="auto"/>
        </w:rPr>
        <w:t>, including any ordering, storing, transporting, administering and/or disposing of,</w:t>
      </w:r>
      <w:r w:rsidR="00C0580F">
        <w:rPr>
          <w:rFonts w:ascii="Open Sans" w:eastAsia="Open Sans" w:hAnsi="Open Sans" w:cs="Open Sans"/>
          <w:color w:val="auto"/>
        </w:rPr>
        <w:t xml:space="preserve"> should be included as a part of their Medication Support Needs Assessment (see </w:t>
      </w:r>
      <w:r w:rsidR="00EC7C81">
        <w:rPr>
          <w:rFonts w:ascii="Open Sans" w:eastAsia="Open Sans" w:hAnsi="Open Sans" w:cs="Open Sans"/>
          <w:color w:val="auto"/>
        </w:rPr>
        <w:t>applicable section</w:t>
      </w:r>
      <w:r w:rsidR="00A86250">
        <w:rPr>
          <w:rFonts w:ascii="Open Sans" w:eastAsia="Open Sans" w:hAnsi="Open Sans" w:cs="Open Sans"/>
          <w:color w:val="auto"/>
        </w:rPr>
        <w:t>s</w:t>
      </w:r>
      <w:r w:rsidR="00EC7C81">
        <w:rPr>
          <w:rFonts w:ascii="Open Sans" w:eastAsia="Open Sans" w:hAnsi="Open Sans" w:cs="Open Sans"/>
          <w:color w:val="auto"/>
        </w:rPr>
        <w:t xml:space="preserve"> in this policy)</w:t>
      </w:r>
      <w:r w:rsidR="00A86250">
        <w:rPr>
          <w:rFonts w:ascii="Open Sans" w:eastAsia="Open Sans" w:hAnsi="Open Sans" w:cs="Open Sans"/>
          <w:color w:val="auto"/>
        </w:rPr>
        <w:t>.</w:t>
      </w:r>
      <w:r>
        <w:rPr>
          <w:rFonts w:ascii="Open Sans" w:eastAsia="Open Sans" w:hAnsi="Open Sans" w:cs="Open Sans"/>
          <w:color w:val="auto"/>
        </w:rPr>
        <w:t xml:space="preserve"> </w:t>
      </w:r>
    </w:p>
    <w:p w14:paraId="79DB3260" w14:textId="77777777" w:rsidR="002F326F" w:rsidRDefault="002F326F" w:rsidP="0084376B">
      <w:pPr>
        <w:jc w:val="both"/>
        <w:rPr>
          <w:rFonts w:ascii="Open Sans" w:eastAsia="Open Sans" w:hAnsi="Open Sans" w:cs="Open Sans"/>
          <w:color w:val="auto"/>
        </w:rPr>
      </w:pPr>
    </w:p>
    <w:p w14:paraId="69289851" w14:textId="77777777" w:rsidR="002F326F" w:rsidRPr="00535FBA" w:rsidRDefault="002F326F" w:rsidP="0084376B">
      <w:pPr>
        <w:jc w:val="both"/>
        <w:rPr>
          <w:rFonts w:ascii="Open Sans" w:eastAsia="Open Sans" w:hAnsi="Open Sans" w:cs="Open Sans"/>
          <w:b/>
          <w:bCs/>
          <w:color w:val="auto"/>
        </w:rPr>
      </w:pPr>
      <w:r w:rsidRPr="00535FBA">
        <w:rPr>
          <w:rFonts w:ascii="Open Sans" w:eastAsia="Open Sans" w:hAnsi="Open Sans" w:cs="Open Sans"/>
          <w:b/>
          <w:bCs/>
          <w:color w:val="auto"/>
        </w:rPr>
        <w:t>Ordering</w:t>
      </w:r>
    </w:p>
    <w:p w14:paraId="55684227" w14:textId="77777777" w:rsidR="00D653E4" w:rsidRDefault="00883AE5" w:rsidP="0084376B">
      <w:pPr>
        <w:jc w:val="both"/>
        <w:rPr>
          <w:rFonts w:ascii="Open Sans" w:eastAsia="Open Sans" w:hAnsi="Open Sans" w:cs="Open Sans"/>
          <w:color w:val="auto"/>
        </w:rPr>
      </w:pPr>
      <w:r>
        <w:rPr>
          <w:rFonts w:ascii="Open Sans" w:eastAsia="Open Sans" w:hAnsi="Open Sans" w:cs="Open Sans"/>
          <w:color w:val="auto"/>
        </w:rPr>
        <w:t xml:space="preserve">Controlled drugs should be ordered as per the procedures listed </w:t>
      </w:r>
      <w:r w:rsidR="00034E2D">
        <w:rPr>
          <w:rFonts w:ascii="Open Sans" w:eastAsia="Open Sans" w:hAnsi="Open Sans" w:cs="Open Sans"/>
          <w:color w:val="auto"/>
        </w:rPr>
        <w:t xml:space="preserve">under section: </w:t>
      </w:r>
      <w:hyperlink w:anchor="_Ordering_and_SupplyingAccess" w:history="1">
        <w:r w:rsidR="00034E2D" w:rsidRPr="00D653E4">
          <w:rPr>
            <w:rStyle w:val="Hyperlink"/>
            <w:rFonts w:ascii="Open Sans" w:eastAsia="Open Sans" w:hAnsi="Open Sans" w:cs="Open Sans"/>
          </w:rPr>
          <w:t>Ordering and Supplying Medication</w:t>
        </w:r>
      </w:hyperlink>
      <w:r w:rsidR="00034E2D">
        <w:rPr>
          <w:rFonts w:ascii="Open Sans" w:eastAsia="Open Sans" w:hAnsi="Open Sans" w:cs="Open Sans"/>
          <w:color w:val="auto"/>
        </w:rPr>
        <w:t>.</w:t>
      </w:r>
      <w:r w:rsidR="00880942">
        <w:rPr>
          <w:rFonts w:ascii="Open Sans" w:eastAsia="Open Sans" w:hAnsi="Open Sans" w:cs="Open Sans"/>
          <w:color w:val="auto"/>
        </w:rPr>
        <w:t xml:space="preserve"> </w:t>
      </w:r>
      <w:r w:rsidR="00D653E4">
        <w:rPr>
          <w:rFonts w:ascii="Open Sans" w:eastAsia="Open Sans" w:hAnsi="Open Sans" w:cs="Open Sans"/>
          <w:color w:val="auto"/>
        </w:rPr>
        <w:t xml:space="preserve">In addition to the processes listed within </w:t>
      </w:r>
      <w:r w:rsidR="00880942">
        <w:rPr>
          <w:rFonts w:ascii="Open Sans" w:eastAsia="Open Sans" w:hAnsi="Open Sans" w:cs="Open Sans"/>
          <w:color w:val="auto"/>
        </w:rPr>
        <w:t>the above</w:t>
      </w:r>
      <w:r w:rsidR="00D653E4">
        <w:rPr>
          <w:rFonts w:ascii="Open Sans" w:eastAsia="Open Sans" w:hAnsi="Open Sans" w:cs="Open Sans"/>
          <w:color w:val="auto"/>
        </w:rPr>
        <w:t xml:space="preserve"> section, staff should be aware that </w:t>
      </w:r>
      <w:r w:rsidR="003F10D2">
        <w:rPr>
          <w:rFonts w:ascii="Open Sans" w:eastAsia="Open Sans" w:hAnsi="Open Sans" w:cs="Open Sans"/>
          <w:color w:val="auto"/>
        </w:rPr>
        <w:t xml:space="preserve">the quantity of controlled drugs </w:t>
      </w:r>
      <w:r w:rsidR="004D3F43">
        <w:rPr>
          <w:rFonts w:ascii="Open Sans" w:eastAsia="Open Sans" w:hAnsi="Open Sans" w:cs="Open Sans"/>
          <w:color w:val="auto"/>
        </w:rPr>
        <w:t>provided will likely not exceed a 30 day supply</w:t>
      </w:r>
      <w:r w:rsidR="00880942">
        <w:rPr>
          <w:rFonts w:ascii="Open Sans" w:eastAsia="Open Sans" w:hAnsi="Open Sans" w:cs="Open Sans"/>
          <w:color w:val="auto"/>
        </w:rPr>
        <w:t>,</w:t>
      </w:r>
      <w:r w:rsidR="004D3F43">
        <w:rPr>
          <w:rFonts w:ascii="Open Sans" w:eastAsia="Open Sans" w:hAnsi="Open Sans" w:cs="Open Sans"/>
          <w:color w:val="auto"/>
        </w:rPr>
        <w:t xml:space="preserve"> and clear records must be kept within the client’s care plan of when </w:t>
      </w:r>
      <w:r w:rsidR="00631E5C">
        <w:rPr>
          <w:rFonts w:ascii="Open Sans" w:eastAsia="Open Sans" w:hAnsi="Open Sans" w:cs="Open Sans"/>
          <w:color w:val="auto"/>
        </w:rPr>
        <w:t xml:space="preserve">the medicine requires </w:t>
      </w:r>
      <w:r w:rsidR="00880942">
        <w:rPr>
          <w:rFonts w:ascii="Open Sans" w:eastAsia="Open Sans" w:hAnsi="Open Sans" w:cs="Open Sans"/>
          <w:color w:val="auto"/>
        </w:rPr>
        <w:t>re-</w:t>
      </w:r>
      <w:r w:rsidR="00631E5C">
        <w:rPr>
          <w:rFonts w:ascii="Open Sans" w:eastAsia="Open Sans" w:hAnsi="Open Sans" w:cs="Open Sans"/>
          <w:color w:val="auto"/>
        </w:rPr>
        <w:t>ordering</w:t>
      </w:r>
      <w:r w:rsidR="002405A4">
        <w:rPr>
          <w:rFonts w:ascii="Open Sans" w:eastAsia="Open Sans" w:hAnsi="Open Sans" w:cs="Open Sans"/>
          <w:color w:val="auto"/>
        </w:rPr>
        <w:t xml:space="preserve">, along with </w:t>
      </w:r>
      <w:r w:rsidR="00A93C62">
        <w:rPr>
          <w:rFonts w:ascii="Open Sans" w:eastAsia="Open Sans" w:hAnsi="Open Sans" w:cs="Open Sans"/>
          <w:color w:val="auto"/>
        </w:rPr>
        <w:t xml:space="preserve">a </w:t>
      </w:r>
      <w:r w:rsidR="002405A4">
        <w:rPr>
          <w:rFonts w:ascii="Open Sans" w:eastAsia="Open Sans" w:hAnsi="Open Sans" w:cs="Open Sans"/>
          <w:color w:val="auto"/>
        </w:rPr>
        <w:t xml:space="preserve">regular </w:t>
      </w:r>
      <w:r w:rsidR="00A93C62" w:rsidRPr="00535FBA">
        <w:rPr>
          <w:rFonts w:ascii="Open Sans" w:eastAsia="Open Sans" w:hAnsi="Open Sans" w:cs="Open Sans"/>
          <w:color w:val="auto"/>
          <w:highlight w:val="yellow"/>
        </w:rPr>
        <w:t>weekly</w:t>
      </w:r>
      <w:r w:rsidR="00A93C62">
        <w:rPr>
          <w:rFonts w:ascii="Open Sans" w:eastAsia="Open Sans" w:hAnsi="Open Sans" w:cs="Open Sans"/>
          <w:color w:val="auto"/>
        </w:rPr>
        <w:t xml:space="preserve"> </w:t>
      </w:r>
      <w:r w:rsidR="002405A4">
        <w:rPr>
          <w:rFonts w:ascii="Open Sans" w:eastAsia="Open Sans" w:hAnsi="Open Sans" w:cs="Open Sans"/>
          <w:color w:val="auto"/>
        </w:rPr>
        <w:t>documented stock check</w:t>
      </w:r>
      <w:r w:rsidR="00880942">
        <w:rPr>
          <w:rFonts w:ascii="Open Sans" w:eastAsia="Open Sans" w:hAnsi="Open Sans" w:cs="Open Sans"/>
          <w:color w:val="auto"/>
        </w:rPr>
        <w:t>.</w:t>
      </w:r>
      <w:r w:rsidR="00631E5C">
        <w:rPr>
          <w:rFonts w:ascii="Open Sans" w:eastAsia="Open Sans" w:hAnsi="Open Sans" w:cs="Open Sans"/>
          <w:color w:val="auto"/>
        </w:rPr>
        <w:t xml:space="preserve"> </w:t>
      </w:r>
    </w:p>
    <w:p w14:paraId="1BBEAD22" w14:textId="77777777" w:rsidR="00CA2D79" w:rsidRDefault="00CA2D79" w:rsidP="0084376B">
      <w:pPr>
        <w:jc w:val="both"/>
        <w:rPr>
          <w:rFonts w:ascii="Open Sans" w:eastAsia="Open Sans" w:hAnsi="Open Sans" w:cs="Open Sans"/>
          <w:color w:val="auto"/>
        </w:rPr>
      </w:pPr>
      <w:r>
        <w:rPr>
          <w:rFonts w:ascii="Open Sans" w:eastAsia="Open Sans" w:hAnsi="Open Sans" w:cs="Open Sans"/>
          <w:color w:val="auto"/>
        </w:rPr>
        <w:t>Emergency supplies of controlled drugs are not permitted</w:t>
      </w:r>
      <w:r w:rsidR="00B2246C">
        <w:rPr>
          <w:rFonts w:ascii="Open Sans" w:eastAsia="Open Sans" w:hAnsi="Open Sans" w:cs="Open Sans"/>
          <w:color w:val="auto"/>
        </w:rPr>
        <w:t xml:space="preserve"> so </w:t>
      </w:r>
      <w:r w:rsidR="003D1C6D">
        <w:rPr>
          <w:rFonts w:ascii="Open Sans" w:eastAsia="Open Sans" w:hAnsi="Open Sans" w:cs="Open Sans"/>
          <w:color w:val="auto"/>
        </w:rPr>
        <w:t>compliance with stock checking and ordering processes is essential</w:t>
      </w:r>
      <w:r w:rsidR="00B230AA">
        <w:rPr>
          <w:rFonts w:ascii="Open Sans" w:eastAsia="Open Sans" w:hAnsi="Open Sans" w:cs="Open Sans"/>
          <w:color w:val="auto"/>
        </w:rPr>
        <w:t>.</w:t>
      </w:r>
    </w:p>
    <w:p w14:paraId="7D04B875" w14:textId="77777777" w:rsidR="00A4525A" w:rsidRDefault="00A4525A" w:rsidP="0084376B">
      <w:pPr>
        <w:jc w:val="both"/>
        <w:rPr>
          <w:rFonts w:ascii="Open Sans" w:eastAsia="Open Sans" w:hAnsi="Open Sans" w:cs="Open Sans"/>
          <w:color w:val="auto"/>
        </w:rPr>
      </w:pPr>
    </w:p>
    <w:p w14:paraId="392548CE" w14:textId="77777777" w:rsidR="00A4525A" w:rsidRPr="00535FBA" w:rsidRDefault="00A4525A" w:rsidP="0084376B">
      <w:pPr>
        <w:jc w:val="both"/>
        <w:rPr>
          <w:rFonts w:ascii="Open Sans" w:eastAsia="Open Sans" w:hAnsi="Open Sans" w:cs="Open Sans"/>
          <w:b/>
          <w:bCs/>
          <w:color w:val="auto"/>
        </w:rPr>
      </w:pPr>
      <w:r w:rsidRPr="00535FBA">
        <w:rPr>
          <w:rFonts w:ascii="Open Sans" w:eastAsia="Open Sans" w:hAnsi="Open Sans" w:cs="Open Sans"/>
          <w:b/>
          <w:bCs/>
          <w:color w:val="auto"/>
        </w:rPr>
        <w:t>Transporting</w:t>
      </w:r>
    </w:p>
    <w:p w14:paraId="6666DAAE" w14:textId="77777777" w:rsidR="00C656F7" w:rsidRDefault="00A4525A" w:rsidP="0084376B">
      <w:pPr>
        <w:jc w:val="both"/>
        <w:rPr>
          <w:rFonts w:ascii="Open Sans" w:eastAsia="Open Sans" w:hAnsi="Open Sans" w:cs="Open Sans"/>
          <w:color w:val="auto"/>
        </w:rPr>
      </w:pPr>
      <w:r>
        <w:rPr>
          <w:rFonts w:ascii="Open Sans" w:eastAsia="Open Sans" w:hAnsi="Open Sans" w:cs="Open Sans"/>
          <w:color w:val="auto"/>
        </w:rPr>
        <w:t>Controlled</w:t>
      </w:r>
      <w:r w:rsidR="009C2425">
        <w:rPr>
          <w:rFonts w:ascii="Open Sans" w:eastAsia="Open Sans" w:hAnsi="Open Sans" w:cs="Open Sans"/>
          <w:color w:val="auto"/>
        </w:rPr>
        <w:t xml:space="preserve"> drugs should be transported in line with the processes detailed under section: </w:t>
      </w:r>
      <w:hyperlink w:anchor="_Transporting,_Storing_and" w:history="1">
        <w:r w:rsidR="00427F92" w:rsidRPr="00E66DE9">
          <w:rPr>
            <w:rStyle w:val="Hyperlink"/>
            <w:rFonts w:ascii="Open Sans" w:eastAsia="Open Sans" w:hAnsi="Open Sans" w:cs="Open Sans"/>
          </w:rPr>
          <w:t>Transporting, Storing and Disposing of Medicines</w:t>
        </w:r>
      </w:hyperlink>
      <w:r w:rsidR="00427F92">
        <w:rPr>
          <w:rFonts w:ascii="Open Sans" w:eastAsia="Open Sans" w:hAnsi="Open Sans" w:cs="Open Sans"/>
          <w:color w:val="auto"/>
        </w:rPr>
        <w:t xml:space="preserve">, including the need for a risk assessment that particularly considers </w:t>
      </w:r>
      <w:r w:rsidR="00427F92" w:rsidRPr="009B2AE3">
        <w:rPr>
          <w:rFonts w:ascii="Open Sans" w:eastAsia="Open Sans" w:hAnsi="Open Sans" w:cs="Open Sans"/>
          <w:color w:val="auto"/>
        </w:rPr>
        <w:t xml:space="preserve">what happens if staff are not going straight from </w:t>
      </w:r>
      <w:r w:rsidR="00427F92" w:rsidRPr="009B2AE3">
        <w:rPr>
          <w:rFonts w:ascii="Open Sans" w:eastAsia="Open Sans" w:hAnsi="Open Sans" w:cs="Open Sans"/>
          <w:color w:val="auto"/>
        </w:rPr>
        <w:lastRenderedPageBreak/>
        <w:t xml:space="preserve">the supplying pharmacy to the </w:t>
      </w:r>
      <w:r w:rsidR="00427F92">
        <w:rPr>
          <w:rFonts w:ascii="Open Sans" w:eastAsia="Open Sans" w:hAnsi="Open Sans" w:cs="Open Sans"/>
          <w:color w:val="auto"/>
        </w:rPr>
        <w:t xml:space="preserve">clients </w:t>
      </w:r>
      <w:r w:rsidR="00427F92" w:rsidRPr="009B2AE3">
        <w:rPr>
          <w:rFonts w:ascii="Open Sans" w:eastAsia="Open Sans" w:hAnsi="Open Sans" w:cs="Open Sans"/>
          <w:color w:val="auto"/>
        </w:rPr>
        <w:t>home</w:t>
      </w:r>
      <w:r w:rsidR="00427F92">
        <w:rPr>
          <w:rFonts w:ascii="Open Sans" w:eastAsia="Open Sans" w:hAnsi="Open Sans" w:cs="Open Sans"/>
          <w:color w:val="auto"/>
        </w:rPr>
        <w:t xml:space="preserve"> or vice versa</w:t>
      </w:r>
      <w:r w:rsidR="00427F92" w:rsidRPr="009B2AE3">
        <w:rPr>
          <w:rFonts w:ascii="Open Sans" w:eastAsia="Open Sans" w:hAnsi="Open Sans" w:cs="Open Sans"/>
          <w:color w:val="auto"/>
        </w:rPr>
        <w:t xml:space="preserve"> </w:t>
      </w:r>
      <w:r w:rsidR="00427F92">
        <w:rPr>
          <w:rFonts w:ascii="Open Sans" w:eastAsia="Open Sans" w:hAnsi="Open Sans" w:cs="Open Sans"/>
          <w:color w:val="auto"/>
        </w:rPr>
        <w:t xml:space="preserve">(e.g., </w:t>
      </w:r>
      <w:r w:rsidR="00427F92" w:rsidRPr="009B2AE3">
        <w:rPr>
          <w:rFonts w:ascii="Open Sans" w:eastAsia="Open Sans" w:hAnsi="Open Sans" w:cs="Open Sans"/>
          <w:color w:val="auto"/>
        </w:rPr>
        <w:t>if there are other support calls to make in between</w:t>
      </w:r>
      <w:r w:rsidR="00427F92">
        <w:rPr>
          <w:rFonts w:ascii="Open Sans" w:eastAsia="Open Sans" w:hAnsi="Open Sans" w:cs="Open Sans"/>
          <w:color w:val="auto"/>
        </w:rPr>
        <w:t>)</w:t>
      </w:r>
      <w:r w:rsidR="00427F92" w:rsidRPr="009B2AE3">
        <w:rPr>
          <w:rFonts w:ascii="Open Sans" w:eastAsia="Open Sans" w:hAnsi="Open Sans" w:cs="Open Sans"/>
          <w:color w:val="auto"/>
        </w:rPr>
        <w:t>.</w:t>
      </w:r>
      <w:r w:rsidR="00427F92">
        <w:rPr>
          <w:rFonts w:ascii="Open Sans" w:eastAsia="Open Sans" w:hAnsi="Open Sans" w:cs="Open Sans"/>
          <w:color w:val="auto"/>
        </w:rPr>
        <w:t xml:space="preserve"> </w:t>
      </w:r>
    </w:p>
    <w:p w14:paraId="12E028DE" w14:textId="77777777" w:rsidR="00427F92" w:rsidRDefault="004C105D" w:rsidP="0084376B">
      <w:pPr>
        <w:jc w:val="both"/>
        <w:rPr>
          <w:rFonts w:ascii="Open Sans" w:eastAsia="Open Sans" w:hAnsi="Open Sans" w:cs="Open Sans"/>
          <w:color w:val="auto"/>
        </w:rPr>
      </w:pPr>
      <w:r>
        <w:rPr>
          <w:rFonts w:ascii="Open Sans" w:eastAsia="Open Sans" w:hAnsi="Open Sans" w:cs="Open Sans"/>
          <w:color w:val="auto"/>
        </w:rPr>
        <w:t xml:space="preserve">Controlled drugs should be </w:t>
      </w:r>
      <w:r w:rsidR="00C656F7">
        <w:rPr>
          <w:rFonts w:ascii="Open Sans" w:eastAsia="Open Sans" w:hAnsi="Open Sans" w:cs="Open Sans"/>
          <w:color w:val="auto"/>
        </w:rPr>
        <w:t>transported in a locked container within the boot of the transporting vehicle</w:t>
      </w:r>
      <w:r w:rsidR="00FE1670">
        <w:rPr>
          <w:rFonts w:ascii="Open Sans" w:eastAsia="Open Sans" w:hAnsi="Open Sans" w:cs="Open Sans"/>
          <w:color w:val="auto"/>
        </w:rPr>
        <w:t xml:space="preserve"> and ideally transported directly to </w:t>
      </w:r>
      <w:r w:rsidR="0071196C">
        <w:rPr>
          <w:rFonts w:ascii="Open Sans" w:eastAsia="Open Sans" w:hAnsi="Open Sans" w:cs="Open Sans"/>
          <w:color w:val="auto"/>
        </w:rPr>
        <w:t>their</w:t>
      </w:r>
      <w:r w:rsidR="00FE1670">
        <w:rPr>
          <w:rFonts w:ascii="Open Sans" w:eastAsia="Open Sans" w:hAnsi="Open Sans" w:cs="Open Sans"/>
          <w:color w:val="auto"/>
        </w:rPr>
        <w:t xml:space="preserve"> destination. Where this is not possible, </w:t>
      </w:r>
      <w:r w:rsidR="006C1CBD">
        <w:rPr>
          <w:rFonts w:ascii="Open Sans" w:eastAsia="Open Sans" w:hAnsi="Open Sans" w:cs="Open Sans"/>
          <w:color w:val="auto"/>
        </w:rPr>
        <w:t xml:space="preserve">the container with the controlled drugs must not be visible </w:t>
      </w:r>
      <w:r w:rsidR="00A23618">
        <w:rPr>
          <w:rFonts w:ascii="Open Sans" w:eastAsia="Open Sans" w:hAnsi="Open Sans" w:cs="Open Sans"/>
          <w:color w:val="auto"/>
        </w:rPr>
        <w:t xml:space="preserve">by looking into the vehicle and staff must be careful that </w:t>
      </w:r>
      <w:r w:rsidR="0071196C">
        <w:rPr>
          <w:rFonts w:ascii="Open Sans" w:eastAsia="Open Sans" w:hAnsi="Open Sans" w:cs="Open Sans"/>
          <w:color w:val="auto"/>
        </w:rPr>
        <w:t>people nearby are not aware that they have placed controlled drugs within vehicle.</w:t>
      </w:r>
    </w:p>
    <w:p w14:paraId="3C8C9674" w14:textId="77777777" w:rsidR="009B2AE3" w:rsidRPr="00EE2A26" w:rsidRDefault="009B2AE3" w:rsidP="0084376B">
      <w:pPr>
        <w:jc w:val="both"/>
        <w:rPr>
          <w:rFonts w:ascii="Open Sans" w:eastAsia="Open Sans" w:hAnsi="Open Sans" w:cs="Open Sans"/>
          <w:color w:val="auto"/>
        </w:rPr>
      </w:pPr>
      <w:r w:rsidRPr="009B2AE3">
        <w:rPr>
          <w:rFonts w:ascii="Open Sans" w:eastAsia="Open Sans" w:hAnsi="Open Sans" w:cs="Open Sans"/>
          <w:color w:val="auto"/>
        </w:rPr>
        <w:t xml:space="preserve">Staff collecting controlled drugs from a pharmacy on behalf of a </w:t>
      </w:r>
      <w:r w:rsidR="00E66DE9">
        <w:rPr>
          <w:rFonts w:ascii="Open Sans" w:eastAsia="Open Sans" w:hAnsi="Open Sans" w:cs="Open Sans"/>
          <w:color w:val="auto"/>
        </w:rPr>
        <w:t xml:space="preserve">client </w:t>
      </w:r>
      <w:r w:rsidRPr="009B2AE3">
        <w:rPr>
          <w:rFonts w:ascii="Open Sans" w:eastAsia="Open Sans" w:hAnsi="Open Sans" w:cs="Open Sans"/>
          <w:color w:val="auto"/>
        </w:rPr>
        <w:t xml:space="preserve">may be asked to provide personal identification. </w:t>
      </w:r>
    </w:p>
    <w:p w14:paraId="7874B6C1" w14:textId="77777777" w:rsidR="00E66DE9" w:rsidRDefault="00E66DE9" w:rsidP="0084376B">
      <w:pPr>
        <w:jc w:val="both"/>
        <w:rPr>
          <w:rFonts w:ascii="Open Sans" w:eastAsia="Open Sans" w:hAnsi="Open Sans" w:cs="Open Sans"/>
          <w:color w:val="auto"/>
        </w:rPr>
      </w:pPr>
    </w:p>
    <w:p w14:paraId="3094096B" w14:textId="77777777" w:rsidR="00E66DE9" w:rsidRPr="00535FBA" w:rsidRDefault="00E66DE9" w:rsidP="0084376B">
      <w:pPr>
        <w:jc w:val="both"/>
        <w:rPr>
          <w:rFonts w:ascii="Open Sans" w:eastAsia="Open Sans" w:hAnsi="Open Sans" w:cs="Open Sans"/>
          <w:b/>
          <w:bCs/>
          <w:color w:val="auto"/>
        </w:rPr>
      </w:pPr>
      <w:r w:rsidRPr="00535FBA">
        <w:rPr>
          <w:rFonts w:ascii="Open Sans" w:eastAsia="Open Sans" w:hAnsi="Open Sans" w:cs="Open Sans"/>
          <w:b/>
          <w:bCs/>
          <w:color w:val="auto"/>
        </w:rPr>
        <w:t>Storing</w:t>
      </w:r>
    </w:p>
    <w:p w14:paraId="3A3A18BA" w14:textId="77777777" w:rsidR="00655EDE" w:rsidRDefault="00E66DE9" w:rsidP="0084376B">
      <w:pPr>
        <w:jc w:val="both"/>
        <w:rPr>
          <w:rFonts w:ascii="Open Sans" w:eastAsia="Open Sans" w:hAnsi="Open Sans" w:cs="Open Sans"/>
          <w:color w:val="auto"/>
        </w:rPr>
      </w:pPr>
      <w:r>
        <w:rPr>
          <w:rFonts w:ascii="Open Sans" w:eastAsia="Open Sans" w:hAnsi="Open Sans" w:cs="Open Sans"/>
          <w:color w:val="auto"/>
        </w:rPr>
        <w:t xml:space="preserve">Controlled drugs should be stored in line with the processes detailed under section: </w:t>
      </w:r>
      <w:hyperlink w:anchor="_Transporting,_Storing_and" w:history="1">
        <w:r w:rsidRPr="00CC091A">
          <w:rPr>
            <w:rStyle w:val="Hyperlink"/>
            <w:rFonts w:ascii="Open Sans" w:eastAsia="Open Sans" w:hAnsi="Open Sans" w:cs="Open Sans"/>
          </w:rPr>
          <w:t>Transporting, Storing and Disposing of Medicines</w:t>
        </w:r>
      </w:hyperlink>
      <w:r w:rsidR="00826411">
        <w:rPr>
          <w:rFonts w:ascii="Open Sans" w:eastAsia="Open Sans" w:hAnsi="Open Sans" w:cs="Open Sans"/>
          <w:color w:val="auto"/>
        </w:rPr>
        <w:t xml:space="preserve">. </w:t>
      </w:r>
      <w:r w:rsidR="00655EDE" w:rsidRPr="00655EDE">
        <w:rPr>
          <w:rFonts w:ascii="Open Sans" w:eastAsia="Open Sans" w:hAnsi="Open Sans" w:cs="Open Sans"/>
          <w:color w:val="auto"/>
        </w:rPr>
        <w:t xml:space="preserve">There is no requirement to keep a controlled drug cupboard or register in a </w:t>
      </w:r>
      <w:r w:rsidR="00826411">
        <w:rPr>
          <w:rFonts w:ascii="Open Sans" w:eastAsia="Open Sans" w:hAnsi="Open Sans" w:cs="Open Sans"/>
          <w:color w:val="auto"/>
        </w:rPr>
        <w:t xml:space="preserve">client’s </w:t>
      </w:r>
      <w:r w:rsidR="00655EDE" w:rsidRPr="00655EDE">
        <w:rPr>
          <w:rFonts w:ascii="Open Sans" w:eastAsia="Open Sans" w:hAnsi="Open Sans" w:cs="Open Sans"/>
          <w:color w:val="auto"/>
        </w:rPr>
        <w:t xml:space="preserve">own home </w:t>
      </w:r>
      <w:r w:rsidR="00826411">
        <w:rPr>
          <w:rFonts w:ascii="Open Sans" w:eastAsia="Open Sans" w:hAnsi="Open Sans" w:cs="Open Sans"/>
          <w:color w:val="auto"/>
        </w:rPr>
        <w:t>and, u</w:t>
      </w:r>
      <w:r w:rsidR="00655EDE" w:rsidRPr="00655EDE">
        <w:rPr>
          <w:rFonts w:ascii="Open Sans" w:eastAsia="Open Sans" w:hAnsi="Open Sans" w:cs="Open Sans"/>
          <w:color w:val="auto"/>
        </w:rPr>
        <w:t xml:space="preserve">nless a risk assessment highlights a need, there is no legal requirement for these medicines to be treated differently or stored separately from other medicines. </w:t>
      </w:r>
      <w:r w:rsidR="00CC091A">
        <w:rPr>
          <w:rFonts w:ascii="Open Sans" w:eastAsia="Open Sans" w:hAnsi="Open Sans" w:cs="Open Sans"/>
          <w:color w:val="auto"/>
        </w:rPr>
        <w:t>S</w:t>
      </w:r>
      <w:r w:rsidR="00655EDE" w:rsidRPr="00655EDE">
        <w:rPr>
          <w:rFonts w:ascii="Open Sans" w:eastAsia="Open Sans" w:hAnsi="Open Sans" w:cs="Open Sans"/>
          <w:color w:val="auto"/>
        </w:rPr>
        <w:t xml:space="preserve">torage </w:t>
      </w:r>
      <w:r w:rsidR="00CC091A">
        <w:rPr>
          <w:rFonts w:ascii="Open Sans" w:eastAsia="Open Sans" w:hAnsi="Open Sans" w:cs="Open Sans"/>
          <w:color w:val="auto"/>
        </w:rPr>
        <w:t xml:space="preserve">decisions </w:t>
      </w:r>
      <w:r w:rsidR="00655EDE" w:rsidRPr="00655EDE">
        <w:rPr>
          <w:rFonts w:ascii="Open Sans" w:eastAsia="Open Sans" w:hAnsi="Open Sans" w:cs="Open Sans"/>
          <w:color w:val="auto"/>
        </w:rPr>
        <w:t xml:space="preserve">should be risk assessed in line with </w:t>
      </w:r>
      <w:r w:rsidR="00CC091A">
        <w:rPr>
          <w:rFonts w:ascii="Open Sans" w:eastAsia="Open Sans" w:hAnsi="Open Sans" w:cs="Open Sans"/>
          <w:color w:val="auto"/>
        </w:rPr>
        <w:t>the section listed above</w:t>
      </w:r>
      <w:r w:rsidR="00655EDE" w:rsidRPr="00655EDE">
        <w:rPr>
          <w:rFonts w:ascii="Open Sans" w:eastAsia="Open Sans" w:hAnsi="Open Sans" w:cs="Open Sans"/>
          <w:color w:val="auto"/>
        </w:rPr>
        <w:t xml:space="preserve">. </w:t>
      </w:r>
    </w:p>
    <w:p w14:paraId="61D35CA7" w14:textId="77777777" w:rsidR="00CC091A" w:rsidRDefault="00CC091A" w:rsidP="0084376B">
      <w:pPr>
        <w:jc w:val="both"/>
        <w:rPr>
          <w:rFonts w:ascii="Open Sans" w:eastAsia="Open Sans" w:hAnsi="Open Sans" w:cs="Open Sans"/>
          <w:color w:val="auto"/>
        </w:rPr>
      </w:pPr>
    </w:p>
    <w:p w14:paraId="04965EA5" w14:textId="77777777" w:rsidR="00CC091A" w:rsidRPr="00535FBA" w:rsidRDefault="00CC091A" w:rsidP="0084376B">
      <w:pPr>
        <w:jc w:val="both"/>
        <w:rPr>
          <w:rFonts w:ascii="Open Sans" w:eastAsia="Open Sans" w:hAnsi="Open Sans" w:cs="Open Sans"/>
          <w:b/>
          <w:bCs/>
          <w:color w:val="auto"/>
        </w:rPr>
      </w:pPr>
      <w:r w:rsidRPr="00535FBA">
        <w:rPr>
          <w:rFonts w:ascii="Open Sans" w:eastAsia="Open Sans" w:hAnsi="Open Sans" w:cs="Open Sans"/>
          <w:b/>
          <w:bCs/>
          <w:color w:val="auto"/>
        </w:rPr>
        <w:t>Administ</w:t>
      </w:r>
      <w:r w:rsidR="007E3EF5">
        <w:rPr>
          <w:rFonts w:ascii="Open Sans" w:eastAsia="Open Sans" w:hAnsi="Open Sans" w:cs="Open Sans"/>
          <w:b/>
          <w:bCs/>
          <w:color w:val="auto"/>
        </w:rPr>
        <w:t>ering</w:t>
      </w:r>
    </w:p>
    <w:p w14:paraId="17B9899B" w14:textId="77777777" w:rsidR="001F426E" w:rsidRDefault="00CC091A" w:rsidP="0084376B">
      <w:pPr>
        <w:jc w:val="both"/>
        <w:rPr>
          <w:rFonts w:ascii="Open Sans" w:eastAsia="Open Sans" w:hAnsi="Open Sans" w:cs="Open Sans"/>
          <w:color w:val="auto"/>
        </w:rPr>
      </w:pPr>
      <w:r>
        <w:rPr>
          <w:rFonts w:ascii="Open Sans" w:eastAsia="Open Sans" w:hAnsi="Open Sans" w:cs="Open Sans"/>
          <w:color w:val="auto"/>
        </w:rPr>
        <w:t xml:space="preserve">Controlled drugs should be </w:t>
      </w:r>
      <w:r w:rsidR="003B5A45">
        <w:rPr>
          <w:rFonts w:ascii="Open Sans" w:eastAsia="Open Sans" w:hAnsi="Open Sans" w:cs="Open Sans"/>
          <w:color w:val="auto"/>
        </w:rPr>
        <w:t>administered</w:t>
      </w:r>
      <w:r>
        <w:rPr>
          <w:rFonts w:ascii="Open Sans" w:eastAsia="Open Sans" w:hAnsi="Open Sans" w:cs="Open Sans"/>
          <w:color w:val="auto"/>
        </w:rPr>
        <w:t xml:space="preserve"> in line with the processes detailed under section: </w:t>
      </w:r>
      <w:hyperlink w:anchor="_Safe_Medicine_Administration" w:history="1">
        <w:r w:rsidR="003E238F" w:rsidRPr="003B5A45">
          <w:rPr>
            <w:rStyle w:val="Hyperlink"/>
            <w:rFonts w:ascii="Open Sans" w:eastAsia="Open Sans" w:hAnsi="Open Sans" w:cs="Open Sans"/>
          </w:rPr>
          <w:t>Safe Medicine Administration</w:t>
        </w:r>
      </w:hyperlink>
      <w:r w:rsidR="003B5A45">
        <w:rPr>
          <w:rFonts w:ascii="Open Sans" w:eastAsia="Open Sans" w:hAnsi="Open Sans" w:cs="Open Sans"/>
          <w:color w:val="auto"/>
        </w:rPr>
        <w:t>, as t</w:t>
      </w:r>
      <w:r w:rsidR="00655EDE" w:rsidRPr="00655EDE">
        <w:rPr>
          <w:rFonts w:ascii="Open Sans" w:eastAsia="Open Sans" w:hAnsi="Open Sans" w:cs="Open Sans"/>
          <w:color w:val="auto"/>
        </w:rPr>
        <w:t>he administration of controlled drugs should not be considered any different from other medications and should be administered using the same procedures.</w:t>
      </w:r>
    </w:p>
    <w:p w14:paraId="43E0B27C" w14:textId="77777777" w:rsidR="00655EDE" w:rsidRDefault="001F426E" w:rsidP="0084376B">
      <w:pPr>
        <w:jc w:val="both"/>
        <w:rPr>
          <w:rFonts w:ascii="Open Sans" w:eastAsia="Open Sans" w:hAnsi="Open Sans" w:cs="Open Sans"/>
          <w:color w:val="auto"/>
        </w:rPr>
      </w:pPr>
      <w:r w:rsidRPr="001F426E">
        <w:rPr>
          <w:rFonts w:ascii="Open Sans" w:eastAsia="Open Sans" w:hAnsi="Open Sans" w:cs="Open Sans"/>
          <w:color w:val="auto"/>
        </w:rPr>
        <w:t xml:space="preserve">There is </w:t>
      </w:r>
      <w:r>
        <w:rPr>
          <w:rFonts w:ascii="Open Sans" w:eastAsia="Open Sans" w:hAnsi="Open Sans" w:cs="Open Sans"/>
          <w:color w:val="auto"/>
        </w:rPr>
        <w:t xml:space="preserve">also </w:t>
      </w:r>
      <w:r w:rsidRPr="001F426E">
        <w:rPr>
          <w:rFonts w:ascii="Open Sans" w:eastAsia="Open Sans" w:hAnsi="Open Sans" w:cs="Open Sans"/>
          <w:color w:val="auto"/>
        </w:rPr>
        <w:t xml:space="preserve">no extra requirement for controlled drugs to be treated differently if </w:t>
      </w:r>
      <w:r>
        <w:rPr>
          <w:rFonts w:ascii="Open Sans" w:eastAsia="Open Sans" w:hAnsi="Open Sans" w:cs="Open Sans"/>
          <w:color w:val="auto"/>
        </w:rPr>
        <w:t xml:space="preserve">client’s </w:t>
      </w:r>
      <w:r w:rsidRPr="001F426E">
        <w:rPr>
          <w:rFonts w:ascii="Open Sans" w:eastAsia="Open Sans" w:hAnsi="Open Sans" w:cs="Open Sans"/>
          <w:color w:val="auto"/>
        </w:rPr>
        <w:t>are self</w:t>
      </w:r>
      <w:r>
        <w:rPr>
          <w:rFonts w:ascii="Open Sans" w:eastAsia="Open Sans" w:hAnsi="Open Sans" w:cs="Open Sans"/>
          <w:color w:val="auto"/>
        </w:rPr>
        <w:t>-</w:t>
      </w:r>
      <w:r w:rsidRPr="001F426E">
        <w:rPr>
          <w:rFonts w:ascii="Open Sans" w:eastAsia="Open Sans" w:hAnsi="Open Sans" w:cs="Open Sans"/>
          <w:color w:val="auto"/>
        </w:rPr>
        <w:t>administering them.</w:t>
      </w:r>
      <w:r w:rsidR="00655EDE" w:rsidRPr="00655EDE">
        <w:rPr>
          <w:rFonts w:ascii="Open Sans" w:eastAsia="Open Sans" w:hAnsi="Open Sans" w:cs="Open Sans"/>
          <w:color w:val="auto"/>
        </w:rPr>
        <w:t xml:space="preserve"> </w:t>
      </w:r>
    </w:p>
    <w:p w14:paraId="1E2C1B36" w14:textId="77777777" w:rsidR="006F13D8" w:rsidRDefault="006F13D8" w:rsidP="0084376B">
      <w:pPr>
        <w:jc w:val="both"/>
        <w:rPr>
          <w:rFonts w:ascii="Open Sans" w:eastAsia="Open Sans" w:hAnsi="Open Sans" w:cs="Open Sans"/>
          <w:color w:val="auto"/>
        </w:rPr>
      </w:pPr>
      <w:r>
        <w:rPr>
          <w:rFonts w:ascii="Open Sans" w:eastAsia="Open Sans" w:hAnsi="Open Sans" w:cs="Open Sans"/>
          <w:color w:val="auto"/>
        </w:rPr>
        <w:t xml:space="preserve">Staff should be aware that </w:t>
      </w:r>
      <w:r w:rsidR="00792746">
        <w:rPr>
          <w:rFonts w:ascii="Open Sans" w:eastAsia="Open Sans" w:hAnsi="Open Sans" w:cs="Open Sans"/>
          <w:color w:val="auto"/>
        </w:rPr>
        <w:t xml:space="preserve">while </w:t>
      </w:r>
      <w:r w:rsidR="007A7C56">
        <w:rPr>
          <w:rFonts w:ascii="Open Sans" w:eastAsia="Open Sans" w:hAnsi="Open Sans" w:cs="Open Sans"/>
          <w:color w:val="auto"/>
        </w:rPr>
        <w:t>c</w:t>
      </w:r>
      <w:r w:rsidR="007A7C56" w:rsidRPr="00792746">
        <w:rPr>
          <w:rFonts w:ascii="Open Sans" w:eastAsia="Open Sans" w:hAnsi="Open Sans" w:cs="Open Sans"/>
          <w:color w:val="auto"/>
        </w:rPr>
        <w:t>annabis-based</w:t>
      </w:r>
      <w:r w:rsidR="00792746" w:rsidRPr="00792746">
        <w:rPr>
          <w:rFonts w:ascii="Open Sans" w:eastAsia="Open Sans" w:hAnsi="Open Sans" w:cs="Open Sans"/>
          <w:color w:val="auto"/>
        </w:rPr>
        <w:t xml:space="preserve"> products for medicinal use (CBPMs) are controlled drugs</w:t>
      </w:r>
      <w:r w:rsidR="00792746">
        <w:rPr>
          <w:rFonts w:ascii="Open Sans" w:eastAsia="Open Sans" w:hAnsi="Open Sans" w:cs="Open Sans"/>
          <w:color w:val="auto"/>
        </w:rPr>
        <w:t xml:space="preserve"> and can only be </w:t>
      </w:r>
      <w:r w:rsidR="006655CF">
        <w:rPr>
          <w:rFonts w:ascii="Open Sans" w:eastAsia="Open Sans" w:hAnsi="Open Sans" w:cs="Open Sans"/>
          <w:color w:val="auto"/>
        </w:rPr>
        <w:t>prescribed</w:t>
      </w:r>
      <w:r w:rsidR="00792746">
        <w:rPr>
          <w:rFonts w:ascii="Open Sans" w:eastAsia="Open Sans" w:hAnsi="Open Sans" w:cs="Open Sans"/>
          <w:color w:val="auto"/>
        </w:rPr>
        <w:t xml:space="preserve"> by a </w:t>
      </w:r>
      <w:r w:rsidR="00010142">
        <w:rPr>
          <w:rFonts w:ascii="Open Sans" w:eastAsia="Open Sans" w:hAnsi="Open Sans" w:cs="Open Sans"/>
          <w:color w:val="auto"/>
        </w:rPr>
        <w:t>specialist doctor</w:t>
      </w:r>
      <w:r w:rsidR="00877F17">
        <w:rPr>
          <w:rFonts w:ascii="Open Sans" w:eastAsia="Open Sans" w:hAnsi="Open Sans" w:cs="Open Sans"/>
          <w:color w:val="auto"/>
        </w:rPr>
        <w:t xml:space="preserve"> on the GMC’s specialist register</w:t>
      </w:r>
      <w:r w:rsidR="006655CF">
        <w:rPr>
          <w:rFonts w:ascii="Open Sans" w:eastAsia="Open Sans" w:hAnsi="Open Sans" w:cs="Open Sans"/>
          <w:color w:val="auto"/>
        </w:rPr>
        <w:t xml:space="preserve">, </w:t>
      </w:r>
      <w:r w:rsidR="00AC6D1C">
        <w:rPr>
          <w:rFonts w:ascii="Open Sans" w:eastAsia="Open Sans" w:hAnsi="Open Sans" w:cs="Open Sans"/>
          <w:color w:val="auto"/>
        </w:rPr>
        <w:t>clients can buy food grade cannabis products over the counter (e.g., cannabidiol, CBD and hemp oil prod</w:t>
      </w:r>
      <w:r w:rsidR="00B9064B">
        <w:rPr>
          <w:rFonts w:ascii="Open Sans" w:eastAsia="Open Sans" w:hAnsi="Open Sans" w:cs="Open Sans"/>
          <w:color w:val="auto"/>
        </w:rPr>
        <w:t xml:space="preserve">ucts). These should be </w:t>
      </w:r>
      <w:r w:rsidR="00EA4088">
        <w:rPr>
          <w:rFonts w:ascii="Open Sans" w:eastAsia="Open Sans" w:hAnsi="Open Sans" w:cs="Open Sans"/>
          <w:color w:val="auto"/>
        </w:rPr>
        <w:t xml:space="preserve">treated in the same manner as other homely remedies as per the </w:t>
      </w:r>
      <w:r w:rsidR="007A7C56">
        <w:rPr>
          <w:rFonts w:ascii="Open Sans" w:eastAsia="Open Sans" w:hAnsi="Open Sans" w:cs="Open Sans"/>
          <w:color w:val="auto"/>
        </w:rPr>
        <w:t>'</w:t>
      </w:r>
      <w:r w:rsidR="00EA4088">
        <w:rPr>
          <w:rFonts w:ascii="Open Sans" w:eastAsia="Open Sans" w:hAnsi="Open Sans" w:cs="Open Sans"/>
          <w:color w:val="auto"/>
        </w:rPr>
        <w:t>Homely Remedies</w:t>
      </w:r>
      <w:r w:rsidR="007A7C56">
        <w:rPr>
          <w:rFonts w:ascii="Open Sans" w:eastAsia="Open Sans" w:hAnsi="Open Sans" w:cs="Open Sans"/>
          <w:color w:val="auto"/>
        </w:rPr>
        <w:t>'</w:t>
      </w:r>
      <w:r w:rsidR="00EA4088">
        <w:rPr>
          <w:rFonts w:ascii="Open Sans" w:eastAsia="Open Sans" w:hAnsi="Open Sans" w:cs="Open Sans"/>
          <w:color w:val="auto"/>
        </w:rPr>
        <w:t xml:space="preserve"> section of</w:t>
      </w:r>
      <w:r w:rsidR="007A7C56">
        <w:rPr>
          <w:rFonts w:ascii="Open Sans" w:eastAsia="Open Sans" w:hAnsi="Open Sans" w:cs="Open Sans"/>
          <w:color w:val="auto"/>
        </w:rPr>
        <w:t xml:space="preserve"> </w:t>
      </w:r>
      <w:hyperlink w:anchor="_Safe_Medicine_Administration" w:history="1">
        <w:r w:rsidR="007A7C56" w:rsidRPr="003B5A45">
          <w:rPr>
            <w:rStyle w:val="Hyperlink"/>
            <w:rFonts w:ascii="Open Sans" w:eastAsia="Open Sans" w:hAnsi="Open Sans" w:cs="Open Sans"/>
          </w:rPr>
          <w:t>Safe Medicine Administration</w:t>
        </w:r>
      </w:hyperlink>
      <w:r w:rsidR="007A7C56">
        <w:rPr>
          <w:rFonts w:ascii="Open Sans" w:eastAsia="Open Sans" w:hAnsi="Open Sans" w:cs="Open Sans"/>
          <w:color w:val="auto"/>
        </w:rPr>
        <w:t>. Advice</w:t>
      </w:r>
      <w:r w:rsidR="008B70DF">
        <w:rPr>
          <w:rFonts w:ascii="Open Sans" w:eastAsia="Open Sans" w:hAnsi="Open Sans" w:cs="Open Sans"/>
          <w:color w:val="auto"/>
        </w:rPr>
        <w:t xml:space="preserve"> </w:t>
      </w:r>
      <w:r w:rsidR="00AB5499">
        <w:rPr>
          <w:rFonts w:ascii="Open Sans" w:eastAsia="Open Sans" w:hAnsi="Open Sans" w:cs="Open Sans"/>
          <w:color w:val="auto"/>
        </w:rPr>
        <w:t xml:space="preserve">and authorisation </w:t>
      </w:r>
      <w:r w:rsidR="008B70DF">
        <w:rPr>
          <w:rFonts w:ascii="Open Sans" w:eastAsia="Open Sans" w:hAnsi="Open Sans" w:cs="Open Sans"/>
          <w:color w:val="auto"/>
        </w:rPr>
        <w:t xml:space="preserve">should be sought from </w:t>
      </w:r>
      <w:r w:rsidR="00AB5499">
        <w:rPr>
          <w:rFonts w:ascii="Open Sans" w:eastAsia="Open Sans" w:hAnsi="Open Sans" w:cs="Open Sans"/>
          <w:color w:val="auto"/>
        </w:rPr>
        <w:t xml:space="preserve">a pharmacist or the client’s GP before administering these products to ensure </w:t>
      </w:r>
      <w:r w:rsidR="008C2D27">
        <w:rPr>
          <w:rFonts w:ascii="Open Sans" w:eastAsia="Open Sans" w:hAnsi="Open Sans" w:cs="Open Sans"/>
          <w:color w:val="auto"/>
        </w:rPr>
        <w:t>there are no interactions with other prescribed medicines</w:t>
      </w:r>
      <w:r w:rsidR="00AB5499">
        <w:rPr>
          <w:rFonts w:ascii="Open Sans" w:eastAsia="Open Sans" w:hAnsi="Open Sans" w:cs="Open Sans"/>
          <w:color w:val="auto"/>
        </w:rPr>
        <w:t>.</w:t>
      </w:r>
      <w:r w:rsidR="00EA4088">
        <w:rPr>
          <w:rFonts w:ascii="Open Sans" w:eastAsia="Open Sans" w:hAnsi="Open Sans" w:cs="Open Sans"/>
          <w:color w:val="auto"/>
        </w:rPr>
        <w:t xml:space="preserve"> </w:t>
      </w:r>
      <w:r w:rsidR="00877F17">
        <w:rPr>
          <w:rFonts w:ascii="Open Sans" w:eastAsia="Open Sans" w:hAnsi="Open Sans" w:cs="Open Sans"/>
          <w:color w:val="auto"/>
        </w:rPr>
        <w:t xml:space="preserve"> </w:t>
      </w:r>
    </w:p>
    <w:p w14:paraId="1D1CAA21" w14:textId="77777777" w:rsidR="009178DC" w:rsidRDefault="009178DC" w:rsidP="0084376B">
      <w:pPr>
        <w:jc w:val="both"/>
        <w:rPr>
          <w:rFonts w:ascii="Open Sans" w:eastAsia="Open Sans" w:hAnsi="Open Sans" w:cs="Open Sans"/>
          <w:color w:val="auto"/>
        </w:rPr>
      </w:pPr>
    </w:p>
    <w:p w14:paraId="6FB780B6" w14:textId="77777777" w:rsidR="0054565B" w:rsidRPr="00535FBA" w:rsidRDefault="0054565B" w:rsidP="0084376B">
      <w:pPr>
        <w:jc w:val="both"/>
        <w:rPr>
          <w:rFonts w:ascii="Open Sans" w:eastAsia="Open Sans" w:hAnsi="Open Sans" w:cs="Open Sans"/>
          <w:b/>
          <w:bCs/>
          <w:color w:val="auto"/>
        </w:rPr>
      </w:pPr>
      <w:r w:rsidRPr="00535FBA">
        <w:rPr>
          <w:rFonts w:ascii="Open Sans" w:eastAsia="Open Sans" w:hAnsi="Open Sans" w:cs="Open Sans"/>
          <w:b/>
          <w:bCs/>
          <w:color w:val="auto"/>
        </w:rPr>
        <w:t>Disposing</w:t>
      </w:r>
    </w:p>
    <w:p w14:paraId="6DD1C651" w14:textId="77777777" w:rsidR="0054565B" w:rsidRDefault="00824926" w:rsidP="0084376B">
      <w:pPr>
        <w:jc w:val="both"/>
        <w:rPr>
          <w:rFonts w:ascii="Open Sans" w:eastAsia="Open Sans" w:hAnsi="Open Sans" w:cs="Open Sans"/>
          <w:color w:val="auto"/>
        </w:rPr>
      </w:pPr>
      <w:r>
        <w:rPr>
          <w:rFonts w:ascii="Open Sans" w:eastAsia="Open Sans" w:hAnsi="Open Sans" w:cs="Open Sans"/>
          <w:color w:val="auto"/>
        </w:rPr>
        <w:lastRenderedPageBreak/>
        <w:t xml:space="preserve">Controlled drugs should be disposed of in line with the processes detailed under section: </w:t>
      </w:r>
      <w:hyperlink w:anchor="_Transporting,_Storing_and" w:history="1">
        <w:r w:rsidRPr="00CC091A">
          <w:rPr>
            <w:rStyle w:val="Hyperlink"/>
            <w:rFonts w:ascii="Open Sans" w:eastAsia="Open Sans" w:hAnsi="Open Sans" w:cs="Open Sans"/>
          </w:rPr>
          <w:t>Transporting, Storing and Disposing of Medicines</w:t>
        </w:r>
      </w:hyperlink>
      <w:r>
        <w:rPr>
          <w:rFonts w:ascii="Open Sans" w:eastAsia="Open Sans" w:hAnsi="Open Sans" w:cs="Open Sans"/>
          <w:color w:val="auto"/>
        </w:rPr>
        <w:t>.</w:t>
      </w:r>
    </w:p>
    <w:p w14:paraId="23B2098A" w14:textId="77777777" w:rsidR="00824926" w:rsidRDefault="00824926" w:rsidP="0084376B">
      <w:pPr>
        <w:jc w:val="both"/>
        <w:rPr>
          <w:rFonts w:ascii="Open Sans" w:eastAsia="Open Sans" w:hAnsi="Open Sans" w:cs="Open Sans"/>
          <w:color w:val="auto"/>
        </w:rPr>
      </w:pPr>
      <w:r>
        <w:rPr>
          <w:rFonts w:ascii="Open Sans" w:eastAsia="Open Sans" w:hAnsi="Open Sans" w:cs="Open Sans"/>
          <w:color w:val="auto"/>
        </w:rPr>
        <w:t>The disposing pharmacy should be contacted to check for any special considerations or issues on their part prior to transport</w:t>
      </w:r>
      <w:r w:rsidR="004D0866">
        <w:rPr>
          <w:rFonts w:ascii="Open Sans" w:eastAsia="Open Sans" w:hAnsi="Open Sans" w:cs="Open Sans"/>
          <w:color w:val="auto"/>
        </w:rPr>
        <w:t>ing any controlled drugs for disposal.</w:t>
      </w:r>
    </w:p>
    <w:p w14:paraId="0024AD35" w14:textId="77777777" w:rsidR="00824926" w:rsidRDefault="00824926" w:rsidP="0084376B">
      <w:pPr>
        <w:jc w:val="both"/>
        <w:rPr>
          <w:rFonts w:ascii="Open Sans" w:eastAsia="Open Sans" w:hAnsi="Open Sans" w:cs="Open Sans"/>
          <w:color w:val="auto"/>
        </w:rPr>
      </w:pPr>
    </w:p>
    <w:p w14:paraId="1A1574F7" w14:textId="77777777" w:rsidR="00F45164" w:rsidRPr="00535FBA" w:rsidRDefault="00F45164" w:rsidP="0084376B">
      <w:pPr>
        <w:jc w:val="both"/>
        <w:rPr>
          <w:rFonts w:ascii="Open Sans" w:eastAsia="Open Sans" w:hAnsi="Open Sans" w:cs="Open Sans"/>
          <w:b/>
          <w:bCs/>
          <w:color w:val="auto"/>
        </w:rPr>
      </w:pPr>
      <w:r w:rsidRPr="00535FBA">
        <w:rPr>
          <w:rFonts w:ascii="Open Sans" w:eastAsia="Open Sans" w:hAnsi="Open Sans" w:cs="Open Sans"/>
          <w:b/>
          <w:bCs/>
          <w:color w:val="auto"/>
        </w:rPr>
        <w:t>Recording</w:t>
      </w:r>
    </w:p>
    <w:p w14:paraId="4434EFBD" w14:textId="77777777" w:rsidR="00D531D9" w:rsidRDefault="005B1267" w:rsidP="00D531D9">
      <w:pPr>
        <w:jc w:val="both"/>
        <w:rPr>
          <w:rFonts w:ascii="Open Sans" w:eastAsia="Open Sans" w:hAnsi="Open Sans" w:cs="Open Sans"/>
          <w:color w:val="auto"/>
        </w:rPr>
      </w:pPr>
      <w:r>
        <w:rPr>
          <w:rFonts w:ascii="Open Sans" w:eastAsia="Open Sans" w:hAnsi="Open Sans" w:cs="Open Sans"/>
          <w:color w:val="auto"/>
        </w:rPr>
        <w:t>Information relating to controlled drugs should be recorded in line with the processes detailed under all of the relevant sections within this policy as well as section:</w:t>
      </w:r>
      <w:r w:rsidR="00D531D9">
        <w:rPr>
          <w:rFonts w:ascii="Open Sans" w:eastAsia="Open Sans" w:hAnsi="Open Sans" w:cs="Open Sans"/>
          <w:color w:val="auto"/>
        </w:rPr>
        <w:t xml:space="preserve"> </w:t>
      </w:r>
      <w:hyperlink w:anchor="_Medicine_Records" w:history="1">
        <w:r w:rsidR="00D531D9" w:rsidRPr="00D531D9">
          <w:rPr>
            <w:rStyle w:val="Hyperlink"/>
            <w:rFonts w:ascii="Open Sans" w:eastAsia="Open Sans" w:hAnsi="Open Sans" w:cs="Open Sans"/>
          </w:rPr>
          <w:t>Medicine Records</w:t>
        </w:r>
      </w:hyperlink>
      <w:r w:rsidR="00D531D9">
        <w:rPr>
          <w:rFonts w:ascii="Open Sans" w:eastAsia="Open Sans" w:hAnsi="Open Sans" w:cs="Open Sans"/>
          <w:color w:val="auto"/>
        </w:rPr>
        <w:t>.</w:t>
      </w:r>
      <w:r>
        <w:rPr>
          <w:rFonts w:ascii="Open Sans" w:eastAsia="Open Sans" w:hAnsi="Open Sans" w:cs="Open Sans"/>
          <w:color w:val="auto"/>
        </w:rPr>
        <w:t xml:space="preserve"> </w:t>
      </w:r>
      <w:r w:rsidR="00D531D9" w:rsidRPr="00655EDE">
        <w:rPr>
          <w:rFonts w:ascii="Open Sans" w:eastAsia="Open Sans" w:hAnsi="Open Sans" w:cs="Open Sans"/>
          <w:color w:val="auto"/>
        </w:rPr>
        <w:t xml:space="preserve">There is no legal requirement for a second member of staff to witness and sign for the administration or support of controlled drugs in a </w:t>
      </w:r>
      <w:r w:rsidR="00D531D9">
        <w:rPr>
          <w:rFonts w:ascii="Open Sans" w:eastAsia="Open Sans" w:hAnsi="Open Sans" w:cs="Open Sans"/>
          <w:color w:val="auto"/>
        </w:rPr>
        <w:t xml:space="preserve">client’s </w:t>
      </w:r>
      <w:r w:rsidR="00D531D9" w:rsidRPr="00655EDE">
        <w:rPr>
          <w:rFonts w:ascii="Open Sans" w:eastAsia="Open Sans" w:hAnsi="Open Sans" w:cs="Open Sans"/>
          <w:color w:val="auto"/>
        </w:rPr>
        <w:t>own home.</w:t>
      </w:r>
    </w:p>
    <w:p w14:paraId="3DDDFCDC" w14:textId="77777777" w:rsidR="00655EDE" w:rsidRPr="00655EDE" w:rsidRDefault="00655EDE" w:rsidP="0084376B">
      <w:pPr>
        <w:jc w:val="both"/>
        <w:rPr>
          <w:rFonts w:ascii="Open Sans" w:eastAsia="Open Sans" w:hAnsi="Open Sans" w:cs="Open Sans"/>
          <w:color w:val="auto"/>
        </w:rPr>
      </w:pPr>
      <w:r w:rsidRPr="00655EDE">
        <w:rPr>
          <w:rFonts w:ascii="Open Sans" w:eastAsia="Open Sans" w:hAnsi="Open Sans" w:cs="Open Sans"/>
          <w:color w:val="auto"/>
        </w:rPr>
        <w:t xml:space="preserve">Particularly detailed records should be kept when administering topical controlled drugs, for example, transdermal patches. Records of topical controlled drugs should include the site of application and the frequency of rotation of the site. Old patches should always be removed before the application of new patches. The transdermal patch application record </w:t>
      </w:r>
      <w:r w:rsidR="000302E0">
        <w:rPr>
          <w:rFonts w:ascii="Open Sans" w:eastAsia="Open Sans" w:hAnsi="Open Sans" w:cs="Open Sans"/>
          <w:color w:val="auto"/>
        </w:rPr>
        <w:t xml:space="preserve">in </w:t>
      </w:r>
      <w:hyperlink w:anchor="_Appendix_4:_Transdermal" w:history="1">
        <w:r w:rsidR="000302E0" w:rsidRPr="005228D2">
          <w:rPr>
            <w:rStyle w:val="Hyperlink"/>
            <w:rFonts w:ascii="Open Sans" w:eastAsia="Open Sans" w:hAnsi="Open Sans" w:cs="Open Sans"/>
          </w:rPr>
          <w:t xml:space="preserve">Appendix </w:t>
        </w:r>
        <w:r w:rsidR="00417F3F" w:rsidRPr="005228D2">
          <w:rPr>
            <w:rStyle w:val="Hyperlink"/>
            <w:rFonts w:ascii="Open Sans" w:eastAsia="Open Sans" w:hAnsi="Open Sans" w:cs="Open Sans"/>
          </w:rPr>
          <w:t>4</w:t>
        </w:r>
      </w:hyperlink>
      <w:r w:rsidR="00D90A30">
        <w:rPr>
          <w:rFonts w:ascii="Open Sans" w:eastAsia="Open Sans" w:hAnsi="Open Sans" w:cs="Open Sans"/>
          <w:color w:val="auto"/>
        </w:rPr>
        <w:t xml:space="preserve"> should be </w:t>
      </w:r>
      <w:r w:rsidRPr="00655EDE">
        <w:rPr>
          <w:rFonts w:ascii="Open Sans" w:eastAsia="Open Sans" w:hAnsi="Open Sans" w:cs="Open Sans"/>
          <w:color w:val="auto"/>
        </w:rPr>
        <w:t>completed</w:t>
      </w:r>
      <w:r w:rsidR="00231D2A">
        <w:rPr>
          <w:rFonts w:ascii="Open Sans" w:eastAsia="Open Sans" w:hAnsi="Open Sans" w:cs="Open Sans"/>
          <w:color w:val="auto"/>
        </w:rPr>
        <w:t>.</w:t>
      </w:r>
      <w:r w:rsidRPr="00655EDE">
        <w:rPr>
          <w:rFonts w:ascii="Open Sans" w:eastAsia="Open Sans" w:hAnsi="Open Sans" w:cs="Open Sans"/>
          <w:color w:val="auto"/>
        </w:rPr>
        <w:t xml:space="preserve"> </w:t>
      </w:r>
    </w:p>
    <w:p w14:paraId="083A4FC1" w14:textId="77777777" w:rsidR="004234D7" w:rsidRDefault="004234D7" w:rsidP="0084376B">
      <w:pPr>
        <w:jc w:val="both"/>
        <w:rPr>
          <w:rFonts w:ascii="Open Sans" w:hAnsi="Open Sans" w:cs="Open Sans"/>
          <w:color w:val="auto"/>
        </w:rPr>
      </w:pPr>
    </w:p>
    <w:p w14:paraId="40124BB2" w14:textId="77777777" w:rsidR="00F519CA" w:rsidRDefault="00F519CA" w:rsidP="0084376B">
      <w:pPr>
        <w:jc w:val="both"/>
        <w:rPr>
          <w:rFonts w:ascii="Open Sans" w:eastAsia="Open Sans" w:hAnsi="Open Sans" w:cs="Open Sans"/>
          <w:b/>
          <w:bCs/>
          <w:color w:val="auto"/>
          <w:lang w:eastAsia="en-GB"/>
        </w:rPr>
      </w:pPr>
      <w:r w:rsidRPr="00451BDF">
        <w:rPr>
          <w:rFonts w:ascii="Open Sans" w:eastAsia="Open Sans" w:hAnsi="Open Sans" w:cs="Open Sans"/>
          <w:b/>
          <w:bCs/>
          <w:color w:val="auto"/>
          <w:lang w:eastAsia="en-GB"/>
        </w:rPr>
        <w:t>Discrepancies</w:t>
      </w:r>
    </w:p>
    <w:p w14:paraId="18EEC86E" w14:textId="5135CACC" w:rsidR="000E4D58" w:rsidRPr="00EE7FB2" w:rsidRDefault="000E4D58" w:rsidP="000E4D58">
      <w:pPr>
        <w:jc w:val="both"/>
        <w:rPr>
          <w:rFonts w:ascii="Open Sans" w:eastAsia="Open Sans" w:hAnsi="Open Sans" w:cs="Open Sans"/>
          <w:color w:val="auto"/>
        </w:rPr>
      </w:pPr>
      <w:r>
        <w:rPr>
          <w:rFonts w:ascii="Open Sans" w:hAnsi="Open Sans" w:cs="Open Sans"/>
          <w:color w:val="auto"/>
          <w:lang w:eastAsia="en-GB"/>
        </w:rPr>
        <w:t xml:space="preserve">If </w:t>
      </w:r>
      <w:r w:rsidRPr="00CF43E6">
        <w:rPr>
          <w:rFonts w:ascii="Open Sans" w:hAnsi="Open Sans" w:cs="Open Sans"/>
          <w:color w:val="auto"/>
          <w:lang w:eastAsia="en-GB"/>
        </w:rPr>
        <w:t>a discrepancy is found</w:t>
      </w:r>
      <w:r>
        <w:rPr>
          <w:rFonts w:ascii="Open Sans" w:hAnsi="Open Sans" w:cs="Open Sans"/>
          <w:color w:val="auto"/>
          <w:lang w:eastAsia="en-GB"/>
        </w:rPr>
        <w:t xml:space="preserve"> in the amount of medication remaining and the amount expected to be remaining</w:t>
      </w:r>
      <w:r w:rsidRPr="00CF43E6">
        <w:rPr>
          <w:rFonts w:ascii="Open Sans" w:hAnsi="Open Sans" w:cs="Open Sans"/>
          <w:color w:val="auto"/>
          <w:lang w:eastAsia="en-GB"/>
        </w:rPr>
        <w:t xml:space="preserve">, it should be reported immediately to the </w:t>
      </w:r>
      <w:r w:rsidR="004918A6">
        <w:rPr>
          <w:rFonts w:ascii="Open Sans" w:hAnsi="Open Sans" w:cs="Open Sans"/>
          <w:color w:val="auto"/>
          <w:lang w:eastAsia="en-GB"/>
        </w:rPr>
        <w:t xml:space="preserve">Registered </w:t>
      </w:r>
      <w:r w:rsidRPr="00CF43E6">
        <w:rPr>
          <w:rFonts w:ascii="Open Sans" w:hAnsi="Open Sans" w:cs="Open Sans"/>
          <w:color w:val="auto"/>
          <w:lang w:eastAsia="en-GB"/>
        </w:rPr>
        <w:t>Manager,</w:t>
      </w:r>
      <w:r w:rsidRPr="00EE1D7F">
        <w:rPr>
          <w:rFonts w:ascii="Open Sans" w:hAnsi="Open Sans" w:cs="Open Sans"/>
          <w:color w:val="auto"/>
          <w:lang w:eastAsia="en-GB"/>
        </w:rPr>
        <w:t xml:space="preserve"> who should investigate promptly</w:t>
      </w:r>
      <w:r>
        <w:rPr>
          <w:rFonts w:ascii="Open Sans" w:hAnsi="Open Sans" w:cs="Open Sans"/>
          <w:color w:val="auto"/>
          <w:lang w:eastAsia="en-GB"/>
        </w:rPr>
        <w:t xml:space="preserve">, and reported in line with </w:t>
      </w:r>
      <w:sdt>
        <w:sdtPr>
          <w:rPr>
            <w:rFonts w:ascii="Open Sans" w:hAnsi="Open Sans" w:cs="Open Sans"/>
            <w:color w:val="auto"/>
            <w:lang w:eastAsia="en-GB"/>
          </w:rPr>
          <w:tag w:val="HD:1.190.0.0:5f8be215-d8f9-4dbd-8d90-0b5312c9dc7a"/>
          <w:id w:val="2072760609"/>
          <w:placeholder>
            <w:docPart w:val="1C4DEC67E67A4E8AB5A745F22E030DCD"/>
          </w:placeholder>
        </w:sdtPr>
        <w:sdtEndPr/>
        <w:sdtContent>
          <w:r w:rsidR="00B42881">
            <w:rPr>
              <w:rFonts w:ascii="Open Sans" w:hAnsi="Open Sans" w:cs="Open Sans"/>
              <w:noProof/>
              <w:color w:val="auto"/>
              <w:lang w:eastAsia="en-GB"/>
            </w:rPr>
            <w:t>[</w:t>
          </w:r>
          <w:r w:rsidR="00B42881" w:rsidRPr="00B42881">
            <w:rPr>
              <w:rFonts w:ascii="Open Sans" w:hAnsi="Open Sans" w:cs="Open Sans"/>
              <w:noProof/>
              <w:color w:val="0000FF"/>
              <w:lang w:eastAsia="en-GB"/>
            </w:rPr>
            <w:t>Company Name</w:t>
          </w:r>
          <w:r w:rsidR="00B42881">
            <w:rPr>
              <w:rFonts w:ascii="Open Sans" w:hAnsi="Open Sans" w:cs="Open Sans"/>
              <w:noProof/>
              <w:color w:val="auto"/>
              <w:lang w:eastAsia="en-GB"/>
            </w:rPr>
            <w:t>]</w:t>
          </w:r>
        </w:sdtContent>
      </w:sdt>
      <w:r>
        <w:rPr>
          <w:rFonts w:ascii="Open Sans" w:hAnsi="Open Sans" w:cs="Open Sans"/>
          <w:color w:val="auto"/>
          <w:lang w:eastAsia="en-GB"/>
        </w:rPr>
        <w:t>’s Incident Management Policy</w:t>
      </w:r>
      <w:r w:rsidRPr="00EE1D7F">
        <w:rPr>
          <w:rFonts w:ascii="Open Sans" w:hAnsi="Open Sans" w:cs="Open Sans"/>
          <w:color w:val="auto"/>
          <w:lang w:eastAsia="en-GB"/>
        </w:rPr>
        <w:t xml:space="preserve">. The </w:t>
      </w:r>
      <w:r w:rsidR="004918A6">
        <w:rPr>
          <w:rFonts w:ascii="Open Sans" w:hAnsi="Open Sans" w:cs="Open Sans"/>
          <w:color w:val="auto"/>
          <w:lang w:eastAsia="en-GB"/>
        </w:rPr>
        <w:t xml:space="preserve">Registered </w:t>
      </w:r>
      <w:r>
        <w:rPr>
          <w:rFonts w:ascii="Open Sans" w:hAnsi="Open Sans" w:cs="Open Sans"/>
          <w:color w:val="auto"/>
          <w:lang w:eastAsia="en-GB"/>
        </w:rPr>
        <w:t xml:space="preserve">Manager is responsible for obtaining </w:t>
      </w:r>
      <w:r w:rsidRPr="00EE1D7F">
        <w:rPr>
          <w:rFonts w:ascii="Open Sans" w:hAnsi="Open Sans" w:cs="Open Sans"/>
          <w:color w:val="auto"/>
          <w:lang w:eastAsia="en-GB"/>
        </w:rPr>
        <w:t>advice of the local pharmacist</w:t>
      </w:r>
      <w:r>
        <w:rPr>
          <w:rFonts w:ascii="Open Sans" w:hAnsi="Open Sans" w:cs="Open Sans"/>
          <w:color w:val="auto"/>
          <w:lang w:eastAsia="en-GB"/>
        </w:rPr>
        <w:t>,</w:t>
      </w:r>
      <w:r w:rsidRPr="00EE1D7F">
        <w:rPr>
          <w:rFonts w:ascii="Open Sans" w:hAnsi="Open Sans" w:cs="Open Sans"/>
          <w:color w:val="auto"/>
          <w:lang w:eastAsia="en-GB"/>
        </w:rPr>
        <w:t xml:space="preserve"> </w:t>
      </w:r>
      <w:r>
        <w:rPr>
          <w:rFonts w:ascii="Open Sans" w:hAnsi="Open Sans" w:cs="Open Sans"/>
          <w:color w:val="auto"/>
          <w:lang w:eastAsia="en-GB"/>
        </w:rPr>
        <w:t>and i</w:t>
      </w:r>
      <w:r w:rsidRPr="00E915C2">
        <w:rPr>
          <w:rFonts w:ascii="Open Sans" w:eastAsia="Open Sans" w:hAnsi="Open Sans" w:cs="Open Sans"/>
          <w:color w:val="auto"/>
        </w:rPr>
        <w:t xml:space="preserve">f </w:t>
      </w:r>
      <w:r>
        <w:rPr>
          <w:rFonts w:ascii="Open Sans" w:eastAsia="Open Sans" w:hAnsi="Open Sans" w:cs="Open Sans"/>
          <w:color w:val="auto"/>
        </w:rPr>
        <w:t>a medicine</w:t>
      </w:r>
      <w:r w:rsidRPr="00E915C2">
        <w:rPr>
          <w:rFonts w:ascii="Open Sans" w:eastAsia="Open Sans" w:hAnsi="Open Sans" w:cs="Open Sans"/>
          <w:color w:val="auto"/>
        </w:rPr>
        <w:t xml:space="preserve"> cannot be accounted for within 24 hours, or criminality is suspected, the Police must be notified, a Serious Incident Form should be completed, and a crime number should be obtained.</w:t>
      </w:r>
    </w:p>
    <w:p w14:paraId="1B8BD27E" w14:textId="77777777" w:rsidR="00F519CA" w:rsidRPr="002B681F" w:rsidRDefault="00F519CA" w:rsidP="0084376B">
      <w:pPr>
        <w:jc w:val="both"/>
        <w:rPr>
          <w:rFonts w:ascii="Open Sans" w:hAnsi="Open Sans" w:cs="Open Sans"/>
          <w:color w:val="auto"/>
        </w:rPr>
      </w:pPr>
    </w:p>
    <w:p w14:paraId="5E16FDE5" w14:textId="77777777" w:rsidR="00260C4F" w:rsidRPr="002B681F" w:rsidRDefault="000A636E" w:rsidP="00C1431A">
      <w:pPr>
        <w:pStyle w:val="Heading1"/>
      </w:pPr>
      <w:bookmarkStart w:id="19" w:name="_Toc147995411"/>
      <w:r>
        <w:t>Covert Medicines</w:t>
      </w:r>
      <w:bookmarkEnd w:id="19"/>
    </w:p>
    <w:p w14:paraId="33171707" w14:textId="77777777" w:rsidR="00A20B75" w:rsidRPr="00A20B75" w:rsidRDefault="00A20B75" w:rsidP="0084376B">
      <w:pPr>
        <w:jc w:val="both"/>
        <w:rPr>
          <w:rFonts w:ascii="Open Sans" w:eastAsia="Open Sans" w:hAnsi="Open Sans" w:cs="Open Sans"/>
          <w:color w:val="auto"/>
          <w:lang w:eastAsia="en-GB"/>
        </w:rPr>
      </w:pPr>
      <w:r w:rsidRPr="00A20B75">
        <w:rPr>
          <w:rFonts w:ascii="Open Sans" w:eastAsia="Open Sans" w:hAnsi="Open Sans" w:cs="Open Sans"/>
          <w:color w:val="auto"/>
          <w:lang w:eastAsia="en-GB"/>
        </w:rPr>
        <w:t xml:space="preserve">Covert medicines are medicines that are administered covertly without the consent of the client, often disguised in food or liquids. This does not apply to medicines administered in food or liquids with the consent of the client due to difficulties in taking the medication in a normal manner. </w:t>
      </w:r>
    </w:p>
    <w:p w14:paraId="17DB4368" w14:textId="77777777" w:rsidR="000D0307" w:rsidRDefault="00BC5188" w:rsidP="0084376B">
      <w:pPr>
        <w:jc w:val="both"/>
        <w:rPr>
          <w:rFonts w:ascii="Open Sans" w:eastAsia="Calibri" w:hAnsi="Open Sans" w:cs="Calibri"/>
          <w:color w:val="auto"/>
          <w:lang w:eastAsia="en-GB"/>
        </w:rPr>
      </w:pPr>
      <w:r w:rsidRPr="00A20B75">
        <w:rPr>
          <w:rFonts w:ascii="Open Sans" w:eastAsia="Calibri" w:hAnsi="Open Sans" w:cs="Calibri"/>
          <w:color w:val="auto"/>
          <w:lang w:eastAsia="en-GB"/>
        </w:rPr>
        <w:t xml:space="preserve">Staff must not covertly administer medicines to </w:t>
      </w:r>
      <w:r w:rsidRPr="00A20B75">
        <w:rPr>
          <w:rFonts w:ascii="Open Sans" w:eastAsia="Open Sans" w:hAnsi="Open Sans" w:cs="Open Sans"/>
          <w:color w:val="auto"/>
          <w:lang w:eastAsia="en-GB"/>
        </w:rPr>
        <w:t>clients</w:t>
      </w:r>
      <w:r w:rsidRPr="00A20B75">
        <w:rPr>
          <w:rFonts w:ascii="Open Sans" w:eastAsia="Calibri" w:hAnsi="Open Sans" w:cs="Calibri"/>
          <w:color w:val="auto"/>
          <w:lang w:eastAsia="en-GB"/>
        </w:rPr>
        <w:t xml:space="preserve"> with capacity </w:t>
      </w:r>
      <w:r>
        <w:rPr>
          <w:rFonts w:ascii="Open Sans" w:eastAsia="Calibri" w:hAnsi="Open Sans" w:cs="Calibri"/>
          <w:color w:val="auto"/>
          <w:lang w:eastAsia="en-GB"/>
        </w:rPr>
        <w:t xml:space="preserve">and </w:t>
      </w:r>
      <w:r>
        <w:rPr>
          <w:rFonts w:ascii="Open Sans" w:eastAsia="Open Sans" w:hAnsi="Open Sans" w:cs="Open Sans"/>
          <w:color w:val="auto"/>
          <w:lang w:eastAsia="en-GB"/>
        </w:rPr>
        <w:t>t</w:t>
      </w:r>
      <w:r w:rsidR="00A20B75" w:rsidRPr="00A20B75">
        <w:rPr>
          <w:rFonts w:ascii="Open Sans" w:eastAsia="Open Sans" w:hAnsi="Open Sans" w:cs="Open Sans"/>
          <w:color w:val="auto"/>
          <w:lang w:eastAsia="en-GB"/>
        </w:rPr>
        <w:t xml:space="preserve">he use of covert medicine administration should only be used in very exceptional situations </w:t>
      </w:r>
      <w:r w:rsidR="00A20B75" w:rsidRPr="00A20B75">
        <w:rPr>
          <w:rFonts w:ascii="Open Sans" w:eastAsia="Calibri" w:hAnsi="Open Sans" w:cs="Calibri"/>
          <w:color w:val="auto"/>
          <w:lang w:eastAsia="en-GB"/>
        </w:rPr>
        <w:t xml:space="preserve">where it is in the best interest of the </w:t>
      </w:r>
      <w:r w:rsidR="00575043">
        <w:rPr>
          <w:rFonts w:ascii="Open Sans" w:eastAsia="Calibri" w:hAnsi="Open Sans" w:cs="Calibri"/>
          <w:color w:val="auto"/>
          <w:lang w:eastAsia="en-GB"/>
        </w:rPr>
        <w:t xml:space="preserve">client </w:t>
      </w:r>
      <w:r w:rsidR="00A20B75" w:rsidRPr="00A20B75">
        <w:rPr>
          <w:rFonts w:ascii="Open Sans" w:eastAsia="Calibri" w:hAnsi="Open Sans" w:cs="Calibri"/>
          <w:color w:val="auto"/>
          <w:lang w:eastAsia="en-GB"/>
        </w:rPr>
        <w:t xml:space="preserve">and </w:t>
      </w:r>
      <w:r w:rsidR="00012BC1">
        <w:rPr>
          <w:rFonts w:ascii="Open Sans" w:eastAsia="Calibri" w:hAnsi="Open Sans" w:cs="Calibri"/>
          <w:color w:val="auto"/>
          <w:lang w:eastAsia="en-GB"/>
        </w:rPr>
        <w:t xml:space="preserve">in </w:t>
      </w:r>
      <w:r w:rsidR="00A20B75" w:rsidRPr="00A20B75">
        <w:rPr>
          <w:rFonts w:ascii="Open Sans" w:eastAsia="Calibri" w:hAnsi="Open Sans" w:cs="Calibri"/>
          <w:color w:val="auto"/>
          <w:lang w:eastAsia="en-GB"/>
        </w:rPr>
        <w:t xml:space="preserve">accordance with the Mental Capacity </w:t>
      </w:r>
      <w:r w:rsidR="00012BC1">
        <w:rPr>
          <w:rFonts w:ascii="Open Sans" w:eastAsia="Calibri" w:hAnsi="Open Sans" w:cs="Calibri"/>
          <w:color w:val="auto"/>
          <w:lang w:eastAsia="en-GB"/>
        </w:rPr>
        <w:t xml:space="preserve">Act </w:t>
      </w:r>
      <w:r w:rsidR="00A20B75" w:rsidRPr="00A20B75">
        <w:rPr>
          <w:rFonts w:ascii="Open Sans" w:eastAsia="Calibri" w:hAnsi="Open Sans" w:cs="Calibri"/>
          <w:color w:val="auto"/>
          <w:lang w:eastAsia="en-GB"/>
        </w:rPr>
        <w:t>2005 (</w:t>
      </w:r>
      <w:r w:rsidR="00A20B75" w:rsidRPr="003807CA">
        <w:rPr>
          <w:rFonts w:ascii="Open Sans" w:eastAsia="Calibri" w:hAnsi="Open Sans" w:cs="Calibri"/>
          <w:color w:val="auto"/>
          <w:lang w:eastAsia="en-GB"/>
        </w:rPr>
        <w:t xml:space="preserve">see </w:t>
      </w:r>
      <w:sdt>
        <w:sdtPr>
          <w:rPr>
            <w:rFonts w:ascii="Open Sans" w:eastAsia="Calibri" w:hAnsi="Open Sans" w:cs="Calibri"/>
            <w:color w:val="auto"/>
            <w:lang w:eastAsia="en-GB"/>
          </w:rPr>
          <w:tag w:val="HD:1.187.0.0:1888a61d-0f18-43a4-836d-99c63d4dabb3"/>
          <w:id w:val="442813654"/>
          <w:placeholder>
            <w:docPart w:val="93354337707C4460896385A3695BF787"/>
          </w:placeholder>
        </w:sdtPr>
        <w:sdtEndPr/>
        <w:sdtContent>
          <w:r w:rsidR="009B171D">
            <w:rPr>
              <w:rFonts w:ascii="Open Sans" w:eastAsia="Calibri" w:hAnsi="Open Sans" w:cs="Calibri"/>
              <w:noProof/>
              <w:color w:val="auto"/>
              <w:lang w:eastAsia="en-GB"/>
            </w:rPr>
            <w:t>[</w:t>
          </w:r>
          <w:r w:rsidR="009B171D" w:rsidRPr="009B171D">
            <w:rPr>
              <w:rFonts w:ascii="Open Sans" w:eastAsia="Calibri" w:hAnsi="Open Sans" w:cs="Calibri"/>
              <w:noProof/>
              <w:color w:val="0000FF"/>
              <w:lang w:eastAsia="en-GB"/>
            </w:rPr>
            <w:t>Company Name</w:t>
          </w:r>
          <w:r w:rsidR="009B171D">
            <w:rPr>
              <w:rFonts w:ascii="Open Sans" w:eastAsia="Calibri" w:hAnsi="Open Sans" w:cs="Calibri"/>
              <w:noProof/>
              <w:color w:val="auto"/>
              <w:lang w:eastAsia="en-GB"/>
            </w:rPr>
            <w:t>]</w:t>
          </w:r>
        </w:sdtContent>
      </w:sdt>
      <w:r w:rsidR="00A20B75" w:rsidRPr="003807CA">
        <w:rPr>
          <w:rFonts w:ascii="Open Sans" w:eastAsia="Calibri" w:hAnsi="Open Sans" w:cs="Calibri"/>
          <w:color w:val="auto"/>
          <w:lang w:eastAsia="en-GB"/>
        </w:rPr>
        <w:t>’s Mental Capacity Act and DoLS Policy).</w:t>
      </w:r>
      <w:r w:rsidR="009C313C">
        <w:rPr>
          <w:rFonts w:ascii="Open Sans" w:eastAsia="Calibri" w:hAnsi="Open Sans" w:cs="Calibri"/>
          <w:color w:val="auto"/>
          <w:lang w:eastAsia="en-GB"/>
        </w:rPr>
        <w:t xml:space="preserve"> </w:t>
      </w:r>
    </w:p>
    <w:p w14:paraId="51B5BAC8" w14:textId="77777777" w:rsidR="00A20B75" w:rsidRDefault="009C313C" w:rsidP="0084376B">
      <w:pPr>
        <w:jc w:val="both"/>
        <w:rPr>
          <w:rFonts w:ascii="Open Sans" w:eastAsia="Calibri" w:hAnsi="Open Sans" w:cs="Calibri"/>
          <w:color w:val="auto"/>
          <w:lang w:eastAsia="en-GB"/>
        </w:rPr>
      </w:pPr>
      <w:r>
        <w:rPr>
          <w:rFonts w:ascii="Open Sans" w:eastAsia="Calibri" w:hAnsi="Open Sans" w:cs="Calibri"/>
          <w:color w:val="auto"/>
          <w:lang w:eastAsia="en-GB"/>
        </w:rPr>
        <w:lastRenderedPageBreak/>
        <w:t>Where a client</w:t>
      </w:r>
      <w:r w:rsidR="000D0307">
        <w:rPr>
          <w:rFonts w:ascii="Open Sans" w:eastAsia="Calibri" w:hAnsi="Open Sans" w:cs="Calibri"/>
          <w:color w:val="auto"/>
          <w:lang w:eastAsia="en-GB"/>
        </w:rPr>
        <w:t>’s</w:t>
      </w:r>
      <w:r>
        <w:rPr>
          <w:rFonts w:ascii="Open Sans" w:eastAsia="Calibri" w:hAnsi="Open Sans" w:cs="Calibri"/>
          <w:color w:val="auto"/>
          <w:lang w:eastAsia="en-GB"/>
        </w:rPr>
        <w:t xml:space="preserve"> capacity </w:t>
      </w:r>
      <w:r w:rsidR="000D0307">
        <w:rPr>
          <w:rFonts w:ascii="Open Sans" w:eastAsia="Calibri" w:hAnsi="Open Sans" w:cs="Calibri"/>
          <w:color w:val="auto"/>
          <w:lang w:eastAsia="en-GB"/>
        </w:rPr>
        <w:t xml:space="preserve">to </w:t>
      </w:r>
      <w:r>
        <w:rPr>
          <w:rFonts w:ascii="Open Sans" w:eastAsia="Calibri" w:hAnsi="Open Sans" w:cs="Calibri"/>
          <w:color w:val="auto"/>
          <w:lang w:eastAsia="en-GB"/>
        </w:rPr>
        <w:t xml:space="preserve">refuse </w:t>
      </w:r>
      <w:r w:rsidR="000D0307">
        <w:rPr>
          <w:rFonts w:ascii="Open Sans" w:eastAsia="Calibri" w:hAnsi="Open Sans" w:cs="Calibri"/>
          <w:color w:val="auto"/>
          <w:lang w:eastAsia="en-GB"/>
        </w:rPr>
        <w:t xml:space="preserve">medication is in question, </w:t>
      </w:r>
      <w:r w:rsidR="00A529A7">
        <w:rPr>
          <w:rFonts w:ascii="Open Sans" w:eastAsia="Calibri" w:hAnsi="Open Sans" w:cs="Calibri"/>
          <w:color w:val="auto"/>
          <w:lang w:eastAsia="en-GB"/>
        </w:rPr>
        <w:t xml:space="preserve">the concern should be escalated immediately to the On Call Duty Manager who will contact the client’s GP and request </w:t>
      </w:r>
      <w:r w:rsidR="000D0307">
        <w:rPr>
          <w:rFonts w:ascii="Open Sans" w:eastAsia="Calibri" w:hAnsi="Open Sans" w:cs="Calibri"/>
          <w:color w:val="auto"/>
          <w:lang w:eastAsia="en-GB"/>
        </w:rPr>
        <w:t xml:space="preserve">a formal capacity assessment as </w:t>
      </w:r>
      <w:r w:rsidR="00A529A7">
        <w:rPr>
          <w:rFonts w:ascii="Open Sans" w:eastAsia="Calibri" w:hAnsi="Open Sans" w:cs="Calibri"/>
          <w:color w:val="auto"/>
          <w:lang w:eastAsia="en-GB"/>
        </w:rPr>
        <w:t xml:space="preserve">a priority.  </w:t>
      </w:r>
      <w:r w:rsidR="00A20B75" w:rsidRPr="00A20B75">
        <w:rPr>
          <w:rFonts w:ascii="Open Sans" w:eastAsia="Calibri" w:hAnsi="Open Sans" w:cs="Calibri"/>
          <w:color w:val="auto"/>
          <w:lang w:eastAsia="en-GB"/>
        </w:rPr>
        <w:t xml:space="preserve">Covert administration of medicines should only be considered when the </w:t>
      </w:r>
      <w:r w:rsidR="00A20B75" w:rsidRPr="00A20B75">
        <w:rPr>
          <w:rFonts w:ascii="Open Sans" w:eastAsia="Open Sans" w:hAnsi="Open Sans" w:cs="Open Sans"/>
          <w:color w:val="auto"/>
          <w:lang w:eastAsia="en-GB"/>
        </w:rPr>
        <w:t>client</w:t>
      </w:r>
      <w:r w:rsidR="00A20B75" w:rsidRPr="00A20B75">
        <w:rPr>
          <w:rFonts w:ascii="Open Sans" w:eastAsia="Calibri" w:hAnsi="Open Sans" w:cs="Calibri"/>
          <w:color w:val="auto"/>
          <w:lang w:eastAsia="en-GB"/>
        </w:rPr>
        <w:t xml:space="preserve"> refuses to take their medicines and they have been </w:t>
      </w:r>
      <w:r w:rsidR="005B4179">
        <w:rPr>
          <w:rFonts w:ascii="Open Sans" w:eastAsia="Calibri" w:hAnsi="Open Sans" w:cs="Calibri"/>
          <w:color w:val="auto"/>
          <w:lang w:eastAsia="en-GB"/>
        </w:rPr>
        <w:t xml:space="preserve">formally assessed and </w:t>
      </w:r>
      <w:r w:rsidR="00A20B75" w:rsidRPr="00A20B75">
        <w:rPr>
          <w:rFonts w:ascii="Open Sans" w:eastAsia="Calibri" w:hAnsi="Open Sans" w:cs="Calibri"/>
          <w:color w:val="auto"/>
          <w:lang w:eastAsia="en-GB"/>
        </w:rPr>
        <w:t xml:space="preserve">deemed to lack the capacity to understand the consequences of their refusal and the medicine is essential to the </w:t>
      </w:r>
      <w:r w:rsidR="00A20B75" w:rsidRPr="00A20B75">
        <w:rPr>
          <w:rFonts w:ascii="Open Sans" w:eastAsia="Open Sans" w:hAnsi="Open Sans" w:cs="Open Sans"/>
          <w:color w:val="auto"/>
          <w:lang w:eastAsia="en-GB"/>
        </w:rPr>
        <w:t>client’s</w:t>
      </w:r>
      <w:r w:rsidR="00A20B75" w:rsidRPr="00A20B75">
        <w:rPr>
          <w:rFonts w:ascii="Open Sans" w:eastAsia="Calibri" w:hAnsi="Open Sans" w:cs="Calibri"/>
          <w:color w:val="auto"/>
          <w:lang w:eastAsia="en-GB"/>
        </w:rPr>
        <w:t xml:space="preserve"> health and wellbeing. </w:t>
      </w:r>
    </w:p>
    <w:p w14:paraId="43CB67DE" w14:textId="4353A77F" w:rsidR="00F03BC7" w:rsidRDefault="00130B62" w:rsidP="0084376B">
      <w:pPr>
        <w:jc w:val="both"/>
        <w:rPr>
          <w:rFonts w:ascii="Open Sans" w:eastAsia="Calibri" w:hAnsi="Open Sans" w:cs="Calibri"/>
          <w:color w:val="auto"/>
          <w:lang w:eastAsia="en-GB"/>
        </w:rPr>
      </w:pPr>
      <w:r>
        <w:rPr>
          <w:rFonts w:ascii="Open Sans" w:eastAsia="Calibri" w:hAnsi="Open Sans" w:cs="Calibri"/>
          <w:color w:val="auto"/>
          <w:lang w:eastAsia="en-GB"/>
        </w:rPr>
        <w:t>Any decision to administer covert medicines will be agreed a</w:t>
      </w:r>
      <w:r w:rsidR="00F03BC7">
        <w:rPr>
          <w:rFonts w:ascii="Open Sans" w:eastAsia="Calibri" w:hAnsi="Open Sans" w:cs="Calibri"/>
          <w:color w:val="auto"/>
          <w:lang w:eastAsia="en-GB"/>
        </w:rPr>
        <w:t>s a part of the capacity assessment</w:t>
      </w:r>
      <w:r w:rsidR="00907550">
        <w:rPr>
          <w:rFonts w:ascii="Open Sans" w:eastAsia="Calibri" w:hAnsi="Open Sans" w:cs="Calibri"/>
          <w:color w:val="auto"/>
          <w:lang w:eastAsia="en-GB"/>
        </w:rPr>
        <w:t xml:space="preserve"> and </w:t>
      </w:r>
      <w:r>
        <w:rPr>
          <w:rFonts w:ascii="Open Sans" w:eastAsia="Calibri" w:hAnsi="Open Sans" w:cs="Calibri"/>
          <w:color w:val="auto"/>
          <w:lang w:eastAsia="en-GB"/>
        </w:rPr>
        <w:t xml:space="preserve">a </w:t>
      </w:r>
      <w:r w:rsidR="00907550">
        <w:rPr>
          <w:rFonts w:ascii="Open Sans" w:eastAsia="Calibri" w:hAnsi="Open Sans" w:cs="Calibri"/>
          <w:color w:val="auto"/>
          <w:lang w:eastAsia="en-GB"/>
        </w:rPr>
        <w:t>best interests decision</w:t>
      </w:r>
      <w:r>
        <w:rPr>
          <w:rFonts w:ascii="Open Sans" w:eastAsia="Calibri" w:hAnsi="Open Sans" w:cs="Calibri"/>
          <w:color w:val="auto"/>
          <w:lang w:eastAsia="en-GB"/>
        </w:rPr>
        <w:t>-</w:t>
      </w:r>
      <w:r w:rsidR="00907550">
        <w:rPr>
          <w:rFonts w:ascii="Open Sans" w:eastAsia="Calibri" w:hAnsi="Open Sans" w:cs="Calibri"/>
          <w:color w:val="auto"/>
          <w:lang w:eastAsia="en-GB"/>
        </w:rPr>
        <w:t xml:space="preserve">making </w:t>
      </w:r>
      <w:r>
        <w:rPr>
          <w:rFonts w:ascii="Open Sans" w:eastAsia="Calibri" w:hAnsi="Open Sans" w:cs="Calibri"/>
          <w:color w:val="auto"/>
          <w:lang w:eastAsia="en-GB"/>
        </w:rPr>
        <w:t>meeting</w:t>
      </w:r>
      <w:r w:rsidR="00C9702D">
        <w:rPr>
          <w:rFonts w:ascii="Open Sans" w:eastAsia="Calibri" w:hAnsi="Open Sans" w:cs="Calibri"/>
          <w:color w:val="auto"/>
          <w:lang w:eastAsia="en-GB"/>
        </w:rPr>
        <w:t>.</w:t>
      </w:r>
      <w:r w:rsidR="0002409A">
        <w:rPr>
          <w:rFonts w:ascii="Open Sans" w:eastAsia="Calibri" w:hAnsi="Open Sans" w:cs="Calibri"/>
          <w:color w:val="auto"/>
          <w:lang w:eastAsia="en-GB"/>
        </w:rPr>
        <w:t xml:space="preserve"> </w:t>
      </w:r>
      <w:r w:rsidR="00C9702D">
        <w:rPr>
          <w:rFonts w:ascii="Open Sans" w:eastAsia="Calibri" w:hAnsi="Open Sans" w:cs="Calibri"/>
          <w:color w:val="auto"/>
          <w:lang w:eastAsia="en-GB"/>
        </w:rPr>
        <w:t>S</w:t>
      </w:r>
      <w:r w:rsidR="0002409A">
        <w:rPr>
          <w:rFonts w:ascii="Open Sans" w:eastAsia="Calibri" w:hAnsi="Open Sans" w:cs="Calibri"/>
          <w:color w:val="auto"/>
          <w:lang w:eastAsia="en-GB"/>
        </w:rPr>
        <w:t xml:space="preserve">enior staff at </w:t>
      </w:r>
      <w:sdt>
        <w:sdtPr>
          <w:rPr>
            <w:rFonts w:ascii="Open Sans" w:eastAsia="Calibri" w:hAnsi="Open Sans" w:cs="Calibri"/>
            <w:color w:val="auto"/>
            <w:lang w:eastAsia="en-GB"/>
          </w:rPr>
          <w:tag w:val="HD:1.190.0.0:74c85416-089c-458a-83a6-9499e169c2e7"/>
          <w:id w:val="1306192604"/>
          <w:placeholder>
            <w:docPart w:val="9F07D2D5D79F4CEE9A6943A2AC1419D5"/>
          </w:placeholder>
        </w:sdtPr>
        <w:sdtEndPr/>
        <w:sdtContent>
          <w:r w:rsidR="00B42881">
            <w:rPr>
              <w:rFonts w:ascii="Open Sans" w:eastAsia="Calibri" w:hAnsi="Open Sans" w:cs="Calibri"/>
              <w:noProof/>
              <w:color w:val="auto"/>
              <w:lang w:eastAsia="en-GB"/>
            </w:rPr>
            <w:t>[</w:t>
          </w:r>
          <w:r w:rsidR="00B42881" w:rsidRPr="00B42881">
            <w:rPr>
              <w:rFonts w:ascii="Open Sans" w:eastAsia="Calibri" w:hAnsi="Open Sans" w:cs="Calibri"/>
              <w:noProof/>
              <w:color w:val="0000FF"/>
              <w:lang w:eastAsia="en-GB"/>
            </w:rPr>
            <w:t>Company Name</w:t>
          </w:r>
          <w:r w:rsidR="00B42881">
            <w:rPr>
              <w:rFonts w:ascii="Open Sans" w:eastAsia="Calibri" w:hAnsi="Open Sans" w:cs="Calibri"/>
              <w:noProof/>
              <w:color w:val="auto"/>
              <w:lang w:eastAsia="en-GB"/>
            </w:rPr>
            <w:t>]</w:t>
          </w:r>
        </w:sdtContent>
      </w:sdt>
      <w:r w:rsidR="0002409A">
        <w:rPr>
          <w:rFonts w:ascii="Open Sans" w:eastAsia="Calibri" w:hAnsi="Open Sans" w:cs="Calibri"/>
          <w:color w:val="auto"/>
          <w:lang w:eastAsia="en-GB"/>
        </w:rPr>
        <w:t xml:space="preserve"> will liaise with the prescriber </w:t>
      </w:r>
      <w:r w:rsidR="00C9702D">
        <w:rPr>
          <w:rFonts w:ascii="Open Sans" w:eastAsia="Calibri" w:hAnsi="Open Sans" w:cs="Calibri"/>
          <w:color w:val="auto"/>
          <w:lang w:eastAsia="en-GB"/>
        </w:rPr>
        <w:t xml:space="preserve">as a part of this process and to also </w:t>
      </w:r>
      <w:r w:rsidR="00810380">
        <w:rPr>
          <w:rFonts w:ascii="Open Sans" w:eastAsia="Calibri" w:hAnsi="Open Sans" w:cs="Calibri"/>
          <w:color w:val="auto"/>
          <w:lang w:eastAsia="en-GB"/>
        </w:rPr>
        <w:t xml:space="preserve">request a review of </w:t>
      </w:r>
      <w:r w:rsidR="00845C21">
        <w:rPr>
          <w:rFonts w:ascii="Open Sans" w:eastAsia="Calibri" w:hAnsi="Open Sans" w:cs="Calibri"/>
          <w:color w:val="auto"/>
          <w:lang w:eastAsia="en-GB"/>
        </w:rPr>
        <w:t xml:space="preserve">the </w:t>
      </w:r>
      <w:r w:rsidR="00D64E41">
        <w:rPr>
          <w:rFonts w:ascii="Open Sans" w:eastAsia="Calibri" w:hAnsi="Open Sans" w:cs="Calibri"/>
          <w:color w:val="auto"/>
          <w:lang w:eastAsia="en-GB"/>
        </w:rPr>
        <w:t>client’s</w:t>
      </w:r>
      <w:r w:rsidR="00845C21">
        <w:rPr>
          <w:rFonts w:ascii="Open Sans" w:eastAsia="Calibri" w:hAnsi="Open Sans" w:cs="Calibri"/>
          <w:color w:val="auto"/>
          <w:lang w:eastAsia="en-GB"/>
        </w:rPr>
        <w:t xml:space="preserve"> </w:t>
      </w:r>
      <w:r w:rsidR="00810380">
        <w:rPr>
          <w:rFonts w:ascii="Open Sans" w:eastAsia="Calibri" w:hAnsi="Open Sans" w:cs="Calibri"/>
          <w:color w:val="auto"/>
          <w:lang w:eastAsia="en-GB"/>
        </w:rPr>
        <w:t>medicine</w:t>
      </w:r>
      <w:r w:rsidR="00845C21">
        <w:rPr>
          <w:rFonts w:ascii="Open Sans" w:eastAsia="Calibri" w:hAnsi="Open Sans" w:cs="Calibri"/>
          <w:color w:val="auto"/>
          <w:lang w:eastAsia="en-GB"/>
        </w:rPr>
        <w:t>(</w:t>
      </w:r>
      <w:r w:rsidR="00810380">
        <w:rPr>
          <w:rFonts w:ascii="Open Sans" w:eastAsia="Calibri" w:hAnsi="Open Sans" w:cs="Calibri"/>
          <w:color w:val="auto"/>
          <w:lang w:eastAsia="en-GB"/>
        </w:rPr>
        <w:t>s</w:t>
      </w:r>
      <w:r w:rsidR="00845C21">
        <w:rPr>
          <w:rFonts w:ascii="Open Sans" w:eastAsia="Calibri" w:hAnsi="Open Sans" w:cs="Calibri"/>
          <w:color w:val="auto"/>
          <w:lang w:eastAsia="en-GB"/>
        </w:rPr>
        <w:t>)</w:t>
      </w:r>
      <w:r w:rsidR="00810380">
        <w:rPr>
          <w:rFonts w:ascii="Open Sans" w:eastAsia="Calibri" w:hAnsi="Open Sans" w:cs="Calibri"/>
          <w:color w:val="auto"/>
          <w:lang w:eastAsia="en-GB"/>
        </w:rPr>
        <w:t xml:space="preserve"> with alternative options being considered, such as stopping </w:t>
      </w:r>
      <w:r w:rsidR="00845C21">
        <w:rPr>
          <w:rFonts w:ascii="Open Sans" w:eastAsia="Calibri" w:hAnsi="Open Sans" w:cs="Calibri"/>
          <w:color w:val="auto"/>
          <w:lang w:eastAsia="en-GB"/>
        </w:rPr>
        <w:t xml:space="preserve">the </w:t>
      </w:r>
      <w:r w:rsidR="00810380">
        <w:rPr>
          <w:rFonts w:ascii="Open Sans" w:eastAsia="Calibri" w:hAnsi="Open Sans" w:cs="Calibri"/>
          <w:color w:val="auto"/>
          <w:lang w:eastAsia="en-GB"/>
        </w:rPr>
        <w:t xml:space="preserve">medicine. </w:t>
      </w:r>
      <w:r w:rsidR="00E35405">
        <w:rPr>
          <w:rFonts w:ascii="Open Sans" w:eastAsia="Calibri" w:hAnsi="Open Sans" w:cs="Calibri"/>
          <w:color w:val="auto"/>
          <w:lang w:eastAsia="en-GB"/>
        </w:rPr>
        <w:t>As a part of this process the On Call Duty Manager/Registered Manager or another appropriate senior staff member will be responsible for:</w:t>
      </w:r>
    </w:p>
    <w:p w14:paraId="6D5C87FD" w14:textId="77777777" w:rsidR="009C5C2A" w:rsidRDefault="00E35405" w:rsidP="00E35405">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 xml:space="preserve">Being actively involved </w:t>
      </w:r>
      <w:r w:rsidR="00985F5C">
        <w:rPr>
          <w:rFonts w:ascii="Open Sans" w:eastAsia="Calibri" w:hAnsi="Open Sans" w:cs="Calibri"/>
          <w:color w:val="auto"/>
          <w:lang w:eastAsia="en-GB"/>
        </w:rPr>
        <w:t xml:space="preserve">in </w:t>
      </w:r>
      <w:r>
        <w:rPr>
          <w:rFonts w:ascii="Open Sans" w:eastAsia="Calibri" w:hAnsi="Open Sans" w:cs="Calibri"/>
          <w:color w:val="auto"/>
          <w:lang w:eastAsia="en-GB"/>
        </w:rPr>
        <w:t xml:space="preserve">any best interest decision-making meetings </w:t>
      </w:r>
      <w:r w:rsidR="00985F5C">
        <w:rPr>
          <w:rFonts w:ascii="Open Sans" w:eastAsia="Calibri" w:hAnsi="Open Sans" w:cs="Calibri"/>
          <w:color w:val="auto"/>
          <w:lang w:eastAsia="en-GB"/>
        </w:rPr>
        <w:t xml:space="preserve">regarding the use of covert medicines </w:t>
      </w:r>
      <w:r>
        <w:rPr>
          <w:rFonts w:ascii="Open Sans" w:eastAsia="Calibri" w:hAnsi="Open Sans" w:cs="Calibri"/>
          <w:color w:val="auto"/>
          <w:lang w:eastAsia="en-GB"/>
        </w:rPr>
        <w:t xml:space="preserve">and advocating </w:t>
      </w:r>
      <w:r w:rsidR="00985F5C">
        <w:rPr>
          <w:rFonts w:ascii="Open Sans" w:eastAsia="Calibri" w:hAnsi="Open Sans" w:cs="Calibri"/>
          <w:color w:val="auto"/>
          <w:lang w:eastAsia="en-GB"/>
        </w:rPr>
        <w:t xml:space="preserve">on behalf of </w:t>
      </w:r>
      <w:r>
        <w:rPr>
          <w:rFonts w:ascii="Open Sans" w:eastAsia="Calibri" w:hAnsi="Open Sans" w:cs="Calibri"/>
          <w:color w:val="auto"/>
          <w:lang w:eastAsia="en-GB"/>
        </w:rPr>
        <w:t>the client</w:t>
      </w:r>
      <w:r w:rsidR="00985F5C">
        <w:rPr>
          <w:rFonts w:ascii="Open Sans" w:eastAsia="Calibri" w:hAnsi="Open Sans" w:cs="Calibri"/>
          <w:color w:val="auto"/>
          <w:lang w:eastAsia="en-GB"/>
        </w:rPr>
        <w:t>.</w:t>
      </w:r>
    </w:p>
    <w:p w14:paraId="11D9D4AC" w14:textId="77777777" w:rsidR="00FD144E" w:rsidRDefault="009C5C2A" w:rsidP="00E35405">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 xml:space="preserve">Discussing the </w:t>
      </w:r>
      <w:r w:rsidR="00C9556C">
        <w:rPr>
          <w:rFonts w:ascii="Open Sans" w:eastAsia="Calibri" w:hAnsi="Open Sans" w:cs="Calibri"/>
          <w:color w:val="auto"/>
          <w:lang w:eastAsia="en-GB"/>
        </w:rPr>
        <w:t xml:space="preserve">client’s </w:t>
      </w:r>
      <w:r>
        <w:rPr>
          <w:rFonts w:ascii="Open Sans" w:eastAsia="Calibri" w:hAnsi="Open Sans" w:cs="Calibri"/>
          <w:color w:val="auto"/>
          <w:lang w:eastAsia="en-GB"/>
        </w:rPr>
        <w:t xml:space="preserve">medicines regimen with the prescriber to ascertain if any can be stopped or </w:t>
      </w:r>
      <w:r w:rsidR="00C9556C">
        <w:rPr>
          <w:rFonts w:ascii="Open Sans" w:eastAsia="Calibri" w:hAnsi="Open Sans" w:cs="Calibri"/>
          <w:color w:val="auto"/>
          <w:lang w:eastAsia="en-GB"/>
        </w:rPr>
        <w:t>altered in a manner that may improve the client’s compliance with the taking of their medicine(s).</w:t>
      </w:r>
    </w:p>
    <w:p w14:paraId="6CC0835A" w14:textId="77777777" w:rsidR="00E35405" w:rsidRDefault="00FD144E" w:rsidP="00E35405">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 xml:space="preserve">Recording any decisions and outcomes from best interests decision-making discussions </w:t>
      </w:r>
      <w:r w:rsidRPr="000F3E50">
        <w:rPr>
          <w:rFonts w:ascii="Open Sans" w:eastAsia="Calibri" w:hAnsi="Open Sans" w:cs="Calibri"/>
          <w:color w:val="auto"/>
          <w:lang w:eastAsia="en-GB"/>
        </w:rPr>
        <w:t xml:space="preserve">within the </w:t>
      </w:r>
      <w:r w:rsidR="0091595A" w:rsidRPr="000F3E50">
        <w:rPr>
          <w:rFonts w:ascii="Open Sans" w:eastAsia="Calibri" w:hAnsi="Open Sans" w:cs="Calibri"/>
          <w:color w:val="auto"/>
          <w:lang w:eastAsia="en-GB"/>
        </w:rPr>
        <w:t>client’s</w:t>
      </w:r>
      <w:r w:rsidRPr="000F3E50">
        <w:rPr>
          <w:rFonts w:ascii="Open Sans" w:eastAsia="Calibri" w:hAnsi="Open Sans" w:cs="Calibri"/>
          <w:color w:val="auto"/>
          <w:lang w:eastAsia="en-GB"/>
        </w:rPr>
        <w:t xml:space="preserve"> care plan, along</w:t>
      </w:r>
      <w:r>
        <w:rPr>
          <w:rFonts w:ascii="Open Sans" w:eastAsia="Calibri" w:hAnsi="Open Sans" w:cs="Calibri"/>
          <w:color w:val="auto"/>
          <w:lang w:eastAsia="en-GB"/>
        </w:rPr>
        <w:t xml:space="preserve"> with who was present </w:t>
      </w:r>
      <w:r w:rsidR="00E14F08">
        <w:rPr>
          <w:rFonts w:ascii="Open Sans" w:eastAsia="Calibri" w:hAnsi="Open Sans" w:cs="Calibri"/>
          <w:color w:val="auto"/>
          <w:lang w:eastAsia="en-GB"/>
        </w:rPr>
        <w:t>and involved in the decision.</w:t>
      </w:r>
      <w:r w:rsidR="00C9556C">
        <w:rPr>
          <w:rFonts w:ascii="Open Sans" w:eastAsia="Calibri" w:hAnsi="Open Sans" w:cs="Calibri"/>
          <w:color w:val="auto"/>
          <w:lang w:eastAsia="en-GB"/>
        </w:rPr>
        <w:t xml:space="preserve"> </w:t>
      </w:r>
      <w:r w:rsidR="00985F5C">
        <w:rPr>
          <w:rFonts w:ascii="Open Sans" w:eastAsia="Calibri" w:hAnsi="Open Sans" w:cs="Calibri"/>
          <w:color w:val="auto"/>
          <w:lang w:eastAsia="en-GB"/>
        </w:rPr>
        <w:t xml:space="preserve"> </w:t>
      </w:r>
      <w:r w:rsidR="00E35405">
        <w:rPr>
          <w:rFonts w:ascii="Open Sans" w:eastAsia="Calibri" w:hAnsi="Open Sans" w:cs="Calibri"/>
          <w:color w:val="auto"/>
          <w:lang w:eastAsia="en-GB"/>
        </w:rPr>
        <w:t xml:space="preserve"> </w:t>
      </w:r>
    </w:p>
    <w:p w14:paraId="307C0EBB" w14:textId="77777777" w:rsidR="007F68C7" w:rsidRDefault="008167AA" w:rsidP="00E35405">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Liaising with the dispensing pharmacist and r</w:t>
      </w:r>
      <w:r w:rsidR="007F68C7">
        <w:rPr>
          <w:rFonts w:ascii="Open Sans" w:eastAsia="Calibri" w:hAnsi="Open Sans" w:cs="Calibri"/>
          <w:color w:val="auto"/>
          <w:lang w:eastAsia="en-GB"/>
        </w:rPr>
        <w:t xml:space="preserve">ecording within the </w:t>
      </w:r>
      <w:r w:rsidR="00D64E41">
        <w:rPr>
          <w:rFonts w:ascii="Open Sans" w:eastAsia="Calibri" w:hAnsi="Open Sans" w:cs="Calibri"/>
          <w:color w:val="auto"/>
          <w:lang w:eastAsia="en-GB"/>
        </w:rPr>
        <w:t>client’s</w:t>
      </w:r>
      <w:r w:rsidR="007F68C7">
        <w:rPr>
          <w:rFonts w:ascii="Open Sans" w:eastAsia="Calibri" w:hAnsi="Open Sans" w:cs="Calibri"/>
          <w:color w:val="auto"/>
          <w:lang w:eastAsia="en-GB"/>
        </w:rPr>
        <w:t xml:space="preserve"> care plan and MAR the method of how each medicine should be given covertly</w:t>
      </w:r>
      <w:r w:rsidR="00295D2C">
        <w:rPr>
          <w:rFonts w:ascii="Open Sans" w:eastAsia="Calibri" w:hAnsi="Open Sans" w:cs="Calibri"/>
          <w:color w:val="auto"/>
          <w:lang w:eastAsia="en-GB"/>
        </w:rPr>
        <w:t xml:space="preserve"> (e.g.,</w:t>
      </w:r>
      <w:r>
        <w:rPr>
          <w:rFonts w:ascii="Open Sans" w:eastAsia="Calibri" w:hAnsi="Open Sans" w:cs="Calibri"/>
          <w:color w:val="auto"/>
          <w:lang w:eastAsia="en-GB"/>
        </w:rPr>
        <w:t xml:space="preserve"> whether tablets can be crushed </w:t>
      </w:r>
      <w:r w:rsidR="00295D2C">
        <w:rPr>
          <w:rFonts w:ascii="Open Sans" w:eastAsia="Calibri" w:hAnsi="Open Sans" w:cs="Calibri"/>
          <w:color w:val="auto"/>
          <w:lang w:eastAsia="en-GB"/>
        </w:rPr>
        <w:t>and/or mixed with fluids)</w:t>
      </w:r>
      <w:r w:rsidR="007F68C7">
        <w:rPr>
          <w:rFonts w:ascii="Open Sans" w:eastAsia="Calibri" w:hAnsi="Open Sans" w:cs="Calibri"/>
          <w:color w:val="auto"/>
          <w:lang w:eastAsia="en-GB"/>
        </w:rPr>
        <w:t>.</w:t>
      </w:r>
    </w:p>
    <w:p w14:paraId="224DD94D" w14:textId="77777777" w:rsidR="009B1B8C" w:rsidRDefault="009B1B8C" w:rsidP="00E35405">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Ensuring that all staff involved in the client’s medicines support plan are aware of the us</w:t>
      </w:r>
      <w:r w:rsidR="00974B39">
        <w:rPr>
          <w:rFonts w:ascii="Open Sans" w:eastAsia="Calibri" w:hAnsi="Open Sans" w:cs="Calibri"/>
          <w:color w:val="auto"/>
          <w:lang w:eastAsia="en-GB"/>
        </w:rPr>
        <w:t>e</w:t>
      </w:r>
      <w:r>
        <w:rPr>
          <w:rFonts w:ascii="Open Sans" w:eastAsia="Calibri" w:hAnsi="Open Sans" w:cs="Calibri"/>
          <w:color w:val="auto"/>
          <w:lang w:eastAsia="en-GB"/>
        </w:rPr>
        <w:t xml:space="preserve"> of covert medicines and have been trained and competency checked to do so. </w:t>
      </w:r>
    </w:p>
    <w:p w14:paraId="1F962FBF" w14:textId="77777777" w:rsidR="0092772E" w:rsidRPr="00535FBA" w:rsidRDefault="0092772E" w:rsidP="00535FBA">
      <w:pPr>
        <w:pStyle w:val="ListParagraph"/>
        <w:numPr>
          <w:ilvl w:val="0"/>
          <w:numId w:val="61"/>
        </w:numPr>
        <w:jc w:val="both"/>
        <w:rPr>
          <w:rFonts w:ascii="Open Sans" w:eastAsia="Calibri" w:hAnsi="Open Sans" w:cs="Calibri"/>
          <w:color w:val="auto"/>
          <w:lang w:eastAsia="en-GB"/>
        </w:rPr>
      </w:pPr>
      <w:r>
        <w:rPr>
          <w:rFonts w:ascii="Open Sans" w:eastAsia="Calibri" w:hAnsi="Open Sans" w:cs="Calibri"/>
          <w:color w:val="auto"/>
          <w:lang w:eastAsia="en-GB"/>
        </w:rPr>
        <w:t>Recording a review date for the use of covert medicines within the client’s care plan and MAR.</w:t>
      </w:r>
    </w:p>
    <w:p w14:paraId="5FB284E2" w14:textId="77777777" w:rsidR="00A20B75" w:rsidRPr="00A20B75" w:rsidRDefault="00A20B75" w:rsidP="0084376B">
      <w:pPr>
        <w:jc w:val="both"/>
        <w:rPr>
          <w:rFonts w:ascii="Open Sans" w:eastAsia="Calibri" w:hAnsi="Open Sans" w:cs="Calibri"/>
          <w:color w:val="auto"/>
          <w:lang w:eastAsia="en-GB"/>
        </w:rPr>
      </w:pPr>
      <w:r w:rsidRPr="00A20B75">
        <w:rPr>
          <w:rFonts w:ascii="Open Sans" w:eastAsia="Calibri" w:hAnsi="Open Sans" w:cs="Calibri"/>
          <w:color w:val="auto"/>
          <w:lang w:eastAsia="en-GB"/>
        </w:rPr>
        <w:t xml:space="preserve">When </w:t>
      </w:r>
      <w:r w:rsidR="00E72A67">
        <w:rPr>
          <w:rFonts w:ascii="Open Sans" w:eastAsia="Calibri" w:hAnsi="Open Sans" w:cs="Calibri"/>
          <w:color w:val="auto"/>
          <w:lang w:eastAsia="en-GB"/>
        </w:rPr>
        <w:t xml:space="preserve">considering </w:t>
      </w:r>
      <w:r w:rsidRPr="00A20B75">
        <w:rPr>
          <w:rFonts w:ascii="Open Sans" w:eastAsia="Calibri" w:hAnsi="Open Sans" w:cs="Calibri"/>
          <w:color w:val="auto"/>
          <w:lang w:eastAsia="en-GB"/>
        </w:rPr>
        <w:t xml:space="preserve">covert medicines, </w:t>
      </w:r>
      <w:r w:rsidRPr="003807CA">
        <w:rPr>
          <w:rFonts w:ascii="Open Sans" w:eastAsia="Calibri" w:hAnsi="Open Sans" w:cs="Calibri"/>
          <w:color w:val="auto"/>
          <w:lang w:eastAsia="en-GB"/>
        </w:rPr>
        <w:t xml:space="preserve">staff at </w:t>
      </w:r>
      <w:sdt>
        <w:sdtPr>
          <w:rPr>
            <w:rFonts w:ascii="Open Sans" w:eastAsia="Calibri" w:hAnsi="Open Sans" w:cs="Calibri"/>
            <w:color w:val="auto"/>
            <w:lang w:eastAsia="en-GB"/>
          </w:rPr>
          <w:tag w:val="HD:1.187.0.0:c8d10b4d-6365-44d6-8313-49bb8f6315f1"/>
          <w:id w:val="-6604159"/>
          <w:placeholder>
            <w:docPart w:val="1FF5D38BD1B14FE2B66907F67BFC41BD"/>
          </w:placeholder>
        </w:sdtPr>
        <w:sdtEndPr/>
        <w:sdtContent>
          <w:r w:rsidR="009B171D">
            <w:rPr>
              <w:rFonts w:ascii="Open Sans" w:eastAsia="Calibri" w:hAnsi="Open Sans" w:cs="Calibri"/>
              <w:noProof/>
              <w:color w:val="auto"/>
              <w:lang w:eastAsia="en-GB"/>
            </w:rPr>
            <w:t>[</w:t>
          </w:r>
          <w:r w:rsidR="009B171D" w:rsidRPr="009B171D">
            <w:rPr>
              <w:rFonts w:ascii="Open Sans" w:eastAsia="Calibri" w:hAnsi="Open Sans" w:cs="Calibri"/>
              <w:noProof/>
              <w:color w:val="0000FF"/>
              <w:lang w:eastAsia="en-GB"/>
            </w:rPr>
            <w:t>Company Name</w:t>
          </w:r>
          <w:r w:rsidR="009B171D">
            <w:rPr>
              <w:rFonts w:ascii="Open Sans" w:eastAsia="Calibri" w:hAnsi="Open Sans" w:cs="Calibri"/>
              <w:noProof/>
              <w:color w:val="auto"/>
              <w:lang w:eastAsia="en-GB"/>
            </w:rPr>
            <w:t>]</w:t>
          </w:r>
        </w:sdtContent>
      </w:sdt>
      <w:r w:rsidRPr="003807CA">
        <w:rPr>
          <w:rFonts w:ascii="Open Sans" w:eastAsia="Calibri" w:hAnsi="Open Sans" w:cs="Calibri"/>
          <w:color w:val="auto"/>
          <w:lang w:eastAsia="en-GB"/>
        </w:rPr>
        <w:t xml:space="preserve"> must</w:t>
      </w:r>
      <w:r w:rsidRPr="00A20B75">
        <w:rPr>
          <w:rFonts w:ascii="Open Sans" w:eastAsia="Calibri" w:hAnsi="Open Sans" w:cs="Calibri"/>
          <w:color w:val="auto"/>
          <w:lang w:eastAsia="en-GB"/>
        </w:rPr>
        <w:t xml:space="preserve"> apply the following fundamental principles</w:t>
      </w:r>
      <w:r w:rsidR="0076748C">
        <w:rPr>
          <w:rFonts w:ascii="Open Sans" w:eastAsia="Calibri" w:hAnsi="Open Sans" w:cs="Calibri"/>
          <w:color w:val="auto"/>
          <w:lang w:eastAsia="en-GB"/>
        </w:rPr>
        <w:t xml:space="preserve"> when </w:t>
      </w:r>
      <w:r w:rsidR="007867AE">
        <w:rPr>
          <w:rFonts w:ascii="Open Sans" w:eastAsia="Calibri" w:hAnsi="Open Sans" w:cs="Calibri"/>
          <w:color w:val="auto"/>
          <w:lang w:eastAsia="en-GB"/>
        </w:rPr>
        <w:t xml:space="preserve">reviewing and liaising with other healthcare professionals involved in the client’s </w:t>
      </w:r>
      <w:r w:rsidR="00C25D08">
        <w:rPr>
          <w:rFonts w:ascii="Open Sans" w:eastAsia="Calibri" w:hAnsi="Open Sans" w:cs="Calibri"/>
          <w:color w:val="auto"/>
          <w:lang w:eastAsia="en-GB"/>
        </w:rPr>
        <w:t xml:space="preserve">best </w:t>
      </w:r>
      <w:r w:rsidR="00BA6357">
        <w:rPr>
          <w:rFonts w:ascii="Open Sans" w:eastAsia="Calibri" w:hAnsi="Open Sans" w:cs="Calibri"/>
          <w:color w:val="auto"/>
          <w:lang w:eastAsia="en-GB"/>
        </w:rPr>
        <w:t>interest’s</w:t>
      </w:r>
      <w:r w:rsidR="00C25D08">
        <w:rPr>
          <w:rFonts w:ascii="Open Sans" w:eastAsia="Calibri" w:hAnsi="Open Sans" w:cs="Calibri"/>
          <w:color w:val="auto"/>
          <w:lang w:eastAsia="en-GB"/>
        </w:rPr>
        <w:t xml:space="preserve"> decision-making</w:t>
      </w:r>
      <w:r w:rsidR="00BA6357">
        <w:rPr>
          <w:rFonts w:ascii="Open Sans" w:eastAsia="Calibri" w:hAnsi="Open Sans" w:cs="Calibri"/>
          <w:color w:val="auto"/>
          <w:lang w:eastAsia="en-GB"/>
        </w:rPr>
        <w:t xml:space="preserve"> processes</w:t>
      </w:r>
      <w:r w:rsidRPr="00A20B75">
        <w:rPr>
          <w:rFonts w:ascii="Open Sans" w:eastAsia="Calibri" w:hAnsi="Open Sans" w:cs="Calibri"/>
          <w:color w:val="auto"/>
          <w:lang w:eastAsia="en-GB"/>
        </w:rPr>
        <w:t>:</w:t>
      </w:r>
    </w:p>
    <w:p w14:paraId="5EA0AB6A"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Use of the least restrictive option.</w:t>
      </w:r>
    </w:p>
    <w:p w14:paraId="54DCEF21"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There must be an actual and real need for the medication to be administered.</w:t>
      </w:r>
    </w:p>
    <w:p w14:paraId="3ACE94DD"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Last resort, where every other option has been exhausted.</w:t>
      </w:r>
    </w:p>
    <w:p w14:paraId="2231ADE4"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Time limited (i.e., used for as short a time as possible).</w:t>
      </w:r>
    </w:p>
    <w:p w14:paraId="66E8C1DE"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 xml:space="preserve">Regular review. </w:t>
      </w:r>
    </w:p>
    <w:p w14:paraId="0A624AC7"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 xml:space="preserve">Involve all of the client’s advocates and relevant medical personnel in the decision-making process. No decision should be made by a single staff member. </w:t>
      </w:r>
    </w:p>
    <w:p w14:paraId="77DB61B2" w14:textId="77777777" w:rsidR="00A20B75" w:rsidRPr="00A20B75" w:rsidRDefault="00A20B75" w:rsidP="0084376B">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t>Frequently encourage the client to take the medicine where possible</w:t>
      </w:r>
      <w:r w:rsidR="00D4161E">
        <w:rPr>
          <w:rFonts w:ascii="Open Sans" w:eastAsia="Open Sans" w:hAnsi="Open Sans" w:cs="Open Sans"/>
          <w:color w:val="auto"/>
          <w:lang w:eastAsia="en-GB"/>
        </w:rPr>
        <w:t>.</w:t>
      </w:r>
      <w:r w:rsidRPr="00A20B75">
        <w:rPr>
          <w:rFonts w:ascii="Open Sans" w:eastAsia="Open Sans" w:hAnsi="Open Sans" w:cs="Open Sans"/>
          <w:color w:val="auto"/>
          <w:lang w:eastAsia="en-GB"/>
        </w:rPr>
        <w:t xml:space="preserve"> </w:t>
      </w:r>
    </w:p>
    <w:p w14:paraId="363FECB7" w14:textId="77777777" w:rsidR="00B65D1E" w:rsidRDefault="00A20B75" w:rsidP="000F3E50">
      <w:pPr>
        <w:numPr>
          <w:ilvl w:val="0"/>
          <w:numId w:val="27"/>
        </w:numPr>
        <w:contextualSpacing/>
        <w:jc w:val="both"/>
        <w:rPr>
          <w:rFonts w:ascii="Open Sans" w:eastAsia="Open Sans" w:hAnsi="Open Sans" w:cs="Open Sans"/>
          <w:color w:val="auto"/>
          <w:lang w:eastAsia="en-GB"/>
        </w:rPr>
      </w:pPr>
      <w:r w:rsidRPr="00A20B75">
        <w:rPr>
          <w:rFonts w:ascii="Open Sans" w:eastAsia="Open Sans" w:hAnsi="Open Sans" w:cs="Open Sans"/>
          <w:color w:val="auto"/>
          <w:lang w:eastAsia="en-GB"/>
        </w:rPr>
        <w:lastRenderedPageBreak/>
        <w:t>All covert administrative procedures will always be based upon putting the best interest of the client first.</w:t>
      </w:r>
    </w:p>
    <w:p w14:paraId="4D68F67B" w14:textId="77777777" w:rsidR="000F3E50" w:rsidRPr="000F3E50" w:rsidRDefault="000F3E50" w:rsidP="000F3E50">
      <w:pPr>
        <w:ind w:left="720"/>
        <w:contextualSpacing/>
        <w:jc w:val="both"/>
        <w:rPr>
          <w:rFonts w:ascii="Open Sans" w:eastAsia="Open Sans" w:hAnsi="Open Sans" w:cs="Open Sans"/>
          <w:color w:val="auto"/>
          <w:lang w:eastAsia="en-GB"/>
        </w:rPr>
      </w:pPr>
    </w:p>
    <w:p w14:paraId="4EC4A9E5" w14:textId="77777777" w:rsidR="00A20B75" w:rsidRDefault="00A20B75" w:rsidP="0084376B">
      <w:pPr>
        <w:jc w:val="both"/>
        <w:rPr>
          <w:rFonts w:ascii="Open Sans" w:eastAsia="Calibri" w:hAnsi="Open Sans" w:cs="Calibri"/>
          <w:color w:val="auto"/>
          <w:lang w:eastAsia="en-GB"/>
        </w:rPr>
      </w:pPr>
      <w:r w:rsidRPr="00A20B75">
        <w:rPr>
          <w:rFonts w:ascii="Open Sans" w:eastAsia="Calibri" w:hAnsi="Open Sans" w:cs="Calibri"/>
          <w:color w:val="auto"/>
          <w:lang w:eastAsia="en-GB"/>
        </w:rPr>
        <w:t xml:space="preserve">Where medicines in food or liquids stop the </w:t>
      </w:r>
      <w:r w:rsidRPr="00A20B75">
        <w:rPr>
          <w:rFonts w:ascii="Open Sans" w:eastAsia="Open Sans" w:hAnsi="Open Sans" w:cs="Open Sans"/>
          <w:color w:val="auto"/>
          <w:lang w:eastAsia="en-GB"/>
        </w:rPr>
        <w:t>client</w:t>
      </w:r>
      <w:r w:rsidRPr="00A20B75">
        <w:rPr>
          <w:rFonts w:ascii="Open Sans" w:eastAsia="Calibri" w:hAnsi="Open Sans" w:cs="Calibri"/>
          <w:color w:val="auto"/>
          <w:lang w:eastAsia="en-GB"/>
        </w:rPr>
        <w:t xml:space="preserve"> eating or drinking, the medicine should be stopped immediately and a referral to an appropriate medical professional made to consider alternative routes of administration. </w:t>
      </w:r>
    </w:p>
    <w:p w14:paraId="69B68E88" w14:textId="77777777" w:rsidR="0089471E" w:rsidRPr="00A20B75" w:rsidRDefault="0089471E" w:rsidP="0084376B">
      <w:pPr>
        <w:jc w:val="both"/>
        <w:rPr>
          <w:rFonts w:ascii="Open Sans" w:eastAsia="Calibri" w:hAnsi="Open Sans" w:cs="Calibri"/>
          <w:color w:val="auto"/>
          <w:lang w:eastAsia="en-GB"/>
        </w:rPr>
      </w:pPr>
    </w:p>
    <w:p w14:paraId="1B86D72B" w14:textId="77777777" w:rsidR="00A20B75" w:rsidRPr="00A20B75" w:rsidRDefault="00A20B75" w:rsidP="0084376B">
      <w:pPr>
        <w:jc w:val="both"/>
        <w:rPr>
          <w:rFonts w:ascii="Open Sans" w:eastAsia="Calibri" w:hAnsi="Open Sans" w:cs="Calibri"/>
          <w:color w:val="auto"/>
          <w:lang w:eastAsia="en-GB"/>
        </w:rPr>
      </w:pPr>
      <w:r w:rsidRPr="00A20B75">
        <w:rPr>
          <w:rFonts w:ascii="Open Sans" w:eastAsia="Open Sans" w:hAnsi="Open Sans" w:cs="Open Sans"/>
          <w:b/>
          <w:bCs/>
          <w:color w:val="auto"/>
          <w:lang w:eastAsia="en-GB"/>
        </w:rPr>
        <w:t>Advance decisions</w:t>
      </w:r>
    </w:p>
    <w:p w14:paraId="1EF94558" w14:textId="77777777" w:rsidR="00A20B75" w:rsidRDefault="00A20B75" w:rsidP="0084376B">
      <w:pPr>
        <w:jc w:val="both"/>
        <w:rPr>
          <w:rFonts w:ascii="Open Sans" w:eastAsia="Calibri" w:hAnsi="Open Sans" w:cs="Calibri"/>
          <w:color w:val="auto"/>
          <w:lang w:eastAsia="en-GB"/>
        </w:rPr>
      </w:pPr>
      <w:r w:rsidRPr="00A20B75">
        <w:rPr>
          <w:rFonts w:ascii="Open Sans" w:eastAsia="Calibri" w:hAnsi="Open Sans" w:cs="Calibri"/>
          <w:color w:val="auto"/>
          <w:lang w:eastAsia="en-GB"/>
        </w:rPr>
        <w:t xml:space="preserve">Any advance decision is legally binding if it complies with the Mental Capacity Act 2005, if it is valid (the patient was over 18 years old at the time of making the decision) and is specific to the situation. An advance decision takes priority over any decisions made in the best interest of the </w:t>
      </w:r>
      <w:r w:rsidRPr="00A20B75">
        <w:rPr>
          <w:rFonts w:ascii="Open Sans" w:eastAsia="Open Sans" w:hAnsi="Open Sans" w:cs="Open Sans"/>
          <w:color w:val="auto"/>
          <w:lang w:eastAsia="en-GB"/>
        </w:rPr>
        <w:t>client,</w:t>
      </w:r>
      <w:r w:rsidRPr="00A20B75">
        <w:rPr>
          <w:rFonts w:ascii="Open Sans" w:eastAsia="Calibri" w:hAnsi="Open Sans" w:cs="Calibri"/>
          <w:color w:val="auto"/>
          <w:lang w:eastAsia="en-GB"/>
        </w:rPr>
        <w:t xml:space="preserve"> as long as it is valid and as long as the </w:t>
      </w:r>
      <w:r w:rsidRPr="00A20B75">
        <w:rPr>
          <w:rFonts w:ascii="Open Sans" w:eastAsia="Open Sans" w:hAnsi="Open Sans" w:cs="Open Sans"/>
          <w:color w:val="auto"/>
          <w:lang w:eastAsia="en-GB"/>
        </w:rPr>
        <w:t>client</w:t>
      </w:r>
      <w:r w:rsidRPr="00A20B75">
        <w:rPr>
          <w:rFonts w:ascii="Open Sans" w:eastAsia="Calibri" w:hAnsi="Open Sans" w:cs="Calibri"/>
          <w:color w:val="auto"/>
          <w:lang w:eastAsia="en-GB"/>
        </w:rPr>
        <w:t xml:space="preserve"> does not say anything to contradict it. In this situation, should they still have capacity the advance decision may become invalid. </w:t>
      </w:r>
    </w:p>
    <w:p w14:paraId="5BE607B3" w14:textId="77777777" w:rsidR="0089471E" w:rsidRPr="00A20B75" w:rsidRDefault="0089471E" w:rsidP="0084376B">
      <w:pPr>
        <w:jc w:val="both"/>
        <w:rPr>
          <w:rFonts w:ascii="Open Sans" w:eastAsia="Calibri" w:hAnsi="Open Sans" w:cs="Calibri"/>
          <w:color w:val="auto"/>
          <w:lang w:eastAsia="en-GB"/>
        </w:rPr>
      </w:pPr>
    </w:p>
    <w:p w14:paraId="22C249DA" w14:textId="77777777" w:rsidR="00A20B75" w:rsidRPr="00A20B75" w:rsidRDefault="00A20B75" w:rsidP="0084376B">
      <w:pPr>
        <w:jc w:val="both"/>
        <w:rPr>
          <w:rFonts w:ascii="Open Sans" w:eastAsia="Calibri" w:hAnsi="Open Sans" w:cs="Calibri"/>
          <w:b/>
          <w:bCs/>
          <w:color w:val="auto"/>
          <w:lang w:eastAsia="en-GB"/>
        </w:rPr>
      </w:pPr>
      <w:r w:rsidRPr="00A20B75">
        <w:rPr>
          <w:rFonts w:ascii="Open Sans" w:eastAsia="Calibri" w:hAnsi="Open Sans" w:cs="Calibri"/>
          <w:b/>
          <w:bCs/>
          <w:color w:val="auto"/>
          <w:lang w:eastAsia="en-GB"/>
        </w:rPr>
        <w:t>Administration of covert medicines</w:t>
      </w:r>
    </w:p>
    <w:p w14:paraId="1297F249" w14:textId="77777777" w:rsidR="00A20B75" w:rsidRPr="00A20B75" w:rsidRDefault="00A20B75" w:rsidP="0084376B">
      <w:pPr>
        <w:jc w:val="both"/>
        <w:rPr>
          <w:rFonts w:ascii="Open Sans" w:eastAsia="Calibri" w:hAnsi="Open Sans" w:cs="Calibri"/>
          <w:color w:val="auto"/>
          <w:lang w:eastAsia="en-GB"/>
        </w:rPr>
      </w:pPr>
      <w:r w:rsidRPr="00A20B75">
        <w:rPr>
          <w:rFonts w:ascii="Open Sans" w:eastAsia="Calibri" w:hAnsi="Open Sans" w:cs="Calibri"/>
          <w:color w:val="auto"/>
          <w:lang w:eastAsia="en-GB"/>
        </w:rPr>
        <w:t>The same practices for the administration of ‘normal’ medicines apply to covert medicines. However, staff should also:</w:t>
      </w:r>
    </w:p>
    <w:p w14:paraId="6A3695EF" w14:textId="77777777" w:rsidR="00A20B75" w:rsidRPr="00A20B75" w:rsidRDefault="00791B86" w:rsidP="0084376B">
      <w:pPr>
        <w:numPr>
          <w:ilvl w:val="0"/>
          <w:numId w:val="31"/>
        </w:numPr>
        <w:contextualSpacing/>
        <w:jc w:val="both"/>
        <w:rPr>
          <w:rFonts w:ascii="Open Sans" w:eastAsia="Calibri" w:hAnsi="Open Sans" w:cs="Calibri"/>
          <w:color w:val="auto"/>
          <w:lang w:eastAsia="en-GB"/>
        </w:rPr>
      </w:pPr>
      <w:r>
        <w:rPr>
          <w:rFonts w:ascii="Open Sans" w:eastAsia="Calibri" w:hAnsi="Open Sans" w:cs="Calibri"/>
          <w:color w:val="auto"/>
          <w:lang w:eastAsia="en-GB"/>
        </w:rPr>
        <w:t xml:space="preserve">Only </w:t>
      </w:r>
      <w:r w:rsidR="00A20B75" w:rsidRPr="00A20B75">
        <w:rPr>
          <w:rFonts w:ascii="Open Sans" w:eastAsia="Calibri" w:hAnsi="Open Sans" w:cs="Calibri"/>
          <w:color w:val="auto"/>
          <w:lang w:eastAsia="en-GB"/>
        </w:rPr>
        <w:t>crush and mix medicines when approved by a pharmacist</w:t>
      </w:r>
      <w:r w:rsidR="003878D5">
        <w:rPr>
          <w:rFonts w:ascii="Open Sans" w:eastAsia="Calibri" w:hAnsi="Open Sans" w:cs="Calibri"/>
          <w:color w:val="auto"/>
          <w:lang w:eastAsia="en-GB"/>
        </w:rPr>
        <w:t xml:space="preserve"> and clearly authorised and documented within the client’s care plan.</w:t>
      </w:r>
    </w:p>
    <w:p w14:paraId="4B22F39A" w14:textId="77777777" w:rsidR="00A20B75" w:rsidRPr="00A20B75" w:rsidRDefault="006226CE" w:rsidP="0084376B">
      <w:pPr>
        <w:numPr>
          <w:ilvl w:val="0"/>
          <w:numId w:val="31"/>
        </w:numPr>
        <w:contextualSpacing/>
        <w:jc w:val="both"/>
        <w:rPr>
          <w:rFonts w:ascii="Open Sans" w:eastAsia="Calibri" w:hAnsi="Open Sans" w:cs="Calibri"/>
          <w:color w:val="auto"/>
          <w:lang w:eastAsia="en-GB"/>
        </w:rPr>
      </w:pPr>
      <w:r>
        <w:rPr>
          <w:rFonts w:ascii="Open Sans" w:eastAsia="Calibri" w:hAnsi="Open Sans" w:cs="Calibri"/>
          <w:color w:val="auto"/>
          <w:lang w:eastAsia="en-GB"/>
        </w:rPr>
        <w:t>U</w:t>
      </w:r>
      <w:r w:rsidR="00A20B75" w:rsidRPr="00A20B75">
        <w:rPr>
          <w:rFonts w:ascii="Open Sans" w:eastAsia="Calibri" w:hAnsi="Open Sans" w:cs="Calibri"/>
          <w:color w:val="auto"/>
          <w:lang w:eastAsia="en-GB"/>
        </w:rPr>
        <w:t>se only suitable foods or liquids in their smallest quantity to disguise medicines, taking account of personal preferences and likes and dislikes regarding foods and liquids</w:t>
      </w:r>
      <w:r>
        <w:rPr>
          <w:rFonts w:ascii="Open Sans" w:eastAsia="Calibri" w:hAnsi="Open Sans" w:cs="Calibri"/>
          <w:color w:val="auto"/>
          <w:lang w:eastAsia="en-GB"/>
        </w:rPr>
        <w:t>.</w:t>
      </w:r>
    </w:p>
    <w:p w14:paraId="16E82580" w14:textId="77777777" w:rsidR="00A20B75" w:rsidRPr="00A20B75" w:rsidRDefault="006226CE" w:rsidP="0084376B">
      <w:pPr>
        <w:numPr>
          <w:ilvl w:val="0"/>
          <w:numId w:val="31"/>
        </w:numPr>
        <w:contextualSpacing/>
        <w:jc w:val="both"/>
        <w:rPr>
          <w:rFonts w:ascii="Open Sans" w:eastAsia="Calibri" w:hAnsi="Open Sans" w:cs="Calibri"/>
          <w:color w:val="auto"/>
          <w:lang w:eastAsia="en-GB"/>
        </w:rPr>
      </w:pPr>
      <w:r>
        <w:rPr>
          <w:rFonts w:ascii="Open Sans" w:eastAsia="Calibri" w:hAnsi="Open Sans" w:cs="Calibri"/>
          <w:color w:val="auto"/>
          <w:lang w:eastAsia="en-GB"/>
        </w:rPr>
        <w:t>I</w:t>
      </w:r>
      <w:r w:rsidR="00A20B75" w:rsidRPr="00A20B75">
        <w:rPr>
          <w:rFonts w:ascii="Open Sans" w:eastAsia="Calibri" w:hAnsi="Open Sans" w:cs="Calibri"/>
          <w:color w:val="auto"/>
          <w:lang w:eastAsia="en-GB"/>
        </w:rPr>
        <w:t>mmediately administer medicines that have been mixed or crushed</w:t>
      </w:r>
      <w:r>
        <w:rPr>
          <w:rFonts w:ascii="Open Sans" w:eastAsia="Calibri" w:hAnsi="Open Sans" w:cs="Calibri"/>
          <w:color w:val="auto"/>
          <w:lang w:eastAsia="en-GB"/>
        </w:rPr>
        <w:t>.</w:t>
      </w:r>
      <w:r w:rsidR="00A20B75" w:rsidRPr="00A20B75">
        <w:rPr>
          <w:rFonts w:ascii="Open Sans" w:eastAsia="Calibri" w:hAnsi="Open Sans" w:cs="Calibri"/>
          <w:color w:val="auto"/>
          <w:lang w:eastAsia="en-GB"/>
        </w:rPr>
        <w:t xml:space="preserve"> </w:t>
      </w:r>
    </w:p>
    <w:p w14:paraId="62F36F12" w14:textId="77777777" w:rsidR="00A16AF0" w:rsidRDefault="006226CE" w:rsidP="0084376B">
      <w:pPr>
        <w:numPr>
          <w:ilvl w:val="0"/>
          <w:numId w:val="31"/>
        </w:numPr>
        <w:contextualSpacing/>
        <w:jc w:val="both"/>
        <w:rPr>
          <w:rFonts w:ascii="Open Sans" w:eastAsia="Calibri" w:hAnsi="Open Sans" w:cs="Calibri"/>
          <w:color w:val="auto"/>
          <w:lang w:eastAsia="en-GB"/>
        </w:rPr>
      </w:pPr>
      <w:r>
        <w:rPr>
          <w:rFonts w:ascii="Open Sans" w:eastAsia="Calibri" w:hAnsi="Open Sans" w:cs="Calibri"/>
          <w:color w:val="auto"/>
          <w:lang w:eastAsia="en-GB"/>
        </w:rPr>
        <w:t>R</w:t>
      </w:r>
      <w:r w:rsidR="00A20B75" w:rsidRPr="00A20B75">
        <w:rPr>
          <w:rFonts w:ascii="Open Sans" w:eastAsia="Calibri" w:hAnsi="Open Sans" w:cs="Calibri"/>
          <w:color w:val="auto"/>
          <w:lang w:eastAsia="en-GB"/>
        </w:rPr>
        <w:t xml:space="preserve">egularly review the need for covert medicine administration in line with </w:t>
      </w:r>
      <w:r>
        <w:rPr>
          <w:rFonts w:ascii="Open Sans" w:eastAsia="Calibri" w:hAnsi="Open Sans" w:cs="Calibri"/>
          <w:color w:val="auto"/>
          <w:lang w:eastAsia="en-GB"/>
        </w:rPr>
        <w:t xml:space="preserve">the client’s </w:t>
      </w:r>
      <w:r w:rsidR="00A20B75" w:rsidRPr="00A20B75">
        <w:rPr>
          <w:rFonts w:ascii="Open Sans" w:eastAsia="Calibri" w:hAnsi="Open Sans" w:cs="Calibri"/>
          <w:color w:val="auto"/>
          <w:lang w:eastAsia="en-GB"/>
        </w:rPr>
        <w:t>mental capacity.</w:t>
      </w:r>
    </w:p>
    <w:p w14:paraId="2FF901FF" w14:textId="77777777" w:rsidR="002D797B" w:rsidRDefault="002D797B">
      <w:pPr>
        <w:contextualSpacing/>
        <w:jc w:val="both"/>
        <w:rPr>
          <w:rFonts w:ascii="Open Sans" w:eastAsia="Calibri" w:hAnsi="Open Sans" w:cs="Calibri"/>
          <w:color w:val="auto"/>
          <w:lang w:eastAsia="en-GB"/>
        </w:rPr>
      </w:pPr>
    </w:p>
    <w:p w14:paraId="7ECE6228" w14:textId="77777777" w:rsidR="0089329B" w:rsidRDefault="0089329B" w:rsidP="00C1431A">
      <w:pPr>
        <w:pStyle w:val="Heading1"/>
      </w:pPr>
      <w:bookmarkStart w:id="20" w:name="_Toc147995412"/>
      <w:r>
        <w:t>Psychotropic Medicines</w:t>
      </w:r>
      <w:bookmarkEnd w:id="20"/>
    </w:p>
    <w:p w14:paraId="4E98A685" w14:textId="77777777" w:rsidR="002E73B9" w:rsidRPr="002E73B9" w:rsidRDefault="0089329B" w:rsidP="002E73B9">
      <w:pPr>
        <w:jc w:val="both"/>
        <w:rPr>
          <w:rFonts w:ascii="Open Sans" w:eastAsia="Open Sans" w:hAnsi="Open Sans" w:cs="Open Sans"/>
          <w:color w:val="auto"/>
        </w:rPr>
      </w:pPr>
      <w:r>
        <w:rPr>
          <w:rFonts w:ascii="Open Sans" w:eastAsia="Open Sans" w:hAnsi="Open Sans" w:cs="Open Sans"/>
          <w:color w:val="auto"/>
        </w:rPr>
        <w:t xml:space="preserve">Psychotropic medicines affect behaviour, mood, consciousness, thoughts or perception and are used to treat mental illness. </w:t>
      </w:r>
      <w:r w:rsidR="00B63370">
        <w:rPr>
          <w:rFonts w:ascii="Open Sans" w:eastAsia="Open Sans" w:hAnsi="Open Sans" w:cs="Open Sans"/>
          <w:color w:val="auto"/>
        </w:rPr>
        <w:t>They are sometimes also given to restrain or control behaviour seen as challenging by others.</w:t>
      </w:r>
      <w:r w:rsidR="002E73B9">
        <w:rPr>
          <w:rFonts w:ascii="Open Sans" w:eastAsia="Open Sans" w:hAnsi="Open Sans" w:cs="Open Sans"/>
          <w:color w:val="auto"/>
        </w:rPr>
        <w:t xml:space="preserve"> </w:t>
      </w:r>
      <w:r w:rsidR="002E73B9" w:rsidRPr="002E73B9">
        <w:rPr>
          <w:rFonts w:ascii="Open Sans" w:eastAsia="Open Sans" w:hAnsi="Open Sans" w:cs="Open Sans"/>
          <w:color w:val="auto"/>
        </w:rPr>
        <w:t>Examples of psychotropic medicines include:</w:t>
      </w:r>
    </w:p>
    <w:p w14:paraId="51391E3F" w14:textId="77777777" w:rsidR="002E73B9" w:rsidRPr="00080E7A" w:rsidRDefault="002E73B9" w:rsidP="00080E7A">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t>antipsychotics</w:t>
      </w:r>
    </w:p>
    <w:p w14:paraId="174A403D" w14:textId="77777777" w:rsidR="002E73B9" w:rsidRPr="00080E7A" w:rsidRDefault="002E73B9" w:rsidP="00080E7A">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t>antidepressants</w:t>
      </w:r>
    </w:p>
    <w:p w14:paraId="168F2679" w14:textId="77777777" w:rsidR="002E73B9" w:rsidRPr="00080E7A" w:rsidRDefault="002E73B9" w:rsidP="00080E7A">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t>mood stabilisers</w:t>
      </w:r>
    </w:p>
    <w:p w14:paraId="0CC3C049" w14:textId="77777777" w:rsidR="002E73B9" w:rsidRPr="00080E7A" w:rsidRDefault="002E73B9" w:rsidP="00080E7A">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t>anxiolytics (benzodiazepines)</w:t>
      </w:r>
    </w:p>
    <w:p w14:paraId="4CB45935" w14:textId="77777777" w:rsidR="002E73B9" w:rsidRPr="00080E7A" w:rsidRDefault="002E73B9" w:rsidP="00080E7A">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lastRenderedPageBreak/>
        <w:t>sedatives</w:t>
      </w:r>
    </w:p>
    <w:p w14:paraId="3DCF11EF" w14:textId="77777777" w:rsidR="0089329B" w:rsidRDefault="002E73B9" w:rsidP="002E73B9">
      <w:pPr>
        <w:pStyle w:val="ListParagraph"/>
        <w:numPr>
          <w:ilvl w:val="0"/>
          <w:numId w:val="85"/>
        </w:numPr>
        <w:jc w:val="both"/>
        <w:rPr>
          <w:rFonts w:ascii="Open Sans" w:eastAsia="Open Sans" w:hAnsi="Open Sans" w:cs="Open Sans"/>
          <w:color w:val="auto"/>
        </w:rPr>
      </w:pPr>
      <w:r w:rsidRPr="00080E7A">
        <w:rPr>
          <w:rFonts w:ascii="Open Sans" w:eastAsia="Open Sans" w:hAnsi="Open Sans" w:cs="Open Sans"/>
          <w:color w:val="auto"/>
        </w:rPr>
        <w:t>antiepileptics.</w:t>
      </w:r>
    </w:p>
    <w:p w14:paraId="4BEFC2D5" w14:textId="6D613D3A" w:rsidR="002E73B9" w:rsidRPr="00080E7A" w:rsidRDefault="00E1108A" w:rsidP="002E73B9">
      <w:pPr>
        <w:jc w:val="both"/>
        <w:rPr>
          <w:rFonts w:ascii="Open Sans" w:eastAsia="Open Sans" w:hAnsi="Open Sans" w:cs="Open Sans"/>
          <w:color w:val="auto"/>
        </w:rPr>
      </w:pPr>
      <w:sdt>
        <w:sdtPr>
          <w:rPr>
            <w:rFonts w:ascii="Open Sans" w:eastAsia="Open Sans" w:hAnsi="Open Sans" w:cs="Open Sans"/>
            <w:color w:val="auto"/>
          </w:rPr>
          <w:tag w:val="HD:1.190.0.0:a0af3b84-5d76-4ec6-9c7b-33a5a2e48b3a"/>
          <w:id w:val="-810399758"/>
          <w:placeholder>
            <w:docPart w:val="C94008752E49451487295D414404C36B"/>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D17743">
        <w:rPr>
          <w:rFonts w:ascii="Open Sans" w:eastAsia="Open Sans" w:hAnsi="Open Sans" w:cs="Open Sans"/>
          <w:color w:val="auto"/>
        </w:rPr>
        <w:t xml:space="preserve"> is committed to ensuring that client behaviour is not controlled by excessive or inappropriate use of psychotropic medicines regardless of the condition they are intending to treat.</w:t>
      </w:r>
      <w:r w:rsidR="00C529F3">
        <w:rPr>
          <w:rFonts w:ascii="Open Sans" w:eastAsia="Open Sans" w:hAnsi="Open Sans" w:cs="Open Sans"/>
          <w:color w:val="auto"/>
        </w:rPr>
        <w:t xml:space="preserve"> </w:t>
      </w:r>
    </w:p>
    <w:p w14:paraId="48124A62" w14:textId="77777777" w:rsidR="000B48AD" w:rsidRDefault="00F46A1D" w:rsidP="0089329B">
      <w:pPr>
        <w:jc w:val="both"/>
        <w:rPr>
          <w:rFonts w:ascii="Open Sans" w:eastAsia="Open Sans" w:hAnsi="Open Sans" w:cs="Open Sans"/>
          <w:color w:val="auto"/>
        </w:rPr>
      </w:pPr>
      <w:r>
        <w:rPr>
          <w:rFonts w:ascii="Open Sans" w:eastAsia="Open Sans" w:hAnsi="Open Sans" w:cs="Open Sans"/>
          <w:color w:val="auto"/>
        </w:rPr>
        <w:t xml:space="preserve">For any client prescribed a psychotropic medicine </w:t>
      </w:r>
      <w:r w:rsidR="0048674D">
        <w:rPr>
          <w:rFonts w:ascii="Open Sans" w:eastAsia="Open Sans" w:hAnsi="Open Sans" w:cs="Open Sans"/>
          <w:color w:val="auto"/>
        </w:rPr>
        <w:t>to manage potentially challenging behaviour</w:t>
      </w:r>
      <w:r w:rsidR="00253DDB">
        <w:rPr>
          <w:rFonts w:ascii="Open Sans" w:eastAsia="Open Sans" w:hAnsi="Open Sans" w:cs="Open Sans"/>
          <w:color w:val="auto"/>
        </w:rPr>
        <w:t>, including violence and aggression</w:t>
      </w:r>
      <w:r w:rsidR="00824118">
        <w:rPr>
          <w:rFonts w:ascii="Open Sans" w:eastAsia="Open Sans" w:hAnsi="Open Sans" w:cs="Open Sans"/>
          <w:color w:val="auto"/>
        </w:rPr>
        <w:t xml:space="preserve">, staff should </w:t>
      </w:r>
      <w:r w:rsidR="00216152">
        <w:rPr>
          <w:rFonts w:ascii="Open Sans" w:eastAsia="Open Sans" w:hAnsi="Open Sans" w:cs="Open Sans"/>
          <w:color w:val="auto"/>
        </w:rPr>
        <w:t xml:space="preserve">first </w:t>
      </w:r>
      <w:r w:rsidR="004A4596">
        <w:rPr>
          <w:rFonts w:ascii="Open Sans" w:eastAsia="Open Sans" w:hAnsi="Open Sans" w:cs="Open Sans"/>
          <w:color w:val="auto"/>
        </w:rPr>
        <w:t xml:space="preserve">try </w:t>
      </w:r>
      <w:r w:rsidR="00492714">
        <w:rPr>
          <w:rFonts w:ascii="Open Sans" w:eastAsia="Open Sans" w:hAnsi="Open Sans" w:cs="Open Sans"/>
          <w:color w:val="auto"/>
        </w:rPr>
        <w:t>psychosocial or environmental interventions</w:t>
      </w:r>
      <w:r w:rsidR="00CD406B">
        <w:rPr>
          <w:rFonts w:ascii="Open Sans" w:eastAsia="Open Sans" w:hAnsi="Open Sans" w:cs="Open Sans"/>
          <w:color w:val="auto"/>
        </w:rPr>
        <w:t>, for example, checking for and addressing pain, deli</w:t>
      </w:r>
      <w:r w:rsidR="00155640">
        <w:rPr>
          <w:rFonts w:ascii="Open Sans" w:eastAsia="Open Sans" w:hAnsi="Open Sans" w:cs="Open Sans"/>
          <w:color w:val="auto"/>
        </w:rPr>
        <w:t>rium or inappropriate care</w:t>
      </w:r>
      <w:r w:rsidR="00785020">
        <w:rPr>
          <w:rFonts w:ascii="Open Sans" w:eastAsia="Open Sans" w:hAnsi="Open Sans" w:cs="Open Sans"/>
          <w:color w:val="auto"/>
        </w:rPr>
        <w:t xml:space="preserve">. </w:t>
      </w:r>
      <w:r w:rsidR="00C529F3">
        <w:rPr>
          <w:rFonts w:ascii="Open Sans" w:eastAsia="Open Sans" w:hAnsi="Open Sans" w:cs="Open Sans"/>
          <w:color w:val="auto"/>
        </w:rPr>
        <w:t xml:space="preserve">Staff administering psychotropic medicines will receive </w:t>
      </w:r>
      <w:r w:rsidR="004D44F2">
        <w:rPr>
          <w:rFonts w:ascii="Open Sans" w:eastAsia="Open Sans" w:hAnsi="Open Sans" w:cs="Open Sans"/>
          <w:color w:val="auto"/>
        </w:rPr>
        <w:t>additional training on the potential side effects of these and how to escalate or seek advice if required.</w:t>
      </w:r>
    </w:p>
    <w:p w14:paraId="00BC65C0" w14:textId="77777777" w:rsidR="00B63370" w:rsidRDefault="00921036" w:rsidP="0089329B">
      <w:pPr>
        <w:jc w:val="both"/>
        <w:rPr>
          <w:rFonts w:ascii="Open Sans" w:eastAsia="Open Sans" w:hAnsi="Open Sans" w:cs="Open Sans"/>
          <w:color w:val="auto"/>
        </w:rPr>
      </w:pPr>
      <w:r>
        <w:rPr>
          <w:rFonts w:ascii="Open Sans" w:eastAsia="Open Sans" w:hAnsi="Open Sans" w:cs="Open Sans"/>
          <w:color w:val="auto"/>
        </w:rPr>
        <w:t xml:space="preserve">Client’s must be involved in the care planning process and </w:t>
      </w:r>
      <w:r w:rsidR="000B48AD">
        <w:rPr>
          <w:rFonts w:ascii="Open Sans" w:eastAsia="Open Sans" w:hAnsi="Open Sans" w:cs="Open Sans"/>
          <w:color w:val="auto"/>
        </w:rPr>
        <w:t xml:space="preserve">any </w:t>
      </w:r>
      <w:r>
        <w:rPr>
          <w:rFonts w:ascii="Open Sans" w:eastAsia="Open Sans" w:hAnsi="Open Sans" w:cs="Open Sans"/>
          <w:color w:val="auto"/>
        </w:rPr>
        <w:t>decision to use a psychotropic medicine</w:t>
      </w:r>
      <w:r w:rsidR="000B48AD">
        <w:rPr>
          <w:rFonts w:ascii="Open Sans" w:eastAsia="Open Sans" w:hAnsi="Open Sans" w:cs="Open Sans"/>
          <w:color w:val="auto"/>
        </w:rPr>
        <w:t xml:space="preserve">. Where a client lacks capacity the prescriber and administrator should follow the principles of the Mental Capacity Act and best interests’ decision-making with clear documentation in the client’s records. Clients should have been informed by the prescriber </w:t>
      </w:r>
      <w:r w:rsidR="00420A46">
        <w:rPr>
          <w:rFonts w:ascii="Open Sans" w:eastAsia="Open Sans" w:hAnsi="Open Sans" w:cs="Open Sans"/>
          <w:color w:val="auto"/>
        </w:rPr>
        <w:t>of the risks and benefits of the medicine prescribed, as well as whether it is licensed, unlicensed or off-label</w:t>
      </w:r>
      <w:r w:rsidR="00E459B9">
        <w:rPr>
          <w:rFonts w:ascii="Open Sans" w:eastAsia="Open Sans" w:hAnsi="Open Sans" w:cs="Open Sans"/>
          <w:color w:val="auto"/>
        </w:rPr>
        <w:t xml:space="preserve"> and the implications of this to support in shared decision making.</w:t>
      </w:r>
    </w:p>
    <w:p w14:paraId="5698298D" w14:textId="77777777" w:rsidR="00A04528" w:rsidRDefault="00A04528" w:rsidP="0089329B">
      <w:pPr>
        <w:jc w:val="both"/>
        <w:rPr>
          <w:rFonts w:ascii="Open Sans" w:eastAsia="Open Sans" w:hAnsi="Open Sans" w:cs="Open Sans"/>
          <w:color w:val="auto"/>
        </w:rPr>
      </w:pPr>
      <w:r>
        <w:rPr>
          <w:rFonts w:ascii="Open Sans" w:eastAsia="Open Sans" w:hAnsi="Open Sans" w:cs="Open Sans"/>
          <w:color w:val="auto"/>
        </w:rPr>
        <w:t xml:space="preserve">Staff are </w:t>
      </w:r>
      <w:r w:rsidR="008837F6">
        <w:rPr>
          <w:rFonts w:ascii="Open Sans" w:eastAsia="Open Sans" w:hAnsi="Open Sans" w:cs="Open Sans"/>
          <w:color w:val="auto"/>
        </w:rPr>
        <w:t>encouraged</w:t>
      </w:r>
      <w:r>
        <w:rPr>
          <w:rFonts w:ascii="Open Sans" w:eastAsia="Open Sans" w:hAnsi="Open Sans" w:cs="Open Sans"/>
          <w:color w:val="auto"/>
        </w:rPr>
        <w:t xml:space="preserve"> to identify and challenge any </w:t>
      </w:r>
      <w:r w:rsidR="00043F9A">
        <w:rPr>
          <w:rFonts w:ascii="Open Sans" w:eastAsia="Open Sans" w:hAnsi="Open Sans" w:cs="Open Sans"/>
          <w:color w:val="auto"/>
        </w:rPr>
        <w:t>use or overuse of psychotropic medicines, including potentially inappropriate prescribing. Any client prescribed a psychotropic medicine should have the following recorded within their care plan:</w:t>
      </w:r>
    </w:p>
    <w:p w14:paraId="267EE5E9" w14:textId="77777777" w:rsidR="00043F9A" w:rsidRDefault="00043F9A" w:rsidP="00043F9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Name and contact details of the prescriber.</w:t>
      </w:r>
    </w:p>
    <w:p w14:paraId="6D46D8DC" w14:textId="77777777" w:rsidR="00043F9A" w:rsidRDefault="00043F9A" w:rsidP="00043F9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Condition</w:t>
      </w:r>
      <w:r w:rsidR="00EF7660">
        <w:rPr>
          <w:rFonts w:ascii="Open Sans" w:eastAsia="Open Sans" w:hAnsi="Open Sans" w:cs="Open Sans"/>
          <w:color w:val="auto"/>
        </w:rPr>
        <w:t xml:space="preserve"> and/or behaviour that the medicine is prescribed for.</w:t>
      </w:r>
    </w:p>
    <w:p w14:paraId="51FA591F" w14:textId="77777777" w:rsidR="00541099" w:rsidRDefault="00EF7660" w:rsidP="00A452E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 xml:space="preserve">Whether the medicine is </w:t>
      </w:r>
      <w:r w:rsidR="00A452EA">
        <w:rPr>
          <w:rFonts w:ascii="Open Sans" w:eastAsia="Open Sans" w:hAnsi="Open Sans" w:cs="Open Sans"/>
          <w:color w:val="auto"/>
        </w:rPr>
        <w:t>required routinely or as required</w:t>
      </w:r>
      <w:r w:rsidR="00E33F68">
        <w:rPr>
          <w:rFonts w:ascii="Open Sans" w:eastAsia="Open Sans" w:hAnsi="Open Sans" w:cs="Open Sans"/>
          <w:color w:val="auto"/>
        </w:rPr>
        <w:t xml:space="preserve"> (PRN)</w:t>
      </w:r>
      <w:r w:rsidR="00A452EA">
        <w:rPr>
          <w:rFonts w:ascii="Open Sans" w:eastAsia="Open Sans" w:hAnsi="Open Sans" w:cs="Open Sans"/>
          <w:color w:val="auto"/>
        </w:rPr>
        <w:t xml:space="preserve">. </w:t>
      </w:r>
    </w:p>
    <w:p w14:paraId="0C39D501" w14:textId="77777777" w:rsidR="00A452EA" w:rsidRDefault="00A452EA" w:rsidP="00A452E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 xml:space="preserve">If </w:t>
      </w:r>
      <w:r w:rsidR="00541099">
        <w:rPr>
          <w:rFonts w:ascii="Open Sans" w:eastAsia="Open Sans" w:hAnsi="Open Sans" w:cs="Open Sans"/>
          <w:color w:val="auto"/>
        </w:rPr>
        <w:t xml:space="preserve">an </w:t>
      </w:r>
      <w:r>
        <w:rPr>
          <w:rFonts w:ascii="Open Sans" w:eastAsia="Open Sans" w:hAnsi="Open Sans" w:cs="Open Sans"/>
          <w:color w:val="auto"/>
        </w:rPr>
        <w:t>as required</w:t>
      </w:r>
      <w:r w:rsidR="00541099">
        <w:rPr>
          <w:rFonts w:ascii="Open Sans" w:eastAsia="Open Sans" w:hAnsi="Open Sans" w:cs="Open Sans"/>
          <w:color w:val="auto"/>
        </w:rPr>
        <w:t xml:space="preserve"> </w:t>
      </w:r>
      <w:r w:rsidR="00E33F68">
        <w:rPr>
          <w:rFonts w:ascii="Open Sans" w:eastAsia="Open Sans" w:hAnsi="Open Sans" w:cs="Open Sans"/>
          <w:color w:val="auto"/>
        </w:rPr>
        <w:t xml:space="preserve">(PRN) </w:t>
      </w:r>
      <w:r w:rsidR="00541099">
        <w:rPr>
          <w:rFonts w:ascii="Open Sans" w:eastAsia="Open Sans" w:hAnsi="Open Sans" w:cs="Open Sans"/>
          <w:color w:val="auto"/>
        </w:rPr>
        <w:t>medicine</w:t>
      </w:r>
      <w:r>
        <w:rPr>
          <w:rFonts w:ascii="Open Sans" w:eastAsia="Open Sans" w:hAnsi="Open Sans" w:cs="Open Sans"/>
          <w:color w:val="auto"/>
        </w:rPr>
        <w:t xml:space="preserve">, </w:t>
      </w:r>
      <w:r w:rsidR="00541099">
        <w:rPr>
          <w:rFonts w:ascii="Open Sans" w:eastAsia="Open Sans" w:hAnsi="Open Sans" w:cs="Open Sans"/>
          <w:color w:val="auto"/>
        </w:rPr>
        <w:t xml:space="preserve">details of the </w:t>
      </w:r>
      <w:r>
        <w:rPr>
          <w:rFonts w:ascii="Open Sans" w:eastAsia="Open Sans" w:hAnsi="Open Sans" w:cs="Open Sans"/>
          <w:color w:val="auto"/>
        </w:rPr>
        <w:t xml:space="preserve">signs and symptoms that would indicate necessary and appropriate </w:t>
      </w:r>
      <w:r w:rsidR="00541099">
        <w:rPr>
          <w:rFonts w:ascii="Open Sans" w:eastAsia="Open Sans" w:hAnsi="Open Sans" w:cs="Open Sans"/>
          <w:color w:val="auto"/>
        </w:rPr>
        <w:t>use of the medicine.</w:t>
      </w:r>
      <w:r w:rsidR="00973C85">
        <w:rPr>
          <w:rFonts w:ascii="Open Sans" w:eastAsia="Open Sans" w:hAnsi="Open Sans" w:cs="Open Sans"/>
          <w:color w:val="auto"/>
        </w:rPr>
        <w:t xml:space="preserve"> Outcome and effectiveness of the dose should be recorded within the care plan when a PRN psychotropic medicine is administered.</w:t>
      </w:r>
    </w:p>
    <w:p w14:paraId="21AD3991" w14:textId="77777777" w:rsidR="00541099" w:rsidRDefault="00541099" w:rsidP="00A452E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Details of any signs and symptoms that would indicate</w:t>
      </w:r>
      <w:r w:rsidR="00F25448">
        <w:rPr>
          <w:rFonts w:ascii="Open Sans" w:eastAsia="Open Sans" w:hAnsi="Open Sans" w:cs="Open Sans"/>
          <w:color w:val="auto"/>
        </w:rPr>
        <w:t xml:space="preserve"> over medication.</w:t>
      </w:r>
    </w:p>
    <w:p w14:paraId="0D863DFB" w14:textId="77777777" w:rsidR="00F25448" w:rsidRDefault="00F25448" w:rsidP="00A452E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Details of any potential side effects.</w:t>
      </w:r>
    </w:p>
    <w:p w14:paraId="7204728A" w14:textId="77777777" w:rsidR="00F25448" w:rsidRDefault="00F25448" w:rsidP="00A452E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Review date</w:t>
      </w:r>
      <w:r w:rsidR="00E33F68">
        <w:rPr>
          <w:rFonts w:ascii="Open Sans" w:eastAsia="Open Sans" w:hAnsi="Open Sans" w:cs="Open Sans"/>
          <w:color w:val="auto"/>
        </w:rPr>
        <w:t xml:space="preserve"> for the medicine.</w:t>
      </w:r>
    </w:p>
    <w:p w14:paraId="2FAB065B" w14:textId="77777777" w:rsidR="002B5AC7" w:rsidRPr="00080E7A" w:rsidRDefault="002B5AC7" w:rsidP="00080E7A">
      <w:pPr>
        <w:pStyle w:val="ListParagraph"/>
        <w:numPr>
          <w:ilvl w:val="0"/>
          <w:numId w:val="86"/>
        </w:numPr>
        <w:jc w:val="both"/>
        <w:rPr>
          <w:rFonts w:ascii="Open Sans" w:eastAsia="Open Sans" w:hAnsi="Open Sans" w:cs="Open Sans"/>
          <w:color w:val="auto"/>
        </w:rPr>
      </w:pPr>
      <w:r>
        <w:rPr>
          <w:rFonts w:ascii="Open Sans" w:eastAsia="Open Sans" w:hAnsi="Open Sans" w:cs="Open Sans"/>
          <w:color w:val="auto"/>
        </w:rPr>
        <w:t xml:space="preserve">Details of any </w:t>
      </w:r>
      <w:r w:rsidR="00A035A4">
        <w:rPr>
          <w:rFonts w:ascii="Open Sans" w:eastAsia="Open Sans" w:hAnsi="Open Sans" w:cs="Open Sans"/>
          <w:color w:val="auto"/>
        </w:rPr>
        <w:t xml:space="preserve">appropriate psychosocial </w:t>
      </w:r>
      <w:r w:rsidR="00B601C9">
        <w:rPr>
          <w:rFonts w:ascii="Open Sans" w:eastAsia="Open Sans" w:hAnsi="Open Sans" w:cs="Open Sans"/>
          <w:color w:val="auto"/>
        </w:rPr>
        <w:t>or environmental intervention strategies to try prior to medication, where appropriate.</w:t>
      </w:r>
    </w:p>
    <w:p w14:paraId="4F1F8C07" w14:textId="77777777" w:rsidR="001B40C2" w:rsidRDefault="004675E9" w:rsidP="0089329B">
      <w:pPr>
        <w:jc w:val="both"/>
        <w:rPr>
          <w:rFonts w:ascii="Open Sans" w:eastAsia="Open Sans" w:hAnsi="Open Sans" w:cs="Open Sans"/>
          <w:color w:val="auto"/>
        </w:rPr>
      </w:pPr>
      <w:r>
        <w:rPr>
          <w:rFonts w:ascii="Open Sans" w:eastAsia="Open Sans" w:hAnsi="Open Sans" w:cs="Open Sans"/>
          <w:color w:val="auto"/>
        </w:rPr>
        <w:t xml:space="preserve">The </w:t>
      </w:r>
      <w:r w:rsidRPr="00080E7A">
        <w:rPr>
          <w:rFonts w:ascii="Open Sans" w:eastAsia="Open Sans" w:hAnsi="Open Sans" w:cs="Open Sans"/>
          <w:color w:val="auto"/>
          <w:highlight w:val="yellow"/>
        </w:rPr>
        <w:t>Registered Manager</w:t>
      </w:r>
      <w:r>
        <w:rPr>
          <w:rFonts w:ascii="Open Sans" w:eastAsia="Open Sans" w:hAnsi="Open Sans" w:cs="Open Sans"/>
          <w:color w:val="auto"/>
        </w:rPr>
        <w:t xml:space="preserve"> is responsible for undertaking </w:t>
      </w:r>
      <w:r w:rsidR="00EE326E">
        <w:rPr>
          <w:rFonts w:ascii="Open Sans" w:eastAsia="Open Sans" w:hAnsi="Open Sans" w:cs="Open Sans"/>
          <w:color w:val="auto"/>
        </w:rPr>
        <w:t>monthly care plan audits of client’s prescribed psychotropic medicines</w:t>
      </w:r>
      <w:r w:rsidR="001B40C2">
        <w:rPr>
          <w:rFonts w:ascii="Open Sans" w:eastAsia="Open Sans" w:hAnsi="Open Sans" w:cs="Open Sans"/>
          <w:color w:val="auto"/>
        </w:rPr>
        <w:t xml:space="preserve"> to identify:</w:t>
      </w:r>
    </w:p>
    <w:p w14:paraId="084BC083" w14:textId="77777777" w:rsidR="00824118" w:rsidRDefault="00F27D72" w:rsidP="001B40C2">
      <w:pPr>
        <w:pStyle w:val="ListParagraph"/>
        <w:numPr>
          <w:ilvl w:val="0"/>
          <w:numId w:val="88"/>
        </w:numPr>
        <w:jc w:val="both"/>
        <w:rPr>
          <w:rFonts w:ascii="Open Sans" w:eastAsia="Open Sans" w:hAnsi="Open Sans" w:cs="Open Sans"/>
          <w:color w:val="auto"/>
        </w:rPr>
      </w:pPr>
      <w:r>
        <w:rPr>
          <w:rFonts w:ascii="Open Sans" w:eastAsia="Open Sans" w:hAnsi="Open Sans" w:cs="Open Sans"/>
          <w:color w:val="auto"/>
        </w:rPr>
        <w:t>Themes, triggers and trends in behaviour that staff are finding difficult to manage and trigger the use of a psychotropic medicine.</w:t>
      </w:r>
    </w:p>
    <w:p w14:paraId="5D251E81" w14:textId="77777777" w:rsidR="00973C85" w:rsidRPr="00080E7A" w:rsidRDefault="00973C85" w:rsidP="00080E7A">
      <w:pPr>
        <w:pStyle w:val="ListParagraph"/>
        <w:numPr>
          <w:ilvl w:val="0"/>
          <w:numId w:val="88"/>
        </w:numPr>
        <w:jc w:val="both"/>
        <w:rPr>
          <w:rFonts w:ascii="Open Sans" w:eastAsia="Open Sans" w:hAnsi="Open Sans" w:cs="Open Sans"/>
          <w:color w:val="auto"/>
        </w:rPr>
      </w:pPr>
      <w:r>
        <w:rPr>
          <w:rFonts w:ascii="Open Sans" w:eastAsia="Open Sans" w:hAnsi="Open Sans" w:cs="Open Sans"/>
          <w:color w:val="auto"/>
        </w:rPr>
        <w:lastRenderedPageBreak/>
        <w:t>Numbers of client’s having their behaviour controlled or restrained by medicines</w:t>
      </w:r>
      <w:r w:rsidR="00921036">
        <w:rPr>
          <w:rFonts w:ascii="Open Sans" w:eastAsia="Open Sans" w:hAnsi="Open Sans" w:cs="Open Sans"/>
          <w:color w:val="auto"/>
        </w:rPr>
        <w:t>.</w:t>
      </w:r>
    </w:p>
    <w:p w14:paraId="74102E8D" w14:textId="77777777" w:rsidR="004675E9" w:rsidRDefault="004675E9" w:rsidP="0089329B">
      <w:pPr>
        <w:jc w:val="both"/>
        <w:rPr>
          <w:rFonts w:ascii="Open Sans" w:eastAsia="Open Sans" w:hAnsi="Open Sans" w:cs="Open Sans"/>
          <w:color w:val="auto"/>
        </w:rPr>
      </w:pPr>
    </w:p>
    <w:p w14:paraId="2BD6C272" w14:textId="77777777" w:rsidR="00B601C9" w:rsidRPr="00080E7A" w:rsidRDefault="00B601C9" w:rsidP="0089329B">
      <w:pPr>
        <w:jc w:val="both"/>
        <w:rPr>
          <w:rFonts w:ascii="Open Sans" w:eastAsia="Open Sans" w:hAnsi="Open Sans" w:cs="Open Sans"/>
          <w:b/>
          <w:bCs/>
          <w:color w:val="auto"/>
        </w:rPr>
      </w:pPr>
      <w:r w:rsidRPr="00080E7A">
        <w:rPr>
          <w:rFonts w:ascii="Open Sans" w:eastAsia="Open Sans" w:hAnsi="Open Sans" w:cs="Open Sans"/>
          <w:b/>
          <w:bCs/>
          <w:color w:val="auto"/>
        </w:rPr>
        <w:t>Dementia</w:t>
      </w:r>
    </w:p>
    <w:p w14:paraId="68EE668E" w14:textId="77777777" w:rsidR="00794B71" w:rsidRPr="00035E64" w:rsidRDefault="00794B71" w:rsidP="00794B71">
      <w:pPr>
        <w:jc w:val="both"/>
        <w:rPr>
          <w:rFonts w:ascii="Open Sans" w:eastAsia="Open Sans" w:hAnsi="Open Sans" w:cs="Open Sans"/>
          <w:b/>
          <w:bCs/>
          <w:color w:val="auto"/>
        </w:rPr>
      </w:pPr>
      <w:r w:rsidRPr="00035E64">
        <w:rPr>
          <w:rFonts w:ascii="Open Sans" w:eastAsia="Open Sans" w:hAnsi="Open Sans" w:cs="Open Sans"/>
          <w:b/>
          <w:bCs/>
          <w:color w:val="auto"/>
          <w:highlight w:val="yellow"/>
        </w:rPr>
        <w:t xml:space="preserve">[Delete if service does not accept </w:t>
      </w:r>
      <w:r w:rsidR="00FA3F18">
        <w:rPr>
          <w:rFonts w:ascii="Open Sans" w:eastAsia="Open Sans" w:hAnsi="Open Sans" w:cs="Open Sans"/>
          <w:b/>
          <w:bCs/>
          <w:color w:val="auto"/>
          <w:highlight w:val="yellow"/>
        </w:rPr>
        <w:t xml:space="preserve">clients </w:t>
      </w:r>
      <w:r w:rsidRPr="00035E64">
        <w:rPr>
          <w:rFonts w:ascii="Open Sans" w:eastAsia="Open Sans" w:hAnsi="Open Sans" w:cs="Open Sans"/>
          <w:b/>
          <w:bCs/>
          <w:color w:val="auto"/>
          <w:highlight w:val="yellow"/>
        </w:rPr>
        <w:t>with dementia]</w:t>
      </w:r>
    </w:p>
    <w:p w14:paraId="1CE138F1" w14:textId="77777777" w:rsidR="00D06539" w:rsidRDefault="00B601C9" w:rsidP="0089329B">
      <w:pPr>
        <w:jc w:val="both"/>
        <w:rPr>
          <w:rFonts w:ascii="Open Sans" w:eastAsia="Open Sans" w:hAnsi="Open Sans" w:cs="Open Sans"/>
          <w:color w:val="auto"/>
        </w:rPr>
      </w:pPr>
      <w:r>
        <w:rPr>
          <w:rFonts w:ascii="Open Sans" w:eastAsia="Open Sans" w:hAnsi="Open Sans" w:cs="Open Sans"/>
          <w:color w:val="auto"/>
        </w:rPr>
        <w:t xml:space="preserve">Clients with dementia </w:t>
      </w:r>
      <w:r w:rsidR="00C077E5">
        <w:rPr>
          <w:rFonts w:ascii="Open Sans" w:eastAsia="Open Sans" w:hAnsi="Open Sans" w:cs="Open Sans"/>
          <w:color w:val="auto"/>
        </w:rPr>
        <w:t xml:space="preserve">may often experience behavioural and psychological symptoms as a result of the disease, including agitation, aggression, </w:t>
      </w:r>
      <w:r w:rsidR="00D06539">
        <w:rPr>
          <w:rFonts w:ascii="Open Sans" w:eastAsia="Open Sans" w:hAnsi="Open Sans" w:cs="Open Sans"/>
          <w:color w:val="auto"/>
        </w:rPr>
        <w:t>hallucinations</w:t>
      </w:r>
      <w:r w:rsidR="00C077E5">
        <w:rPr>
          <w:rFonts w:ascii="Open Sans" w:eastAsia="Open Sans" w:hAnsi="Open Sans" w:cs="Open Sans"/>
          <w:color w:val="auto"/>
        </w:rPr>
        <w:t xml:space="preserve"> and delusions</w:t>
      </w:r>
      <w:r w:rsidR="00D06539">
        <w:rPr>
          <w:rFonts w:ascii="Open Sans" w:eastAsia="Open Sans" w:hAnsi="Open Sans" w:cs="Open Sans"/>
          <w:color w:val="auto"/>
        </w:rPr>
        <w:t xml:space="preserve">. </w:t>
      </w:r>
    </w:p>
    <w:p w14:paraId="075249D9" w14:textId="77777777" w:rsidR="00B601C9" w:rsidRDefault="00D06539" w:rsidP="0089329B">
      <w:pPr>
        <w:jc w:val="both"/>
        <w:rPr>
          <w:rFonts w:ascii="Open Sans" w:eastAsia="Open Sans" w:hAnsi="Open Sans" w:cs="Open Sans"/>
          <w:color w:val="auto"/>
        </w:rPr>
      </w:pPr>
      <w:r>
        <w:rPr>
          <w:rFonts w:ascii="Open Sans" w:eastAsia="Open Sans" w:hAnsi="Open Sans" w:cs="Open Sans"/>
          <w:color w:val="auto"/>
        </w:rPr>
        <w:t xml:space="preserve">As above, psychosocial and environmental interventions </w:t>
      </w:r>
      <w:r w:rsidR="008D538A">
        <w:rPr>
          <w:rFonts w:ascii="Open Sans" w:eastAsia="Open Sans" w:hAnsi="Open Sans" w:cs="Open Sans"/>
          <w:color w:val="auto"/>
        </w:rPr>
        <w:t>should be utilised first as a method for reducing a client’s distress.</w:t>
      </w:r>
    </w:p>
    <w:p w14:paraId="7AE7CA91" w14:textId="77777777" w:rsidR="008D538A" w:rsidRDefault="008D538A" w:rsidP="0089329B">
      <w:pPr>
        <w:jc w:val="both"/>
        <w:rPr>
          <w:rFonts w:ascii="Open Sans" w:eastAsia="Open Sans" w:hAnsi="Open Sans" w:cs="Open Sans"/>
          <w:color w:val="auto"/>
        </w:rPr>
      </w:pPr>
      <w:r>
        <w:rPr>
          <w:rFonts w:ascii="Open Sans" w:eastAsia="Open Sans" w:hAnsi="Open Sans" w:cs="Open Sans"/>
          <w:color w:val="auto"/>
        </w:rPr>
        <w:t>Occasionally, antipsychotic medications may be prescribed for client’s living with dementia</w:t>
      </w:r>
      <w:r w:rsidR="005074FE">
        <w:rPr>
          <w:rFonts w:ascii="Open Sans" w:eastAsia="Open Sans" w:hAnsi="Open Sans" w:cs="Open Sans"/>
          <w:color w:val="auto"/>
        </w:rPr>
        <w:t xml:space="preserve"> if they are either:</w:t>
      </w:r>
    </w:p>
    <w:p w14:paraId="29531A7B" w14:textId="77777777" w:rsidR="005074FE" w:rsidRPr="00080E7A" w:rsidRDefault="005074FE" w:rsidP="00080E7A">
      <w:pPr>
        <w:pStyle w:val="ListParagraph"/>
        <w:numPr>
          <w:ilvl w:val="0"/>
          <w:numId w:val="87"/>
        </w:numPr>
        <w:jc w:val="both"/>
        <w:rPr>
          <w:rFonts w:ascii="Open Sans" w:eastAsia="Open Sans" w:hAnsi="Open Sans" w:cs="Open Sans"/>
          <w:color w:val="auto"/>
        </w:rPr>
      </w:pPr>
      <w:r w:rsidRPr="00080E7A">
        <w:rPr>
          <w:rFonts w:ascii="Open Sans" w:eastAsia="Open Sans" w:hAnsi="Open Sans" w:cs="Open Sans"/>
          <w:color w:val="auto"/>
        </w:rPr>
        <w:t>at risk of harming themselves or others or</w:t>
      </w:r>
    </w:p>
    <w:p w14:paraId="742BB99F" w14:textId="77777777" w:rsidR="005074FE" w:rsidRDefault="005074FE" w:rsidP="005074FE">
      <w:pPr>
        <w:pStyle w:val="ListParagraph"/>
        <w:numPr>
          <w:ilvl w:val="0"/>
          <w:numId w:val="87"/>
        </w:numPr>
        <w:jc w:val="both"/>
        <w:rPr>
          <w:rFonts w:ascii="Open Sans" w:eastAsia="Open Sans" w:hAnsi="Open Sans" w:cs="Open Sans"/>
          <w:color w:val="auto"/>
        </w:rPr>
      </w:pPr>
      <w:r w:rsidRPr="00080E7A">
        <w:rPr>
          <w:rFonts w:ascii="Open Sans" w:eastAsia="Open Sans" w:hAnsi="Open Sans" w:cs="Open Sans"/>
          <w:color w:val="auto"/>
        </w:rPr>
        <w:t>experiencing agitation, hallucinations or delusions that are causing them severe distress.</w:t>
      </w:r>
    </w:p>
    <w:p w14:paraId="4C7CF9E7" w14:textId="77777777" w:rsidR="005074FE" w:rsidRDefault="0053785C" w:rsidP="005074FE">
      <w:pPr>
        <w:jc w:val="both"/>
        <w:rPr>
          <w:rFonts w:ascii="Open Sans" w:eastAsia="Open Sans" w:hAnsi="Open Sans" w:cs="Open Sans"/>
          <w:color w:val="auto"/>
        </w:rPr>
      </w:pPr>
      <w:r>
        <w:rPr>
          <w:rFonts w:ascii="Open Sans" w:eastAsia="Open Sans" w:hAnsi="Open Sans" w:cs="Open Sans"/>
          <w:color w:val="auto"/>
        </w:rPr>
        <w:t xml:space="preserve">Staff caring for a client living with dementia and prescribed </w:t>
      </w:r>
      <w:r w:rsidR="00C925B6">
        <w:rPr>
          <w:rFonts w:ascii="Open Sans" w:eastAsia="Open Sans" w:hAnsi="Open Sans" w:cs="Open Sans"/>
          <w:color w:val="auto"/>
        </w:rPr>
        <w:t xml:space="preserve">antipsychotics should make themselves aware of the </w:t>
      </w:r>
      <w:r w:rsidR="00213856">
        <w:rPr>
          <w:rFonts w:ascii="Open Sans" w:eastAsia="Open Sans" w:hAnsi="Open Sans" w:cs="Open Sans"/>
          <w:color w:val="auto"/>
        </w:rPr>
        <w:t xml:space="preserve">Volume 2, Issue 8 March 2009 </w:t>
      </w:r>
      <w:hyperlink r:id="rId14" w:history="1">
        <w:r w:rsidR="00F819A2">
          <w:rPr>
            <w:rStyle w:val="Hyperlink"/>
            <w:rFonts w:ascii="Open Sans" w:eastAsia="Open Sans" w:hAnsi="Open Sans" w:cs="Open Sans"/>
          </w:rPr>
          <w:t>Drug Safety Update</w:t>
        </w:r>
      </w:hyperlink>
      <w:r w:rsidR="00F819A2">
        <w:rPr>
          <w:rFonts w:ascii="Open Sans" w:eastAsia="Open Sans" w:hAnsi="Open Sans" w:cs="Open Sans"/>
          <w:color w:val="auto"/>
        </w:rPr>
        <w:t xml:space="preserve"> </w:t>
      </w:r>
      <w:r w:rsidR="00213856">
        <w:rPr>
          <w:rFonts w:ascii="Open Sans" w:eastAsia="Open Sans" w:hAnsi="Open Sans" w:cs="Open Sans"/>
          <w:color w:val="auto"/>
        </w:rPr>
        <w:t xml:space="preserve">from the MHRA and CHM which details </w:t>
      </w:r>
      <w:r w:rsidR="00D9170E">
        <w:rPr>
          <w:rFonts w:ascii="Open Sans" w:eastAsia="Open Sans" w:hAnsi="Open Sans" w:cs="Open Sans"/>
          <w:color w:val="auto"/>
        </w:rPr>
        <w:t xml:space="preserve">that </w:t>
      </w:r>
      <w:r w:rsidR="00213856">
        <w:rPr>
          <w:rFonts w:ascii="Open Sans" w:eastAsia="Open Sans" w:hAnsi="Open Sans" w:cs="Open Sans"/>
          <w:color w:val="auto"/>
        </w:rPr>
        <w:t>anti</w:t>
      </w:r>
      <w:r w:rsidR="00D9170E">
        <w:rPr>
          <w:rFonts w:ascii="Open Sans" w:eastAsia="Open Sans" w:hAnsi="Open Sans" w:cs="Open Sans"/>
          <w:color w:val="auto"/>
        </w:rPr>
        <w:t>psychotic use in elderly people with dementia ha</w:t>
      </w:r>
      <w:r w:rsidR="00BD36F7">
        <w:rPr>
          <w:rFonts w:ascii="Open Sans" w:eastAsia="Open Sans" w:hAnsi="Open Sans" w:cs="Open Sans"/>
          <w:color w:val="auto"/>
        </w:rPr>
        <w:t>s</w:t>
      </w:r>
      <w:r w:rsidR="00D9170E">
        <w:rPr>
          <w:rFonts w:ascii="Open Sans" w:eastAsia="Open Sans" w:hAnsi="Open Sans" w:cs="Open Sans"/>
          <w:color w:val="auto"/>
        </w:rPr>
        <w:t xml:space="preserve"> a cle</w:t>
      </w:r>
      <w:r w:rsidR="00BD36F7">
        <w:rPr>
          <w:rFonts w:ascii="Open Sans" w:eastAsia="Open Sans" w:hAnsi="Open Sans" w:cs="Open Sans"/>
          <w:color w:val="auto"/>
        </w:rPr>
        <w:t>a</w:t>
      </w:r>
      <w:r w:rsidR="00D9170E">
        <w:rPr>
          <w:rFonts w:ascii="Open Sans" w:eastAsia="Open Sans" w:hAnsi="Open Sans" w:cs="Open Sans"/>
          <w:color w:val="auto"/>
        </w:rPr>
        <w:t>r increased risk of stroke and a small increased risk of death</w:t>
      </w:r>
      <w:r w:rsidR="00BD36F7">
        <w:rPr>
          <w:rFonts w:ascii="Open Sans" w:eastAsia="Open Sans" w:hAnsi="Open Sans" w:cs="Open Sans"/>
          <w:color w:val="auto"/>
        </w:rPr>
        <w:t>.</w:t>
      </w:r>
    </w:p>
    <w:p w14:paraId="718BF78B" w14:textId="77777777" w:rsidR="005074FE" w:rsidRDefault="005074FE" w:rsidP="005074FE">
      <w:pPr>
        <w:jc w:val="both"/>
        <w:rPr>
          <w:rFonts w:ascii="Open Sans" w:eastAsia="Open Sans" w:hAnsi="Open Sans" w:cs="Open Sans"/>
          <w:color w:val="auto"/>
        </w:rPr>
      </w:pPr>
    </w:p>
    <w:p w14:paraId="21A48D87" w14:textId="77777777" w:rsidR="003F279B" w:rsidRPr="00080E7A" w:rsidRDefault="003F279B" w:rsidP="005074FE">
      <w:pPr>
        <w:jc w:val="both"/>
        <w:rPr>
          <w:rFonts w:ascii="Open Sans" w:eastAsia="Open Sans" w:hAnsi="Open Sans" w:cs="Open Sans"/>
          <w:b/>
          <w:bCs/>
          <w:color w:val="auto"/>
        </w:rPr>
      </w:pPr>
      <w:r w:rsidRPr="00080E7A">
        <w:rPr>
          <w:rFonts w:ascii="Open Sans" w:eastAsia="Open Sans" w:hAnsi="Open Sans" w:cs="Open Sans"/>
          <w:b/>
          <w:bCs/>
          <w:color w:val="auto"/>
        </w:rPr>
        <w:t>Clozapine</w:t>
      </w:r>
    </w:p>
    <w:p w14:paraId="40D63B9A" w14:textId="77777777" w:rsidR="00FA3F18" w:rsidRPr="00035E64" w:rsidRDefault="00FA3F18" w:rsidP="00FA3F18">
      <w:pPr>
        <w:jc w:val="both"/>
        <w:rPr>
          <w:rFonts w:ascii="Open Sans" w:eastAsia="Open Sans" w:hAnsi="Open Sans" w:cs="Open Sans"/>
          <w:b/>
          <w:bCs/>
          <w:color w:val="auto"/>
        </w:rPr>
      </w:pPr>
      <w:r w:rsidRPr="00035E64">
        <w:rPr>
          <w:rFonts w:ascii="Open Sans" w:eastAsia="Open Sans" w:hAnsi="Open Sans" w:cs="Open Sans"/>
          <w:b/>
          <w:bCs/>
          <w:color w:val="auto"/>
          <w:highlight w:val="yellow"/>
        </w:rPr>
        <w:t xml:space="preserve">[Delete if service does not accept </w:t>
      </w:r>
      <w:r>
        <w:rPr>
          <w:rFonts w:ascii="Open Sans" w:eastAsia="Open Sans" w:hAnsi="Open Sans" w:cs="Open Sans"/>
          <w:b/>
          <w:bCs/>
          <w:color w:val="auto"/>
          <w:highlight w:val="yellow"/>
        </w:rPr>
        <w:t xml:space="preserve">client’s </w:t>
      </w:r>
      <w:r w:rsidRPr="00035E64">
        <w:rPr>
          <w:rFonts w:ascii="Open Sans" w:eastAsia="Open Sans" w:hAnsi="Open Sans" w:cs="Open Sans"/>
          <w:b/>
          <w:bCs/>
          <w:color w:val="auto"/>
          <w:highlight w:val="yellow"/>
        </w:rPr>
        <w:t xml:space="preserve">with </w:t>
      </w:r>
      <w:r>
        <w:rPr>
          <w:rFonts w:ascii="Open Sans" w:eastAsia="Open Sans" w:hAnsi="Open Sans" w:cs="Open Sans"/>
          <w:b/>
          <w:bCs/>
          <w:color w:val="auto"/>
          <w:highlight w:val="yellow"/>
        </w:rPr>
        <w:t>Parkinson’s disease</w:t>
      </w:r>
      <w:r w:rsidRPr="00035E64">
        <w:rPr>
          <w:rFonts w:ascii="Open Sans" w:eastAsia="Open Sans" w:hAnsi="Open Sans" w:cs="Open Sans"/>
          <w:b/>
          <w:bCs/>
          <w:color w:val="auto"/>
          <w:highlight w:val="yellow"/>
        </w:rPr>
        <w:t>]</w:t>
      </w:r>
    </w:p>
    <w:p w14:paraId="75B94853" w14:textId="77777777" w:rsidR="00C75FDC" w:rsidRDefault="00FE1DC8" w:rsidP="00C75FDC">
      <w:pPr>
        <w:jc w:val="both"/>
        <w:rPr>
          <w:rFonts w:ascii="Open Sans" w:eastAsia="Open Sans" w:hAnsi="Open Sans" w:cs="Open Sans"/>
          <w:color w:val="auto"/>
        </w:rPr>
      </w:pPr>
      <w:r w:rsidRPr="00FE1DC8">
        <w:rPr>
          <w:rFonts w:ascii="Open Sans" w:eastAsia="Open Sans" w:hAnsi="Open Sans" w:cs="Open Sans"/>
          <w:color w:val="auto"/>
        </w:rPr>
        <w:t>Clozapine is an antipsychotic medicine used to treat psychosis, including schizophrenia and psychosis in Parkinson’s disease.</w:t>
      </w:r>
      <w:r>
        <w:rPr>
          <w:rFonts w:ascii="Open Sans" w:eastAsia="Open Sans" w:hAnsi="Open Sans" w:cs="Open Sans"/>
          <w:color w:val="auto"/>
        </w:rPr>
        <w:t xml:space="preserve"> Client’s prescribed </w:t>
      </w:r>
      <w:r w:rsidR="0026216B">
        <w:rPr>
          <w:rFonts w:ascii="Open Sans" w:eastAsia="Open Sans" w:hAnsi="Open Sans" w:cs="Open Sans"/>
          <w:color w:val="auto"/>
        </w:rPr>
        <w:t>c</w:t>
      </w:r>
      <w:r>
        <w:rPr>
          <w:rFonts w:ascii="Open Sans" w:eastAsia="Open Sans" w:hAnsi="Open Sans" w:cs="Open Sans"/>
          <w:color w:val="auto"/>
        </w:rPr>
        <w:t>lozapine should have the same information recorded within their care plan as detailed above</w:t>
      </w:r>
      <w:r w:rsidR="003E204C">
        <w:rPr>
          <w:rFonts w:ascii="Open Sans" w:eastAsia="Open Sans" w:hAnsi="Open Sans" w:cs="Open Sans"/>
          <w:color w:val="auto"/>
        </w:rPr>
        <w:t>, as well as:</w:t>
      </w:r>
    </w:p>
    <w:p w14:paraId="60189FFF" w14:textId="77777777" w:rsidR="003E204C" w:rsidRDefault="003E204C" w:rsidP="003E204C">
      <w:pPr>
        <w:pStyle w:val="ListParagraph"/>
        <w:numPr>
          <w:ilvl w:val="0"/>
          <w:numId w:val="91"/>
        </w:numPr>
        <w:jc w:val="both"/>
        <w:rPr>
          <w:rFonts w:ascii="Open Sans" w:eastAsia="Open Sans" w:hAnsi="Open Sans" w:cs="Open Sans"/>
          <w:color w:val="auto"/>
        </w:rPr>
      </w:pPr>
      <w:r>
        <w:rPr>
          <w:rFonts w:ascii="Open Sans" w:eastAsia="Open Sans" w:hAnsi="Open Sans" w:cs="Open Sans"/>
          <w:color w:val="auto"/>
        </w:rPr>
        <w:t xml:space="preserve">their smoking status </w:t>
      </w:r>
      <w:r w:rsidR="00DA672E">
        <w:rPr>
          <w:rFonts w:ascii="Open Sans" w:eastAsia="Open Sans" w:hAnsi="Open Sans" w:cs="Open Sans"/>
          <w:color w:val="auto"/>
        </w:rPr>
        <w:t>and caffeine intake, both of which can cause changes to the levels of clozapine in the blood</w:t>
      </w:r>
    </w:p>
    <w:p w14:paraId="2BBEDF9E" w14:textId="77777777" w:rsidR="00B80CDE" w:rsidRDefault="00B80CDE" w:rsidP="003E204C">
      <w:pPr>
        <w:pStyle w:val="ListParagraph"/>
        <w:numPr>
          <w:ilvl w:val="0"/>
          <w:numId w:val="91"/>
        </w:numPr>
        <w:jc w:val="both"/>
        <w:rPr>
          <w:rFonts w:ascii="Open Sans" w:eastAsia="Open Sans" w:hAnsi="Open Sans" w:cs="Open Sans"/>
          <w:color w:val="auto"/>
        </w:rPr>
      </w:pPr>
      <w:r>
        <w:rPr>
          <w:rFonts w:ascii="Open Sans" w:eastAsia="Open Sans" w:hAnsi="Open Sans" w:cs="Open Sans"/>
          <w:color w:val="auto"/>
        </w:rPr>
        <w:t>details of required 12 month annual GP health check</w:t>
      </w:r>
    </w:p>
    <w:p w14:paraId="54956C0A" w14:textId="77777777" w:rsidR="00845C87" w:rsidRDefault="00B80CDE" w:rsidP="003E204C">
      <w:pPr>
        <w:pStyle w:val="ListParagraph"/>
        <w:numPr>
          <w:ilvl w:val="0"/>
          <w:numId w:val="91"/>
        </w:numPr>
        <w:jc w:val="both"/>
        <w:rPr>
          <w:rFonts w:ascii="Open Sans" w:eastAsia="Open Sans" w:hAnsi="Open Sans" w:cs="Open Sans"/>
          <w:color w:val="auto"/>
        </w:rPr>
      </w:pPr>
      <w:r>
        <w:rPr>
          <w:rFonts w:ascii="Open Sans" w:eastAsia="Open Sans" w:hAnsi="Open Sans" w:cs="Open Sans"/>
          <w:color w:val="auto"/>
        </w:rPr>
        <w:t xml:space="preserve">details of </w:t>
      </w:r>
      <w:r w:rsidR="00845C87">
        <w:rPr>
          <w:rFonts w:ascii="Open Sans" w:eastAsia="Open Sans" w:hAnsi="Open Sans" w:cs="Open Sans"/>
          <w:color w:val="auto"/>
        </w:rPr>
        <w:t>blood monitoring programme</w:t>
      </w:r>
    </w:p>
    <w:p w14:paraId="035EABF4" w14:textId="77777777" w:rsidR="00B80CDE" w:rsidRPr="00080E7A" w:rsidRDefault="00845C87" w:rsidP="00080E7A">
      <w:pPr>
        <w:pStyle w:val="ListParagraph"/>
        <w:numPr>
          <w:ilvl w:val="0"/>
          <w:numId w:val="91"/>
        </w:numPr>
        <w:jc w:val="both"/>
        <w:rPr>
          <w:rFonts w:ascii="Open Sans" w:eastAsia="Open Sans" w:hAnsi="Open Sans" w:cs="Open Sans"/>
          <w:color w:val="auto"/>
        </w:rPr>
      </w:pPr>
      <w:r>
        <w:rPr>
          <w:rFonts w:ascii="Open Sans" w:eastAsia="Open Sans" w:hAnsi="Open Sans" w:cs="Open Sans"/>
          <w:color w:val="auto"/>
        </w:rPr>
        <w:t>escalation information and who to contact for advice and support if needed.</w:t>
      </w:r>
      <w:r w:rsidR="00B80CDE">
        <w:rPr>
          <w:rFonts w:ascii="Open Sans" w:eastAsia="Open Sans" w:hAnsi="Open Sans" w:cs="Open Sans"/>
          <w:color w:val="auto"/>
        </w:rPr>
        <w:t xml:space="preserve"> </w:t>
      </w:r>
    </w:p>
    <w:p w14:paraId="61F76DD4" w14:textId="77777777" w:rsidR="0068284B" w:rsidRDefault="0068284B" w:rsidP="00C75FDC">
      <w:pPr>
        <w:jc w:val="both"/>
        <w:rPr>
          <w:rFonts w:ascii="Open Sans" w:eastAsia="Open Sans" w:hAnsi="Open Sans" w:cs="Open Sans"/>
          <w:color w:val="auto"/>
        </w:rPr>
      </w:pPr>
      <w:r>
        <w:rPr>
          <w:rFonts w:ascii="Open Sans" w:eastAsia="Open Sans" w:hAnsi="Open Sans" w:cs="Open Sans"/>
          <w:color w:val="auto"/>
        </w:rPr>
        <w:t xml:space="preserve">Clozapine is considered a </w:t>
      </w:r>
      <w:r w:rsidR="00402E6E">
        <w:rPr>
          <w:rFonts w:ascii="Open Sans" w:eastAsia="Open Sans" w:hAnsi="Open Sans" w:cs="Open Sans"/>
          <w:color w:val="auto"/>
        </w:rPr>
        <w:t>high-risk</w:t>
      </w:r>
      <w:r>
        <w:rPr>
          <w:rFonts w:ascii="Open Sans" w:eastAsia="Open Sans" w:hAnsi="Open Sans" w:cs="Open Sans"/>
          <w:color w:val="auto"/>
        </w:rPr>
        <w:t xml:space="preserve"> medicine and requires routine blood monitoring</w:t>
      </w:r>
      <w:r w:rsidR="00402E6E">
        <w:rPr>
          <w:rFonts w:ascii="Open Sans" w:eastAsia="Open Sans" w:hAnsi="Open Sans" w:cs="Open Sans"/>
          <w:color w:val="auto"/>
        </w:rPr>
        <w:t xml:space="preserve"> (usually 4 weekly)</w:t>
      </w:r>
      <w:r>
        <w:rPr>
          <w:rFonts w:ascii="Open Sans" w:eastAsia="Open Sans" w:hAnsi="Open Sans" w:cs="Open Sans"/>
          <w:color w:val="auto"/>
        </w:rPr>
        <w:t>, as well as annual GP health checks.</w:t>
      </w:r>
      <w:r w:rsidR="0095694B">
        <w:rPr>
          <w:rFonts w:ascii="Open Sans" w:eastAsia="Open Sans" w:hAnsi="Open Sans" w:cs="Open Sans"/>
          <w:color w:val="auto"/>
        </w:rPr>
        <w:t xml:space="preserve"> Client’s prescribed clozapine will have been registered with a clozapine patient monitoring service, the details of which must be recorded within the client’s care plan, along with their patient </w:t>
      </w:r>
      <w:r w:rsidR="00402E6E">
        <w:rPr>
          <w:rFonts w:ascii="Open Sans" w:eastAsia="Open Sans" w:hAnsi="Open Sans" w:cs="Open Sans"/>
          <w:color w:val="auto"/>
        </w:rPr>
        <w:t>registration number.</w:t>
      </w:r>
      <w:r w:rsidR="0095694B">
        <w:rPr>
          <w:rFonts w:ascii="Open Sans" w:eastAsia="Open Sans" w:hAnsi="Open Sans" w:cs="Open Sans"/>
          <w:color w:val="auto"/>
        </w:rPr>
        <w:t xml:space="preserve"> </w:t>
      </w:r>
    </w:p>
    <w:p w14:paraId="6C3D5513" w14:textId="77777777" w:rsidR="00411E51" w:rsidRDefault="00411E51" w:rsidP="00C75FDC">
      <w:pPr>
        <w:jc w:val="both"/>
        <w:rPr>
          <w:rFonts w:ascii="Open Sans" w:eastAsia="Open Sans" w:hAnsi="Open Sans" w:cs="Open Sans"/>
          <w:color w:val="auto"/>
        </w:rPr>
      </w:pPr>
      <w:r>
        <w:rPr>
          <w:rFonts w:ascii="Open Sans" w:eastAsia="Open Sans" w:hAnsi="Open Sans" w:cs="Open Sans"/>
          <w:color w:val="auto"/>
        </w:rPr>
        <w:lastRenderedPageBreak/>
        <w:t xml:space="preserve">Staff must </w:t>
      </w:r>
      <w:r w:rsidR="00477779">
        <w:rPr>
          <w:rFonts w:ascii="Open Sans" w:eastAsia="Open Sans" w:hAnsi="Open Sans" w:cs="Open Sans"/>
          <w:color w:val="auto"/>
        </w:rPr>
        <w:t>make themselves aware of potential serious side effects when assisting with or administering clozapine, including:</w:t>
      </w:r>
    </w:p>
    <w:p w14:paraId="07F5ABCC"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blood disorders</w:t>
      </w:r>
    </w:p>
    <w:p w14:paraId="76CC682E"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seizures</w:t>
      </w:r>
    </w:p>
    <w:p w14:paraId="1AC599F6"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heart disease</w:t>
      </w:r>
    </w:p>
    <w:p w14:paraId="29B01F8D"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diabetes</w:t>
      </w:r>
    </w:p>
    <w:p w14:paraId="64B72C01"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bowel obstruction</w:t>
      </w:r>
    </w:p>
    <w:p w14:paraId="621FFCA6" w14:textId="77777777" w:rsidR="00477779" w:rsidRDefault="00477779" w:rsidP="00477779">
      <w:pPr>
        <w:pStyle w:val="ListParagraph"/>
        <w:numPr>
          <w:ilvl w:val="0"/>
          <w:numId w:val="90"/>
        </w:numPr>
        <w:jc w:val="both"/>
        <w:rPr>
          <w:rFonts w:ascii="Open Sans" w:eastAsia="Open Sans" w:hAnsi="Open Sans" w:cs="Open Sans"/>
          <w:color w:val="auto"/>
        </w:rPr>
      </w:pPr>
      <w:r>
        <w:rPr>
          <w:rFonts w:ascii="Open Sans" w:eastAsia="Open Sans" w:hAnsi="Open Sans" w:cs="Open Sans"/>
          <w:color w:val="auto"/>
        </w:rPr>
        <w:t xml:space="preserve">skin reactions (e.g., </w:t>
      </w:r>
      <w:r w:rsidR="00CE760B">
        <w:rPr>
          <w:rFonts w:ascii="Open Sans" w:eastAsia="Open Sans" w:hAnsi="Open Sans" w:cs="Open Sans"/>
          <w:color w:val="auto"/>
        </w:rPr>
        <w:t>sensitivity</w:t>
      </w:r>
      <w:r>
        <w:rPr>
          <w:rFonts w:ascii="Open Sans" w:eastAsia="Open Sans" w:hAnsi="Open Sans" w:cs="Open Sans"/>
          <w:color w:val="auto"/>
        </w:rPr>
        <w:t xml:space="preserve"> to sunlight</w:t>
      </w:r>
      <w:r w:rsidR="00CE760B">
        <w:rPr>
          <w:rFonts w:ascii="Open Sans" w:eastAsia="Open Sans" w:hAnsi="Open Sans" w:cs="Open Sans"/>
          <w:color w:val="auto"/>
        </w:rPr>
        <w:t>).</w:t>
      </w:r>
    </w:p>
    <w:p w14:paraId="002C67CA" w14:textId="77777777" w:rsidR="00CE760B" w:rsidRDefault="00502395" w:rsidP="00CE760B">
      <w:pPr>
        <w:jc w:val="both"/>
        <w:rPr>
          <w:rFonts w:ascii="Open Sans" w:eastAsia="Open Sans" w:hAnsi="Open Sans" w:cs="Open Sans"/>
          <w:color w:val="auto"/>
        </w:rPr>
      </w:pPr>
      <w:r>
        <w:rPr>
          <w:rFonts w:ascii="Open Sans" w:eastAsia="Open Sans" w:hAnsi="Open Sans" w:cs="Open Sans"/>
          <w:color w:val="auto"/>
        </w:rPr>
        <w:t>Clozapine must be taken as prescribed as it can be dangerous to miss doses</w:t>
      </w:r>
      <w:r w:rsidR="005335BA">
        <w:rPr>
          <w:rFonts w:ascii="Open Sans" w:eastAsia="Open Sans" w:hAnsi="Open Sans" w:cs="Open Sans"/>
          <w:color w:val="auto"/>
        </w:rPr>
        <w:t xml:space="preserve"> and then restart at full dose.</w:t>
      </w:r>
    </w:p>
    <w:p w14:paraId="4296710C" w14:textId="77777777" w:rsidR="005335BA" w:rsidRPr="00080E7A" w:rsidRDefault="005335BA" w:rsidP="00080E7A">
      <w:pPr>
        <w:jc w:val="center"/>
        <w:rPr>
          <w:rFonts w:ascii="Open Sans" w:eastAsia="Open Sans" w:hAnsi="Open Sans" w:cs="Open Sans"/>
          <w:b/>
          <w:bCs/>
          <w:color w:val="auto"/>
        </w:rPr>
      </w:pPr>
      <w:r w:rsidRPr="00080E7A">
        <w:rPr>
          <w:rFonts w:ascii="Open Sans" w:eastAsia="Open Sans" w:hAnsi="Open Sans" w:cs="Open Sans"/>
          <w:b/>
          <w:bCs/>
          <w:color w:val="auto"/>
        </w:rPr>
        <w:t xml:space="preserve">If more than one dose of clozapine is missed </w:t>
      </w:r>
      <w:r w:rsidR="00354AC1">
        <w:rPr>
          <w:rFonts w:ascii="Open Sans" w:eastAsia="Open Sans" w:hAnsi="Open Sans" w:cs="Open Sans"/>
          <w:b/>
          <w:bCs/>
          <w:color w:val="auto"/>
        </w:rPr>
        <w:t xml:space="preserve">notify the On Duty Manager/Registered Manager and </w:t>
      </w:r>
      <w:r w:rsidRPr="00080E7A">
        <w:rPr>
          <w:rFonts w:ascii="Open Sans" w:eastAsia="Open Sans" w:hAnsi="Open Sans" w:cs="Open Sans"/>
          <w:b/>
          <w:bCs/>
          <w:color w:val="auto"/>
        </w:rPr>
        <w:t>seek prescriber advice immediately before restarting.</w:t>
      </w:r>
    </w:p>
    <w:p w14:paraId="207BA9D6" w14:textId="77777777" w:rsidR="005036D6" w:rsidRPr="00080E7A" w:rsidRDefault="005036D6" w:rsidP="005074FE">
      <w:pPr>
        <w:jc w:val="both"/>
        <w:rPr>
          <w:rFonts w:ascii="Open Sans" w:eastAsia="Open Sans" w:hAnsi="Open Sans" w:cs="Open Sans"/>
          <w:color w:val="auto"/>
        </w:rPr>
      </w:pPr>
    </w:p>
    <w:p w14:paraId="432F3BC0" w14:textId="77777777" w:rsidR="002D797B" w:rsidRPr="00080E7A" w:rsidRDefault="00D17743" w:rsidP="00080E7A">
      <w:pPr>
        <w:jc w:val="both"/>
        <w:rPr>
          <w:rFonts w:ascii="Open Sans" w:eastAsia="Open Sans" w:hAnsi="Open Sans" w:cs="Open Sans"/>
          <w:b/>
          <w:bCs/>
          <w:color w:val="auto"/>
        </w:rPr>
      </w:pPr>
      <w:r>
        <w:rPr>
          <w:rFonts w:ascii="Open Sans" w:eastAsia="Open Sans" w:hAnsi="Open Sans" w:cs="Open Sans"/>
          <w:b/>
          <w:bCs/>
          <w:color w:val="auto"/>
        </w:rPr>
        <w:t xml:space="preserve">Learning disability and Autism - </w:t>
      </w:r>
      <w:r w:rsidR="002D797B" w:rsidRPr="00080E7A">
        <w:rPr>
          <w:rFonts w:ascii="Open Sans" w:eastAsia="Open Sans" w:hAnsi="Open Sans" w:cs="Open Sans"/>
          <w:b/>
          <w:bCs/>
          <w:color w:val="auto"/>
        </w:rPr>
        <w:t>Stopping Over Medication of People (STOMP)</w:t>
      </w:r>
    </w:p>
    <w:p w14:paraId="061419C2" w14:textId="77777777" w:rsidR="002D797B" w:rsidRPr="000E3975" w:rsidRDefault="002D797B" w:rsidP="002D797B">
      <w:pPr>
        <w:jc w:val="both"/>
        <w:rPr>
          <w:rFonts w:ascii="Open Sans" w:eastAsia="Open Sans" w:hAnsi="Open Sans" w:cs="Open Sans"/>
          <w:b/>
          <w:bCs/>
          <w:color w:val="auto"/>
        </w:rPr>
      </w:pPr>
      <w:r w:rsidRPr="000E3975">
        <w:rPr>
          <w:rFonts w:ascii="Open Sans" w:eastAsia="Open Sans" w:hAnsi="Open Sans" w:cs="Open Sans"/>
          <w:b/>
          <w:bCs/>
          <w:color w:val="auto"/>
          <w:highlight w:val="yellow"/>
        </w:rPr>
        <w:t xml:space="preserve">[DELETE SECTION IF NOT APPOPRIATE – See below alternative </w:t>
      </w:r>
      <w:r w:rsidR="00CE130B">
        <w:rPr>
          <w:rFonts w:ascii="Open Sans" w:eastAsia="Open Sans" w:hAnsi="Open Sans" w:cs="Open Sans"/>
          <w:b/>
          <w:bCs/>
          <w:color w:val="auto"/>
          <w:highlight w:val="yellow"/>
        </w:rPr>
        <w:t>s</w:t>
      </w:r>
      <w:r w:rsidRPr="000E3975">
        <w:rPr>
          <w:rFonts w:ascii="Open Sans" w:eastAsia="Open Sans" w:hAnsi="Open Sans" w:cs="Open Sans"/>
          <w:b/>
          <w:bCs/>
          <w:color w:val="auto"/>
          <w:highlight w:val="yellow"/>
        </w:rPr>
        <w:t>ection</w:t>
      </w:r>
      <w:r w:rsidR="00CE130B">
        <w:rPr>
          <w:rFonts w:ascii="Open Sans" w:eastAsia="Open Sans" w:hAnsi="Open Sans" w:cs="Open Sans"/>
          <w:b/>
          <w:bCs/>
          <w:color w:val="auto"/>
          <w:highlight w:val="yellow"/>
        </w:rPr>
        <w:t xml:space="preserve"> if not caring for persons with learning disability, autism or both</w:t>
      </w:r>
      <w:r w:rsidRPr="000E3975">
        <w:rPr>
          <w:rFonts w:ascii="Open Sans" w:eastAsia="Open Sans" w:hAnsi="Open Sans" w:cs="Open Sans"/>
          <w:b/>
          <w:bCs/>
          <w:color w:val="auto"/>
          <w:highlight w:val="yellow"/>
        </w:rPr>
        <w:t xml:space="preserve">] </w:t>
      </w:r>
    </w:p>
    <w:p w14:paraId="4C2CD542" w14:textId="77777777" w:rsidR="002D797B" w:rsidRPr="000E3975" w:rsidRDefault="002D797B" w:rsidP="002D797B">
      <w:pPr>
        <w:jc w:val="both"/>
        <w:rPr>
          <w:rFonts w:ascii="Open Sans" w:eastAsia="Open Sans" w:hAnsi="Open Sans" w:cs="Open Sans"/>
          <w:color w:val="auto"/>
        </w:rPr>
      </w:pPr>
      <w:r w:rsidRPr="000E3975">
        <w:rPr>
          <w:rFonts w:ascii="Open Sans" w:eastAsia="Open Sans" w:hAnsi="Open Sans" w:cs="Open Sans"/>
          <w:color w:val="auto"/>
        </w:rPr>
        <w:t>‘Stopping over medication of people with a learning disability, autism or both’ also known as STOMP is a government initiative to stop overmedication and mismedication of people with learning disabilities and/or autism. It’s estimated that 30,000-35,000 adults with Learning Disabilities and Autism are taking psychotropic medication but do have the conditions that the medication is indicated for (off label use). Psychotropic medicines affect how the brain works and include medicines for psychosis, depression, anxiety, sleep problems and epilepsy. Many of these medications have side effects causing sedation. They are often given to people with Learning Disabilities and/or autism with behaviour that others may find challenging because of this. This practice can meet accepted definitions of physical abuse and can also be viewed as illegal restraint and unauthorised Deprivation of Liberty.</w:t>
      </w:r>
    </w:p>
    <w:p w14:paraId="6EFE1E24" w14:textId="77777777" w:rsidR="002D797B" w:rsidRPr="000E3975" w:rsidRDefault="002D797B" w:rsidP="002D797B">
      <w:pPr>
        <w:jc w:val="both"/>
        <w:rPr>
          <w:rFonts w:ascii="Open Sans" w:eastAsia="Open Sans" w:hAnsi="Open Sans" w:cs="Open Sans"/>
          <w:color w:val="auto"/>
        </w:rPr>
      </w:pPr>
      <w:r w:rsidRPr="000E3975">
        <w:rPr>
          <w:rFonts w:ascii="Open Sans" w:eastAsia="Open Sans" w:hAnsi="Open Sans" w:cs="Open Sans"/>
          <w:color w:val="auto"/>
        </w:rPr>
        <w:t>Side effects of these medications can increase weight, make the person feel tired or lethargic for long periods and can decrease sexual function.</w:t>
      </w:r>
    </w:p>
    <w:p w14:paraId="25D72AC3" w14:textId="77777777" w:rsidR="002D797B" w:rsidRDefault="002D797B" w:rsidP="002D797B">
      <w:pPr>
        <w:jc w:val="both"/>
        <w:rPr>
          <w:rFonts w:ascii="Open Sans" w:eastAsia="Open Sans" w:hAnsi="Open Sans" w:cs="Open Sans"/>
          <w:color w:val="auto"/>
        </w:rPr>
      </w:pPr>
      <w:r w:rsidRPr="000E3975">
        <w:rPr>
          <w:rFonts w:ascii="Open Sans" w:eastAsia="Open Sans" w:hAnsi="Open Sans" w:cs="Open Sans"/>
          <w:color w:val="auto"/>
        </w:rPr>
        <w:t>The Challenging Behaviour Foundation (</w:t>
      </w:r>
      <w:hyperlink r:id="rId15" w:history="1">
        <w:r w:rsidRPr="000E3975">
          <w:rPr>
            <w:rStyle w:val="Hyperlink"/>
            <w:rFonts w:ascii="Open Sans" w:eastAsia="Open Sans" w:hAnsi="Open Sans" w:cs="Open Sans"/>
            <w:color w:val="0070C0"/>
          </w:rPr>
          <w:t>https://www.challengingbehaviour.org.uk</w:t>
        </w:r>
        <w:r w:rsidRPr="000E3975">
          <w:rPr>
            <w:rStyle w:val="Hyperlink"/>
            <w:rFonts w:ascii="Open Sans" w:eastAsia="Open Sans" w:hAnsi="Open Sans" w:cs="Open Sans"/>
            <w:color w:val="auto"/>
          </w:rPr>
          <w:t>/</w:t>
        </w:r>
      </w:hyperlink>
      <w:r w:rsidRPr="000E3975">
        <w:rPr>
          <w:rFonts w:ascii="Open Sans" w:eastAsia="Open Sans" w:hAnsi="Open Sans" w:cs="Open Sans"/>
          <w:color w:val="auto"/>
        </w:rPr>
        <w:t xml:space="preserve">)  was commissioned to run projects aimed at monitoring and stopping the overuse of prescribing medication for behaviour that challenges services.  Examples of this include informing and involving families in the process and advocating strategies that emphasis non pharmaceutical interventions.  </w:t>
      </w:r>
    </w:p>
    <w:p w14:paraId="4A905308" w14:textId="77777777" w:rsidR="00520075" w:rsidRPr="000E3975" w:rsidRDefault="00520075" w:rsidP="00520075">
      <w:pPr>
        <w:jc w:val="both"/>
        <w:rPr>
          <w:rFonts w:ascii="Open Sans" w:eastAsia="Open Sans" w:hAnsi="Open Sans" w:cs="Open Sans"/>
          <w:color w:val="auto"/>
        </w:rPr>
      </w:pPr>
      <w:r w:rsidRPr="000E3975">
        <w:rPr>
          <w:rFonts w:ascii="Open Sans" w:eastAsia="Open Sans" w:hAnsi="Open Sans" w:cs="Open Sans"/>
          <w:color w:val="auto"/>
        </w:rPr>
        <w:lastRenderedPageBreak/>
        <w:t xml:space="preserve">All health care providers who prescribe psychotropic medicine to people with a learning disability, autism or both are asked to adopt the STOMP health care pledge, which is as follows: </w:t>
      </w:r>
    </w:p>
    <w:p w14:paraId="1DCE2BBB"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actively explore alternatives to medication</w:t>
      </w:r>
      <w:r>
        <w:rPr>
          <w:rFonts w:ascii="Open Sans" w:eastAsia="Open Sans" w:hAnsi="Open Sans" w:cs="Open Sans"/>
          <w:color w:val="auto"/>
        </w:rPr>
        <w:t>.</w:t>
      </w:r>
    </w:p>
    <w:p w14:paraId="097065E6"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ensure people with a learning disability, autism or both, of any age and their circle of support are fully informed about their medication and are involved in decisions about their care</w:t>
      </w:r>
      <w:r>
        <w:rPr>
          <w:rFonts w:ascii="Open Sans" w:eastAsia="Open Sans" w:hAnsi="Open Sans" w:cs="Open Sans"/>
          <w:color w:val="auto"/>
        </w:rPr>
        <w:t>.</w:t>
      </w:r>
    </w:p>
    <w:p w14:paraId="3801EE8A"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ensure all staff within the organisation have an understanding of psychotropic medication including why it is being used and the likely side effects</w:t>
      </w:r>
      <w:r>
        <w:rPr>
          <w:rFonts w:ascii="Open Sans" w:eastAsia="Open Sans" w:hAnsi="Open Sans" w:cs="Open Sans"/>
          <w:color w:val="auto"/>
        </w:rPr>
        <w:t>.</w:t>
      </w:r>
    </w:p>
    <w:p w14:paraId="3D28F0A3"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ensure all people are able to speak up if they have a concern that someone is receiving inappropriate medication</w:t>
      </w:r>
      <w:r>
        <w:rPr>
          <w:rFonts w:ascii="Open Sans" w:eastAsia="Open Sans" w:hAnsi="Open Sans" w:cs="Open Sans"/>
          <w:color w:val="auto"/>
        </w:rPr>
        <w:t>.</w:t>
      </w:r>
    </w:p>
    <w:p w14:paraId="66A46226"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maintain accurate records about a person’s health, wellbeing and behaviour</w:t>
      </w:r>
      <w:r>
        <w:rPr>
          <w:rFonts w:ascii="Open Sans" w:eastAsia="Open Sans" w:hAnsi="Open Sans" w:cs="Open Sans"/>
          <w:color w:val="auto"/>
        </w:rPr>
        <w:t>.</w:t>
      </w:r>
    </w:p>
    <w:p w14:paraId="4B5629D7"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ensure that medication, if needed, is started, reviewed and monitored in line with the relevant NICE guidance</w:t>
      </w:r>
      <w:r>
        <w:rPr>
          <w:rFonts w:ascii="Open Sans" w:eastAsia="Open Sans" w:hAnsi="Open Sans" w:cs="Open Sans"/>
          <w:color w:val="auto"/>
        </w:rPr>
        <w:t>.</w:t>
      </w:r>
    </w:p>
    <w:p w14:paraId="438FF55F" w14:textId="77777777" w:rsidR="00520075" w:rsidRPr="000E3975" w:rsidRDefault="00520075" w:rsidP="00520075">
      <w:pPr>
        <w:pStyle w:val="ListParagraph"/>
        <w:numPr>
          <w:ilvl w:val="0"/>
          <w:numId w:val="32"/>
        </w:numPr>
        <w:jc w:val="both"/>
        <w:rPr>
          <w:rFonts w:ascii="Open Sans" w:eastAsia="Open Sans" w:hAnsi="Open Sans" w:cs="Open Sans"/>
          <w:color w:val="auto"/>
        </w:rPr>
      </w:pPr>
      <w:r w:rsidRPr="000E3975">
        <w:rPr>
          <w:rFonts w:ascii="Open Sans" w:eastAsia="Open Sans" w:hAnsi="Open Sans" w:cs="Open Sans"/>
          <w:color w:val="auto"/>
        </w:rPr>
        <w:t>We will work in partnership with people with a learning disability, autism or both, their families, care teams, healthcare professionals, commissioners and others to stop over medication.</w:t>
      </w:r>
    </w:p>
    <w:p w14:paraId="04C5164E" w14:textId="77777777" w:rsidR="00B23BE4" w:rsidRDefault="00520075" w:rsidP="00520075">
      <w:pPr>
        <w:jc w:val="both"/>
        <w:rPr>
          <w:rFonts w:ascii="Open Sans" w:eastAsia="Open Sans" w:hAnsi="Open Sans" w:cs="Open Sans"/>
          <w:color w:val="auto"/>
        </w:rPr>
      </w:pPr>
      <w:r>
        <w:rPr>
          <w:rFonts w:ascii="Open Sans" w:eastAsia="Open Sans" w:hAnsi="Open Sans" w:cs="Open Sans"/>
          <w:color w:val="auto"/>
        </w:rPr>
        <w:t xml:space="preserve">Although </w:t>
      </w:r>
      <w:sdt>
        <w:sdtPr>
          <w:rPr>
            <w:rFonts w:ascii="Open Sans" w:eastAsia="Open Sans" w:hAnsi="Open Sans" w:cs="Open Sans"/>
            <w:color w:val="auto"/>
          </w:rPr>
          <w:tag w:val="HD:1.187.0.0:bfda0fea-c702-415f-9b7a-028b13f94156"/>
          <w:id w:val="243768635"/>
          <w:placeholder>
            <w:docPart w:val="6DEF6669C9234CCFBA5F44AE355145DC"/>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3807CA">
        <w:rPr>
          <w:rFonts w:ascii="Open Sans" w:eastAsia="Open Sans" w:hAnsi="Open Sans" w:cs="Open Sans"/>
          <w:color w:val="auto"/>
        </w:rPr>
        <w:t xml:space="preserve"> </w:t>
      </w:r>
      <w:r>
        <w:rPr>
          <w:rFonts w:ascii="Open Sans" w:eastAsia="Open Sans" w:hAnsi="Open Sans" w:cs="Open Sans"/>
          <w:color w:val="auto"/>
        </w:rPr>
        <w:t xml:space="preserve">does not prescribe </w:t>
      </w:r>
      <w:r w:rsidR="00284B8A">
        <w:rPr>
          <w:rFonts w:ascii="Open Sans" w:eastAsia="Open Sans" w:hAnsi="Open Sans" w:cs="Open Sans"/>
          <w:color w:val="auto"/>
        </w:rPr>
        <w:t>psychotropic medic</w:t>
      </w:r>
      <w:r w:rsidR="00F9640F">
        <w:rPr>
          <w:rFonts w:ascii="Open Sans" w:eastAsia="Open Sans" w:hAnsi="Open Sans" w:cs="Open Sans"/>
          <w:color w:val="auto"/>
        </w:rPr>
        <w:t>ation</w:t>
      </w:r>
      <w:r w:rsidR="000C7DD4">
        <w:rPr>
          <w:rFonts w:ascii="Open Sans" w:eastAsia="Open Sans" w:hAnsi="Open Sans" w:cs="Open Sans"/>
          <w:color w:val="auto"/>
        </w:rPr>
        <w:t xml:space="preserve">, staff are expected to </w:t>
      </w:r>
      <w:r w:rsidR="00745FD3">
        <w:rPr>
          <w:rFonts w:ascii="Open Sans" w:eastAsia="Open Sans" w:hAnsi="Open Sans" w:cs="Open Sans"/>
          <w:color w:val="auto"/>
        </w:rPr>
        <w:t xml:space="preserve">abide by and </w:t>
      </w:r>
      <w:r w:rsidR="000C7DD4">
        <w:rPr>
          <w:rFonts w:ascii="Open Sans" w:eastAsia="Open Sans" w:hAnsi="Open Sans" w:cs="Open Sans"/>
          <w:color w:val="auto"/>
        </w:rPr>
        <w:t xml:space="preserve">contribute to the above </w:t>
      </w:r>
      <w:r w:rsidR="007E094C">
        <w:rPr>
          <w:rFonts w:ascii="Open Sans" w:eastAsia="Open Sans" w:hAnsi="Open Sans" w:cs="Open Sans"/>
          <w:color w:val="auto"/>
        </w:rPr>
        <w:t xml:space="preserve">STOMP pledge by </w:t>
      </w:r>
      <w:r w:rsidR="00745FD3">
        <w:rPr>
          <w:rFonts w:ascii="Open Sans" w:eastAsia="Open Sans" w:hAnsi="Open Sans" w:cs="Open Sans"/>
          <w:color w:val="auto"/>
        </w:rPr>
        <w:t xml:space="preserve">considering possible alternatives before the administration of </w:t>
      </w:r>
      <w:r w:rsidR="007021A7">
        <w:rPr>
          <w:rFonts w:ascii="Open Sans" w:eastAsia="Open Sans" w:hAnsi="Open Sans" w:cs="Open Sans"/>
          <w:color w:val="auto"/>
        </w:rPr>
        <w:t xml:space="preserve">a prescribed psychotropic </w:t>
      </w:r>
      <w:r w:rsidR="00745FD3">
        <w:rPr>
          <w:rFonts w:ascii="Open Sans" w:eastAsia="Open Sans" w:hAnsi="Open Sans" w:cs="Open Sans"/>
          <w:color w:val="auto"/>
        </w:rPr>
        <w:t>medication</w:t>
      </w:r>
      <w:r w:rsidR="00CC5416">
        <w:rPr>
          <w:rFonts w:ascii="Open Sans" w:eastAsia="Open Sans" w:hAnsi="Open Sans" w:cs="Open Sans"/>
          <w:color w:val="auto"/>
        </w:rPr>
        <w:t>, where appropriate</w:t>
      </w:r>
      <w:r w:rsidR="00745FD3">
        <w:rPr>
          <w:rFonts w:ascii="Open Sans" w:eastAsia="Open Sans" w:hAnsi="Open Sans" w:cs="Open Sans"/>
          <w:color w:val="auto"/>
        </w:rPr>
        <w:t>.</w:t>
      </w:r>
      <w:r w:rsidR="003105E1">
        <w:rPr>
          <w:rFonts w:ascii="Open Sans" w:eastAsia="Open Sans" w:hAnsi="Open Sans" w:cs="Open Sans"/>
          <w:color w:val="auto"/>
        </w:rPr>
        <w:t xml:space="preserve"> </w:t>
      </w:r>
      <w:r w:rsidR="00C25A1C">
        <w:rPr>
          <w:rFonts w:ascii="Open Sans" w:eastAsia="Open Sans" w:hAnsi="Open Sans" w:cs="Open Sans"/>
          <w:color w:val="auto"/>
        </w:rPr>
        <w:t>For any client prescribed psychotropic medication</w:t>
      </w:r>
      <w:r w:rsidR="00915AA1">
        <w:rPr>
          <w:rFonts w:ascii="Open Sans" w:eastAsia="Open Sans" w:hAnsi="Open Sans" w:cs="Open Sans"/>
          <w:color w:val="auto"/>
        </w:rPr>
        <w:t xml:space="preserve"> clear records </w:t>
      </w:r>
      <w:r w:rsidR="00F76737">
        <w:rPr>
          <w:rFonts w:ascii="Open Sans" w:eastAsia="Open Sans" w:hAnsi="Open Sans" w:cs="Open Sans"/>
          <w:color w:val="auto"/>
        </w:rPr>
        <w:t>must be maintained within the care plan as to</w:t>
      </w:r>
      <w:r w:rsidR="00B23BE4">
        <w:rPr>
          <w:rFonts w:ascii="Open Sans" w:eastAsia="Open Sans" w:hAnsi="Open Sans" w:cs="Open Sans"/>
          <w:color w:val="auto"/>
        </w:rPr>
        <w:t>:</w:t>
      </w:r>
    </w:p>
    <w:p w14:paraId="17F56B2E" w14:textId="77777777" w:rsidR="00520075" w:rsidRDefault="00844779" w:rsidP="00B23BE4">
      <w:pPr>
        <w:pStyle w:val="ListParagraph"/>
        <w:numPr>
          <w:ilvl w:val="0"/>
          <w:numId w:val="74"/>
        </w:numPr>
        <w:jc w:val="both"/>
        <w:rPr>
          <w:rFonts w:ascii="Open Sans" w:eastAsia="Open Sans" w:hAnsi="Open Sans" w:cs="Open Sans"/>
          <w:color w:val="auto"/>
        </w:rPr>
      </w:pPr>
      <w:r>
        <w:rPr>
          <w:rFonts w:ascii="Open Sans" w:eastAsia="Open Sans" w:hAnsi="Open Sans" w:cs="Open Sans"/>
          <w:color w:val="auto"/>
        </w:rPr>
        <w:t xml:space="preserve">Why the medication has been prescribed and when/why it is to be given (i.e., </w:t>
      </w:r>
      <w:r w:rsidR="00290DC6">
        <w:rPr>
          <w:rFonts w:ascii="Open Sans" w:eastAsia="Open Sans" w:hAnsi="Open Sans" w:cs="Open Sans"/>
          <w:color w:val="auto"/>
        </w:rPr>
        <w:t>should it be given continually or P</w:t>
      </w:r>
      <w:r w:rsidR="00CC5416">
        <w:rPr>
          <w:rFonts w:ascii="Open Sans" w:eastAsia="Open Sans" w:hAnsi="Open Sans" w:cs="Open Sans"/>
          <w:color w:val="auto"/>
        </w:rPr>
        <w:t>R</w:t>
      </w:r>
      <w:r w:rsidR="00290DC6">
        <w:rPr>
          <w:rFonts w:ascii="Open Sans" w:eastAsia="Open Sans" w:hAnsi="Open Sans" w:cs="Open Sans"/>
          <w:color w:val="auto"/>
        </w:rPr>
        <w:t>N)</w:t>
      </w:r>
      <w:r w:rsidR="000A3E18">
        <w:rPr>
          <w:rFonts w:ascii="Open Sans" w:eastAsia="Open Sans" w:hAnsi="Open Sans" w:cs="Open Sans"/>
          <w:color w:val="auto"/>
        </w:rPr>
        <w:t>.</w:t>
      </w:r>
    </w:p>
    <w:p w14:paraId="3D1D8A12" w14:textId="77777777" w:rsidR="00C75180" w:rsidRDefault="000A3E18" w:rsidP="00B23BE4">
      <w:pPr>
        <w:pStyle w:val="ListParagraph"/>
        <w:numPr>
          <w:ilvl w:val="0"/>
          <w:numId w:val="74"/>
        </w:numPr>
        <w:jc w:val="both"/>
        <w:rPr>
          <w:rFonts w:ascii="Open Sans" w:eastAsia="Open Sans" w:hAnsi="Open Sans" w:cs="Open Sans"/>
          <w:color w:val="auto"/>
        </w:rPr>
      </w:pPr>
      <w:r>
        <w:rPr>
          <w:rFonts w:ascii="Open Sans" w:eastAsia="Open Sans" w:hAnsi="Open Sans" w:cs="Open Sans"/>
          <w:color w:val="auto"/>
        </w:rPr>
        <w:t xml:space="preserve">For PRN </w:t>
      </w:r>
      <w:r w:rsidR="00274CB7">
        <w:rPr>
          <w:rFonts w:ascii="Open Sans" w:eastAsia="Open Sans" w:hAnsi="Open Sans" w:cs="Open Sans"/>
          <w:color w:val="auto"/>
        </w:rPr>
        <w:t>medicines</w:t>
      </w:r>
      <w:r w:rsidR="00577D57">
        <w:rPr>
          <w:rFonts w:ascii="Open Sans" w:eastAsia="Open Sans" w:hAnsi="Open Sans" w:cs="Open Sans"/>
          <w:color w:val="auto"/>
        </w:rPr>
        <w:t xml:space="preserve">, a clear </w:t>
      </w:r>
      <w:r w:rsidR="003B64D6">
        <w:rPr>
          <w:rFonts w:ascii="Open Sans" w:eastAsia="Open Sans" w:hAnsi="Open Sans" w:cs="Open Sans"/>
          <w:color w:val="auto"/>
        </w:rPr>
        <w:t xml:space="preserve">and individualised </w:t>
      </w:r>
      <w:r w:rsidR="00AD0058">
        <w:rPr>
          <w:rFonts w:ascii="Open Sans" w:eastAsia="Open Sans" w:hAnsi="Open Sans" w:cs="Open Sans"/>
          <w:color w:val="auto"/>
        </w:rPr>
        <w:t>plan of alternative</w:t>
      </w:r>
      <w:r w:rsidR="003B64D6">
        <w:rPr>
          <w:rFonts w:ascii="Open Sans" w:eastAsia="Open Sans" w:hAnsi="Open Sans" w:cs="Open Sans"/>
          <w:color w:val="auto"/>
        </w:rPr>
        <w:t xml:space="preserve"> strategies for that client to be tried for behavioural management prior to administering </w:t>
      </w:r>
      <w:r w:rsidR="00C75180">
        <w:rPr>
          <w:rFonts w:ascii="Open Sans" w:eastAsia="Open Sans" w:hAnsi="Open Sans" w:cs="Open Sans"/>
          <w:color w:val="auto"/>
        </w:rPr>
        <w:t>a psychotropic medicine.</w:t>
      </w:r>
    </w:p>
    <w:p w14:paraId="31469D85" w14:textId="77777777" w:rsidR="000A3E18" w:rsidRPr="00535FBA" w:rsidRDefault="00C75180" w:rsidP="00C75180">
      <w:pPr>
        <w:jc w:val="both"/>
        <w:rPr>
          <w:rFonts w:ascii="Open Sans" w:eastAsia="Open Sans" w:hAnsi="Open Sans" w:cs="Open Sans"/>
          <w:color w:val="auto"/>
        </w:rPr>
      </w:pPr>
      <w:r>
        <w:rPr>
          <w:rFonts w:ascii="Open Sans" w:eastAsia="Open Sans" w:hAnsi="Open Sans" w:cs="Open Sans"/>
          <w:color w:val="auto"/>
        </w:rPr>
        <w:t>Staff are encouraged to speak up and inform the On Call Duty Manager/Registered Manager if they think</w:t>
      </w:r>
      <w:r w:rsidR="00425988">
        <w:rPr>
          <w:rFonts w:ascii="Open Sans" w:eastAsia="Open Sans" w:hAnsi="Open Sans" w:cs="Open Sans"/>
          <w:color w:val="auto"/>
        </w:rPr>
        <w:t>, for example,</w:t>
      </w:r>
      <w:r>
        <w:rPr>
          <w:rFonts w:ascii="Open Sans" w:eastAsia="Open Sans" w:hAnsi="Open Sans" w:cs="Open Sans"/>
          <w:color w:val="auto"/>
        </w:rPr>
        <w:t xml:space="preserve"> that a psychotropic medicine</w:t>
      </w:r>
      <w:r w:rsidR="00A1503D">
        <w:rPr>
          <w:rFonts w:ascii="Open Sans" w:eastAsia="Open Sans" w:hAnsi="Open Sans" w:cs="Open Sans"/>
          <w:color w:val="auto"/>
        </w:rPr>
        <w:t xml:space="preserve"> </w:t>
      </w:r>
      <w:r w:rsidR="002445F5">
        <w:rPr>
          <w:rFonts w:ascii="Open Sans" w:eastAsia="Open Sans" w:hAnsi="Open Sans" w:cs="Open Sans"/>
          <w:color w:val="auto"/>
        </w:rPr>
        <w:t xml:space="preserve">has been prescribed </w:t>
      </w:r>
      <w:r w:rsidR="00425988">
        <w:rPr>
          <w:rFonts w:ascii="Open Sans" w:eastAsia="Open Sans" w:hAnsi="Open Sans" w:cs="Open Sans"/>
          <w:color w:val="auto"/>
        </w:rPr>
        <w:t>inappropriately</w:t>
      </w:r>
      <w:r w:rsidR="002445F5">
        <w:rPr>
          <w:rFonts w:ascii="Open Sans" w:eastAsia="Open Sans" w:hAnsi="Open Sans" w:cs="Open Sans"/>
          <w:color w:val="auto"/>
        </w:rPr>
        <w:t xml:space="preserve">, is not having an appropriate effect, or is being </w:t>
      </w:r>
      <w:r w:rsidR="00FD0D9C">
        <w:rPr>
          <w:rFonts w:ascii="Open Sans" w:eastAsia="Open Sans" w:hAnsi="Open Sans" w:cs="Open Sans"/>
          <w:color w:val="auto"/>
        </w:rPr>
        <w:t xml:space="preserve">misused </w:t>
      </w:r>
      <w:r w:rsidR="00425988">
        <w:rPr>
          <w:rFonts w:ascii="Open Sans" w:eastAsia="Open Sans" w:hAnsi="Open Sans" w:cs="Open Sans"/>
          <w:color w:val="auto"/>
        </w:rPr>
        <w:t xml:space="preserve">on a PRN basis. </w:t>
      </w:r>
      <w:r>
        <w:rPr>
          <w:rFonts w:ascii="Open Sans" w:eastAsia="Open Sans" w:hAnsi="Open Sans" w:cs="Open Sans"/>
          <w:color w:val="auto"/>
        </w:rPr>
        <w:t xml:space="preserve"> </w:t>
      </w:r>
      <w:r w:rsidR="00AD0058" w:rsidRPr="00535FBA">
        <w:rPr>
          <w:rFonts w:ascii="Open Sans" w:eastAsia="Open Sans" w:hAnsi="Open Sans" w:cs="Open Sans"/>
          <w:color w:val="auto"/>
        </w:rPr>
        <w:t xml:space="preserve"> </w:t>
      </w:r>
    </w:p>
    <w:p w14:paraId="7D15CE01" w14:textId="77777777" w:rsidR="00520075" w:rsidRPr="00535FBA" w:rsidRDefault="009300FC" w:rsidP="002D797B">
      <w:pPr>
        <w:jc w:val="both"/>
        <w:rPr>
          <w:rFonts w:ascii="Open Sans" w:eastAsia="Open Sans" w:hAnsi="Open Sans" w:cs="Open Sans"/>
          <w:b/>
          <w:bCs/>
          <w:color w:val="auto"/>
          <w:u w:val="single"/>
        </w:rPr>
      </w:pPr>
      <w:r w:rsidRPr="00535FBA">
        <w:rPr>
          <w:rFonts w:ascii="Open Sans" w:eastAsia="Open Sans" w:hAnsi="Open Sans" w:cs="Open Sans"/>
          <w:b/>
          <w:bCs/>
          <w:color w:val="auto"/>
          <w:highlight w:val="yellow"/>
          <w:u w:val="single"/>
        </w:rPr>
        <w:t>OR</w:t>
      </w:r>
    </w:p>
    <w:p w14:paraId="488D02A2" w14:textId="77777777" w:rsidR="002D797B" w:rsidRPr="000E3975" w:rsidRDefault="002D797B" w:rsidP="002D797B">
      <w:pPr>
        <w:jc w:val="both"/>
        <w:rPr>
          <w:rFonts w:ascii="Open Sans" w:eastAsia="Open Sans" w:hAnsi="Open Sans" w:cs="Open Sans"/>
          <w:b/>
          <w:bCs/>
          <w:color w:val="auto"/>
        </w:rPr>
      </w:pPr>
      <w:r w:rsidRPr="000E3975">
        <w:rPr>
          <w:rFonts w:ascii="Open Sans" w:eastAsia="Open Sans" w:hAnsi="Open Sans" w:cs="Open Sans"/>
          <w:b/>
          <w:bCs/>
          <w:color w:val="auto"/>
          <w:highlight w:val="yellow"/>
        </w:rPr>
        <w:t>[DELETE SECTION IF NOT APPOPRIATE- This is an alternative to the STOMP section above</w:t>
      </w:r>
      <w:r w:rsidR="00425988">
        <w:rPr>
          <w:rFonts w:ascii="Open Sans" w:eastAsia="Open Sans" w:hAnsi="Open Sans" w:cs="Open Sans"/>
          <w:b/>
          <w:bCs/>
          <w:color w:val="auto"/>
          <w:highlight w:val="yellow"/>
        </w:rPr>
        <w:t xml:space="preserve"> where the company does not support clients with </w:t>
      </w:r>
      <w:r w:rsidR="0095413F">
        <w:rPr>
          <w:rFonts w:ascii="Open Sans" w:eastAsia="Open Sans" w:hAnsi="Open Sans" w:cs="Open Sans"/>
          <w:b/>
          <w:bCs/>
          <w:color w:val="auto"/>
          <w:highlight w:val="yellow"/>
        </w:rPr>
        <w:t>learning difficulties, autism or both</w:t>
      </w:r>
      <w:r w:rsidRPr="000E3975">
        <w:rPr>
          <w:rFonts w:ascii="Open Sans" w:eastAsia="Open Sans" w:hAnsi="Open Sans" w:cs="Open Sans"/>
          <w:b/>
          <w:bCs/>
          <w:color w:val="auto"/>
          <w:highlight w:val="yellow"/>
        </w:rPr>
        <w:t xml:space="preserve">] </w:t>
      </w:r>
    </w:p>
    <w:p w14:paraId="64AAEDDF" w14:textId="77777777" w:rsidR="002D797B" w:rsidRPr="000E3975" w:rsidRDefault="002D797B" w:rsidP="002D797B">
      <w:pPr>
        <w:pStyle w:val="xmsonormal"/>
        <w:spacing w:after="160" w:line="259" w:lineRule="auto"/>
        <w:jc w:val="both"/>
        <w:rPr>
          <w:rFonts w:ascii="Open Sans" w:hAnsi="Open Sans" w:cs="Open Sans"/>
        </w:rPr>
      </w:pPr>
      <w:r w:rsidRPr="000E3975">
        <w:rPr>
          <w:rFonts w:ascii="Open Sans" w:hAnsi="Open Sans" w:cs="Open Sans"/>
        </w:rPr>
        <w:lastRenderedPageBreak/>
        <w:t xml:space="preserve">Stopping over medication of people with a learning disability, autism or both’ also known as STOMP is a government initiative to stop overmedication and mismedication of people with learning disabilities and/or autism.  </w:t>
      </w:r>
    </w:p>
    <w:p w14:paraId="0C7468DE" w14:textId="71EDF5C8" w:rsidR="002D797B" w:rsidRPr="000E3975" w:rsidRDefault="00814BE0" w:rsidP="002D797B">
      <w:pPr>
        <w:pStyle w:val="xmsonormal"/>
        <w:spacing w:after="160" w:line="259" w:lineRule="auto"/>
        <w:jc w:val="both"/>
        <w:rPr>
          <w:rFonts w:ascii="Open Sans" w:hAnsi="Open Sans" w:cs="Open Sans"/>
        </w:rPr>
      </w:pPr>
      <w:r>
        <w:rPr>
          <w:rFonts w:ascii="Open Sans" w:hAnsi="Open Sans" w:cs="Open Sans"/>
        </w:rPr>
        <w:t xml:space="preserve">As </w:t>
      </w:r>
      <w:sdt>
        <w:sdtPr>
          <w:rPr>
            <w:rFonts w:ascii="Open Sans" w:hAnsi="Open Sans" w:cs="Open Sans"/>
          </w:rPr>
          <w:tag w:val="HD:1.190.0.0:78f140ec-507d-4215-b0f7-2ee197badb7c"/>
          <w:id w:val="-304555344"/>
          <w:placeholder>
            <w:docPart w:val="54FD298292134FCB89ED84B39671066B"/>
          </w:placeholder>
        </w:sdtPr>
        <w:sdtEndPr/>
        <w:sdtContent>
          <w:r w:rsidR="00B42881">
            <w:rPr>
              <w:rFonts w:ascii="Open Sans" w:hAnsi="Open Sans" w:cs="Open Sans"/>
              <w:noProof/>
            </w:rPr>
            <w:t>[</w:t>
          </w:r>
          <w:r w:rsidR="00B42881" w:rsidRPr="00B42881">
            <w:rPr>
              <w:rFonts w:ascii="Open Sans" w:hAnsi="Open Sans" w:cs="Open Sans"/>
              <w:noProof/>
              <w:color w:val="0000FF"/>
            </w:rPr>
            <w:t>Company Name</w:t>
          </w:r>
          <w:r w:rsidR="00B42881">
            <w:rPr>
              <w:rFonts w:ascii="Open Sans" w:hAnsi="Open Sans" w:cs="Open Sans"/>
              <w:noProof/>
            </w:rPr>
            <w:t>]</w:t>
          </w:r>
        </w:sdtContent>
      </w:sdt>
      <w:r w:rsidR="004D4AE1">
        <w:rPr>
          <w:rFonts w:ascii="Open Sans" w:hAnsi="Open Sans" w:cs="Open Sans"/>
        </w:rPr>
        <w:t xml:space="preserve"> does not </w:t>
      </w:r>
      <w:r>
        <w:rPr>
          <w:rFonts w:ascii="Open Sans" w:hAnsi="Open Sans" w:cs="Open Sans"/>
        </w:rPr>
        <w:t>provide services to client’s with learning difficulties and/or autism</w:t>
      </w:r>
      <w:r w:rsidR="00650426">
        <w:rPr>
          <w:rFonts w:ascii="Open Sans" w:hAnsi="Open Sans" w:cs="Open Sans"/>
        </w:rPr>
        <w:t xml:space="preserve">, it is not relevant to the service </w:t>
      </w:r>
      <w:r w:rsidR="00812189">
        <w:rPr>
          <w:rFonts w:ascii="Open Sans" w:hAnsi="Open Sans" w:cs="Open Sans"/>
        </w:rPr>
        <w:t>being provided. However,</w:t>
      </w:r>
      <w:r>
        <w:rPr>
          <w:rFonts w:ascii="Open Sans" w:hAnsi="Open Sans" w:cs="Open Sans"/>
        </w:rPr>
        <w:t xml:space="preserve"> </w:t>
      </w:r>
      <w:r w:rsidR="00812189">
        <w:rPr>
          <w:rFonts w:ascii="Open Sans" w:hAnsi="Open Sans" w:cs="Open Sans"/>
        </w:rPr>
        <w:t>s</w:t>
      </w:r>
      <w:r w:rsidR="002D797B" w:rsidRPr="003807CA">
        <w:rPr>
          <w:rFonts w:ascii="Open Sans" w:hAnsi="Open Sans" w:cs="Open Sans"/>
        </w:rPr>
        <w:t xml:space="preserve">taff are </w:t>
      </w:r>
      <w:r w:rsidR="00812189">
        <w:rPr>
          <w:rFonts w:ascii="Open Sans" w:hAnsi="Open Sans" w:cs="Open Sans"/>
        </w:rPr>
        <w:t xml:space="preserve">expected to be </w:t>
      </w:r>
      <w:r w:rsidR="002D797B" w:rsidRPr="003807CA">
        <w:rPr>
          <w:rFonts w:ascii="Open Sans" w:hAnsi="Open Sans" w:cs="Open Sans"/>
        </w:rPr>
        <w:t>aware of the STOMP initiative</w:t>
      </w:r>
      <w:r w:rsidR="009300FC">
        <w:rPr>
          <w:rFonts w:ascii="Open Sans" w:hAnsi="Open Sans" w:cs="Open Sans"/>
        </w:rPr>
        <w:t xml:space="preserve"> should it ever become relevant as a part of their duty of care</w:t>
      </w:r>
      <w:r w:rsidR="002D797B" w:rsidRPr="000E3975">
        <w:rPr>
          <w:rFonts w:ascii="Open Sans" w:hAnsi="Open Sans" w:cs="Open Sans"/>
        </w:rPr>
        <w:t>.</w:t>
      </w:r>
    </w:p>
    <w:p w14:paraId="68E7D2DB" w14:textId="77777777" w:rsidR="002D797B" w:rsidRPr="00A40D84" w:rsidRDefault="002D797B" w:rsidP="00535FBA">
      <w:pPr>
        <w:contextualSpacing/>
        <w:jc w:val="both"/>
        <w:rPr>
          <w:rFonts w:ascii="Open Sans" w:eastAsia="Calibri" w:hAnsi="Open Sans" w:cs="Calibri"/>
          <w:color w:val="auto"/>
          <w:lang w:eastAsia="en-GB"/>
        </w:rPr>
      </w:pPr>
    </w:p>
    <w:p w14:paraId="2090FCF8" w14:textId="77777777" w:rsidR="00996130" w:rsidRDefault="00996130" w:rsidP="00C1431A">
      <w:pPr>
        <w:pStyle w:val="Heading1"/>
      </w:pPr>
      <w:bookmarkStart w:id="21" w:name="_Toc147995413"/>
      <w:r>
        <w:t>Medicine Errors and Incidents</w:t>
      </w:r>
      <w:bookmarkEnd w:id="21"/>
    </w:p>
    <w:p w14:paraId="75456EA9" w14:textId="77777777" w:rsidR="004408A7" w:rsidRDefault="004408A7" w:rsidP="0084376B">
      <w:pPr>
        <w:jc w:val="both"/>
        <w:rPr>
          <w:rFonts w:ascii="Open Sans" w:hAnsi="Open Sans" w:cs="Open Sans"/>
          <w:color w:val="auto"/>
        </w:rPr>
      </w:pPr>
      <w:r w:rsidRPr="00FE6A30">
        <w:rPr>
          <w:rFonts w:ascii="Open Sans" w:hAnsi="Open Sans" w:cs="Open Sans"/>
          <w:color w:val="auto"/>
        </w:rPr>
        <w:t>Medicines errors are not the same as adverse drug reactions. Medicine errors occur when weak medication systems or human factors affect processes.</w:t>
      </w:r>
      <w:r w:rsidRPr="00FE6A30">
        <w:rPr>
          <w:color w:val="auto"/>
        </w:rPr>
        <w:t xml:space="preserve"> </w:t>
      </w:r>
      <w:r w:rsidRPr="00FE6A30">
        <w:rPr>
          <w:rFonts w:ascii="Open Sans" w:hAnsi="Open Sans" w:cs="Open Sans"/>
          <w:color w:val="auto"/>
        </w:rPr>
        <w:t>Medicine errors can result in severe harm, disability and death.</w:t>
      </w:r>
    </w:p>
    <w:p w14:paraId="03B34EEC" w14:textId="77777777" w:rsidR="00A86786" w:rsidRDefault="00A86786" w:rsidP="0084376B">
      <w:pPr>
        <w:jc w:val="both"/>
        <w:rPr>
          <w:rFonts w:ascii="Open Sans" w:hAnsi="Open Sans" w:cs="Open Sans"/>
          <w:color w:val="auto"/>
        </w:rPr>
      </w:pPr>
      <w:r>
        <w:rPr>
          <w:rFonts w:ascii="Open Sans" w:hAnsi="Open Sans" w:cs="Open Sans"/>
          <w:color w:val="auto"/>
        </w:rPr>
        <w:t>Medicine related errors/problems include:</w:t>
      </w:r>
    </w:p>
    <w:p w14:paraId="10E75B3A"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potentially avoidable medicines-related hospital admissions</w:t>
      </w:r>
    </w:p>
    <w:p w14:paraId="16A368FC"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prescribing errors</w:t>
      </w:r>
    </w:p>
    <w:p w14:paraId="15FF45C5"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dispensing errors</w:t>
      </w:r>
    </w:p>
    <w:p w14:paraId="7D244F35"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administration errors (for example, missed or delayed doses, inappropriate or incorrect administration)</w:t>
      </w:r>
    </w:p>
    <w:p w14:paraId="74FFB0BE"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monitoring errors (for example, inadequate review or follow-up, incomplete or inaccurate documentation)</w:t>
      </w:r>
    </w:p>
    <w:p w14:paraId="102C590B"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adverse events, incident reporting and significant events</w:t>
      </w:r>
    </w:p>
    <w:p w14:paraId="1060C3C1"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 xml:space="preserve">near misses (a prevented medicines-related patient safety incident which could have led to </w:t>
      </w:r>
      <w:r>
        <w:rPr>
          <w:rFonts w:ascii="Open Sans" w:hAnsi="Open Sans" w:cs="Open Sans"/>
          <w:color w:val="auto"/>
        </w:rPr>
        <w:t xml:space="preserve">client </w:t>
      </w:r>
      <w:r w:rsidRPr="00535FBA">
        <w:rPr>
          <w:rFonts w:ascii="Open Sans" w:hAnsi="Open Sans" w:cs="Open Sans"/>
          <w:color w:val="auto"/>
        </w:rPr>
        <w:t>harm)</w:t>
      </w:r>
    </w:p>
    <w:p w14:paraId="6B4284E6"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deliberate withholding of medicines or deliberate attempt to harm</w:t>
      </w:r>
    </w:p>
    <w:p w14:paraId="71F157D3"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restraint or covert administration that has been used inappropriately</w:t>
      </w:r>
    </w:p>
    <w:p w14:paraId="52C325A0"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misuse, such as missing or diverted medicines</w:t>
      </w:r>
    </w:p>
    <w:p w14:paraId="23873B3A" w14:textId="77777777" w:rsidR="00FC502B" w:rsidRPr="00535FBA" w:rsidRDefault="00FC502B" w:rsidP="00535FBA">
      <w:pPr>
        <w:pStyle w:val="ListParagraph"/>
        <w:numPr>
          <w:ilvl w:val="0"/>
          <w:numId w:val="72"/>
        </w:numPr>
        <w:jc w:val="both"/>
        <w:rPr>
          <w:rFonts w:ascii="Open Sans" w:hAnsi="Open Sans" w:cs="Open Sans"/>
          <w:color w:val="auto"/>
        </w:rPr>
      </w:pPr>
      <w:r w:rsidRPr="00535FBA">
        <w:rPr>
          <w:rFonts w:ascii="Open Sans" w:hAnsi="Open Sans" w:cs="Open Sans"/>
          <w:color w:val="auto"/>
        </w:rPr>
        <w:t>other unintended or unexpected incidents that were specifically related to medicines use, which could have, or did, lead to harm (including death).</w:t>
      </w:r>
    </w:p>
    <w:p w14:paraId="15F7DA38" w14:textId="77777777" w:rsidR="00E7576B" w:rsidRPr="001872A1" w:rsidRDefault="00996130" w:rsidP="0084376B">
      <w:pPr>
        <w:jc w:val="both"/>
        <w:rPr>
          <w:rFonts w:ascii="Open Sans" w:hAnsi="Open Sans" w:cs="Open Sans"/>
          <w:color w:val="auto"/>
        </w:rPr>
      </w:pPr>
      <w:r w:rsidRPr="005F437A">
        <w:rPr>
          <w:rFonts w:ascii="Open Sans" w:eastAsia="Open Sans" w:hAnsi="Open Sans" w:cs="Open Sans"/>
          <w:color w:val="auto"/>
          <w:lang w:eastAsia="en-GB"/>
        </w:rPr>
        <w:t>Despite best practice measures a medicine administration error or incident may occur</w:t>
      </w:r>
      <w:r w:rsidR="00A86786">
        <w:rPr>
          <w:rFonts w:ascii="Open Sans" w:eastAsia="Open Sans" w:hAnsi="Open Sans" w:cs="Open Sans"/>
          <w:color w:val="auto"/>
          <w:lang w:eastAsia="en-GB"/>
        </w:rPr>
        <w:t xml:space="preserve"> and</w:t>
      </w:r>
      <w:r w:rsidR="00C53F71">
        <w:rPr>
          <w:rFonts w:ascii="Open Sans" w:eastAsia="Open Sans" w:hAnsi="Open Sans" w:cs="Open Sans"/>
          <w:color w:val="auto"/>
          <w:lang w:eastAsia="en-GB"/>
        </w:rPr>
        <w:t xml:space="preserve"> </w:t>
      </w:r>
      <w:r w:rsidR="00A86786">
        <w:rPr>
          <w:rFonts w:ascii="Open Sans" w:eastAsia="Open Sans" w:hAnsi="Open Sans" w:cs="Open Sans"/>
          <w:color w:val="auto"/>
          <w:lang w:eastAsia="en-GB"/>
        </w:rPr>
        <w:t>t</w:t>
      </w:r>
      <w:r w:rsidR="00E7576B" w:rsidRPr="001872A1">
        <w:rPr>
          <w:rFonts w:ascii="Open Sans" w:hAnsi="Open Sans" w:cs="Open Sans"/>
          <w:color w:val="auto"/>
        </w:rPr>
        <w:t xml:space="preserve">o reduce the chance of errors occurring staff must: </w:t>
      </w:r>
    </w:p>
    <w:p w14:paraId="607B4805" w14:textId="77777777" w:rsidR="00E7576B" w:rsidRPr="00535FBA" w:rsidRDefault="00E7576B" w:rsidP="00535FBA">
      <w:pPr>
        <w:pStyle w:val="ListParagraph"/>
        <w:numPr>
          <w:ilvl w:val="0"/>
          <w:numId w:val="50"/>
        </w:numPr>
        <w:jc w:val="both"/>
        <w:rPr>
          <w:rFonts w:ascii="Open Sans" w:hAnsi="Open Sans" w:cs="Open Sans"/>
          <w:color w:val="auto"/>
        </w:rPr>
      </w:pPr>
      <w:r w:rsidRPr="00535FBA">
        <w:rPr>
          <w:rFonts w:ascii="Open Sans" w:hAnsi="Open Sans" w:cs="Open Sans"/>
          <w:color w:val="auto"/>
        </w:rPr>
        <w:t>Keep their knowledge up to date.</w:t>
      </w:r>
    </w:p>
    <w:p w14:paraId="7486D210" w14:textId="77777777" w:rsidR="00E7576B" w:rsidRPr="00535FBA" w:rsidRDefault="00E7576B" w:rsidP="00535FBA">
      <w:pPr>
        <w:pStyle w:val="ListParagraph"/>
        <w:numPr>
          <w:ilvl w:val="0"/>
          <w:numId w:val="50"/>
        </w:numPr>
        <w:jc w:val="both"/>
        <w:rPr>
          <w:rFonts w:ascii="Open Sans" w:hAnsi="Open Sans" w:cs="Open Sans"/>
          <w:color w:val="auto"/>
        </w:rPr>
      </w:pPr>
      <w:r w:rsidRPr="00535FBA">
        <w:rPr>
          <w:rFonts w:ascii="Open Sans" w:hAnsi="Open Sans" w:cs="Open Sans"/>
          <w:color w:val="auto"/>
        </w:rPr>
        <w:t>Avoid distractions whilst giving out medication.</w:t>
      </w:r>
    </w:p>
    <w:p w14:paraId="73359F61" w14:textId="77777777" w:rsidR="00E7576B" w:rsidRPr="00535FBA" w:rsidRDefault="00E7576B" w:rsidP="00535FBA">
      <w:pPr>
        <w:pStyle w:val="ListParagraph"/>
        <w:numPr>
          <w:ilvl w:val="0"/>
          <w:numId w:val="50"/>
        </w:numPr>
        <w:jc w:val="both"/>
        <w:rPr>
          <w:rFonts w:ascii="Open Sans" w:hAnsi="Open Sans" w:cs="Open Sans"/>
          <w:color w:val="auto"/>
        </w:rPr>
      </w:pPr>
      <w:r w:rsidRPr="00535FBA">
        <w:rPr>
          <w:rFonts w:ascii="Open Sans" w:hAnsi="Open Sans" w:cs="Open Sans"/>
          <w:color w:val="auto"/>
        </w:rPr>
        <w:t xml:space="preserve">Pay attention to </w:t>
      </w:r>
      <w:r>
        <w:rPr>
          <w:rFonts w:ascii="Open Sans" w:hAnsi="Open Sans" w:cs="Open Sans"/>
          <w:color w:val="auto"/>
        </w:rPr>
        <w:t>client</w:t>
      </w:r>
      <w:r w:rsidR="00001AC2">
        <w:rPr>
          <w:rFonts w:ascii="Open Sans" w:hAnsi="Open Sans" w:cs="Open Sans"/>
          <w:color w:val="auto"/>
        </w:rPr>
        <w:t xml:space="preserve">’s </w:t>
      </w:r>
      <w:r w:rsidRPr="00535FBA">
        <w:rPr>
          <w:rFonts w:ascii="Open Sans" w:hAnsi="Open Sans" w:cs="Open Sans"/>
          <w:color w:val="auto"/>
        </w:rPr>
        <w:t>identification</w:t>
      </w:r>
      <w:r w:rsidR="00001AC2">
        <w:rPr>
          <w:rFonts w:ascii="Open Sans" w:hAnsi="Open Sans" w:cs="Open Sans"/>
          <w:color w:val="auto"/>
        </w:rPr>
        <w:t xml:space="preserve"> and any known allergies</w:t>
      </w:r>
      <w:r w:rsidRPr="00535FBA">
        <w:rPr>
          <w:rFonts w:ascii="Open Sans" w:hAnsi="Open Sans" w:cs="Open Sans"/>
          <w:color w:val="auto"/>
        </w:rPr>
        <w:t>.</w:t>
      </w:r>
    </w:p>
    <w:p w14:paraId="6B3037E8" w14:textId="77777777" w:rsidR="00E7576B" w:rsidRPr="00535FBA" w:rsidRDefault="00E7576B" w:rsidP="00535FBA">
      <w:pPr>
        <w:pStyle w:val="ListParagraph"/>
        <w:numPr>
          <w:ilvl w:val="0"/>
          <w:numId w:val="50"/>
        </w:numPr>
        <w:jc w:val="both"/>
        <w:rPr>
          <w:rFonts w:ascii="Open Sans" w:hAnsi="Open Sans" w:cs="Open Sans"/>
          <w:color w:val="auto"/>
        </w:rPr>
      </w:pPr>
      <w:r w:rsidRPr="00535FBA">
        <w:rPr>
          <w:rFonts w:ascii="Open Sans" w:hAnsi="Open Sans" w:cs="Open Sans"/>
          <w:color w:val="auto"/>
        </w:rPr>
        <w:t xml:space="preserve">Ensure a </w:t>
      </w:r>
      <w:r w:rsidR="00001AC2">
        <w:rPr>
          <w:rFonts w:ascii="Open Sans" w:hAnsi="Open Sans" w:cs="Open Sans"/>
          <w:color w:val="auto"/>
        </w:rPr>
        <w:t xml:space="preserve">client </w:t>
      </w:r>
      <w:r w:rsidRPr="00535FBA">
        <w:rPr>
          <w:rFonts w:ascii="Open Sans" w:hAnsi="Open Sans" w:cs="Open Sans"/>
          <w:color w:val="auto"/>
        </w:rPr>
        <w:t xml:space="preserve">has taken the medication given and not left it or spat it out. </w:t>
      </w:r>
    </w:p>
    <w:p w14:paraId="33DDC03C" w14:textId="77777777" w:rsidR="00812E86" w:rsidRPr="00535FBA" w:rsidRDefault="00812E86" w:rsidP="00C53F71">
      <w:pPr>
        <w:jc w:val="center"/>
        <w:rPr>
          <w:rFonts w:ascii="Open Sans" w:hAnsi="Open Sans" w:cs="Open Sans"/>
          <w:b/>
          <w:bCs/>
          <w:color w:val="auto"/>
        </w:rPr>
      </w:pPr>
      <w:r w:rsidRPr="00535FBA">
        <w:rPr>
          <w:rFonts w:ascii="Open Sans" w:hAnsi="Open Sans" w:cs="Open Sans"/>
          <w:b/>
          <w:bCs/>
          <w:color w:val="auto"/>
        </w:rPr>
        <w:t xml:space="preserve">If in any doubt </w:t>
      </w:r>
      <w:r w:rsidR="007C1D8B">
        <w:rPr>
          <w:rFonts w:ascii="Open Sans" w:hAnsi="Open Sans" w:cs="Open Sans"/>
          <w:b/>
          <w:bCs/>
          <w:color w:val="auto"/>
        </w:rPr>
        <w:t xml:space="preserve">staff should </w:t>
      </w:r>
      <w:r w:rsidRPr="00535FBA">
        <w:rPr>
          <w:rFonts w:ascii="Open Sans" w:hAnsi="Open Sans" w:cs="Open Sans"/>
          <w:b/>
          <w:bCs/>
          <w:color w:val="auto"/>
        </w:rPr>
        <w:t>not give the medication until clarification has been obtained.</w:t>
      </w:r>
    </w:p>
    <w:p w14:paraId="5D248880" w14:textId="77777777" w:rsidR="00996130" w:rsidRPr="005F437A" w:rsidRDefault="00812E86" w:rsidP="0084376B">
      <w:pPr>
        <w:jc w:val="both"/>
        <w:rPr>
          <w:rFonts w:ascii="Open Sans" w:eastAsia="Open Sans" w:hAnsi="Open Sans" w:cs="Open Sans"/>
          <w:color w:val="auto"/>
          <w:lang w:eastAsia="en-GB"/>
        </w:rPr>
      </w:pPr>
      <w:r w:rsidRPr="00535FBA">
        <w:rPr>
          <w:rFonts w:ascii="Open Sans" w:hAnsi="Open Sans" w:cs="Open Sans"/>
          <w:color w:val="auto"/>
        </w:rPr>
        <w:lastRenderedPageBreak/>
        <w:t>If an error is made, advice must always be sought immediately no matter how trivial the error may seem.</w:t>
      </w:r>
      <w:r w:rsidR="007C1D8B">
        <w:rPr>
          <w:rFonts w:ascii="Open Sans" w:hAnsi="Open Sans" w:cs="Open Sans"/>
          <w:color w:val="auto"/>
        </w:rPr>
        <w:t xml:space="preserve"> In the event of medicines incident </w:t>
      </w:r>
      <w:r w:rsidR="007C1D8B">
        <w:rPr>
          <w:rFonts w:ascii="Open Sans" w:eastAsia="Open Sans" w:hAnsi="Open Sans" w:cs="Open Sans"/>
          <w:color w:val="auto"/>
          <w:lang w:eastAsia="en-GB"/>
        </w:rPr>
        <w:t>e</w:t>
      </w:r>
      <w:r w:rsidR="00996130" w:rsidRPr="003807CA">
        <w:rPr>
          <w:rFonts w:ascii="Open Sans" w:eastAsia="Open Sans" w:hAnsi="Open Sans" w:cs="Open Sans"/>
          <w:color w:val="auto"/>
          <w:lang w:eastAsia="en-GB"/>
        </w:rPr>
        <w:t>very member of staff has</w:t>
      </w:r>
      <w:r w:rsidR="00996130" w:rsidRPr="005F437A">
        <w:rPr>
          <w:rFonts w:ascii="Open Sans" w:eastAsia="Open Sans" w:hAnsi="Open Sans" w:cs="Open Sans"/>
          <w:color w:val="auto"/>
          <w:lang w:eastAsia="en-GB"/>
        </w:rPr>
        <w:t xml:space="preserve"> a duty and responsibility to immediately: </w:t>
      </w:r>
    </w:p>
    <w:p w14:paraId="5D957402" w14:textId="77777777" w:rsidR="00D54FEB" w:rsidRDefault="00D54FEB" w:rsidP="0084376B">
      <w:pPr>
        <w:pStyle w:val="ListParagraph"/>
        <w:numPr>
          <w:ilvl w:val="0"/>
          <w:numId w:val="38"/>
        </w:numPr>
        <w:jc w:val="both"/>
        <w:rPr>
          <w:rFonts w:ascii="Open Sans" w:eastAsia="Open Sans" w:hAnsi="Open Sans" w:cs="Open Sans"/>
          <w:color w:val="auto"/>
          <w:lang w:eastAsia="en-GB"/>
        </w:rPr>
      </w:pPr>
      <w:r>
        <w:rPr>
          <w:rFonts w:ascii="Open Sans" w:eastAsia="Open Sans" w:hAnsi="Open Sans" w:cs="Open Sans"/>
          <w:color w:val="auto"/>
          <w:lang w:eastAsia="en-GB"/>
        </w:rPr>
        <w:t>Inform and s</w:t>
      </w:r>
      <w:r w:rsidR="00996130" w:rsidRPr="00B65D1E">
        <w:rPr>
          <w:rFonts w:ascii="Open Sans" w:eastAsia="Open Sans" w:hAnsi="Open Sans" w:cs="Open Sans"/>
          <w:color w:val="auto"/>
          <w:lang w:eastAsia="en-GB"/>
        </w:rPr>
        <w:t xml:space="preserve">eek medical advice/review about medicine administration errors from </w:t>
      </w:r>
      <w:r w:rsidR="00A05370">
        <w:rPr>
          <w:rFonts w:ascii="Open Sans" w:eastAsia="Open Sans" w:hAnsi="Open Sans" w:cs="Open Sans"/>
          <w:color w:val="auto"/>
          <w:lang w:eastAsia="en-GB"/>
        </w:rPr>
        <w:t>the client’s GP</w:t>
      </w:r>
      <w:r>
        <w:rPr>
          <w:rFonts w:ascii="Open Sans" w:eastAsia="Open Sans" w:hAnsi="Open Sans" w:cs="Open Sans"/>
          <w:color w:val="auto"/>
          <w:lang w:eastAsia="en-GB"/>
        </w:rPr>
        <w:t>.</w:t>
      </w:r>
      <w:r w:rsidR="00996130" w:rsidRPr="00B65D1E">
        <w:rPr>
          <w:rFonts w:ascii="Open Sans" w:eastAsia="Open Sans" w:hAnsi="Open Sans" w:cs="Open Sans"/>
          <w:color w:val="auto"/>
          <w:lang w:eastAsia="en-GB"/>
        </w:rPr>
        <w:t xml:space="preserve"> </w:t>
      </w:r>
    </w:p>
    <w:p w14:paraId="499064F1" w14:textId="77777777" w:rsidR="00916A7D" w:rsidRDefault="00D54FEB" w:rsidP="0084376B">
      <w:pPr>
        <w:pStyle w:val="ListParagraph"/>
        <w:numPr>
          <w:ilvl w:val="0"/>
          <w:numId w:val="38"/>
        </w:numPr>
        <w:jc w:val="both"/>
        <w:rPr>
          <w:rFonts w:ascii="Open Sans" w:eastAsia="Open Sans" w:hAnsi="Open Sans" w:cs="Open Sans"/>
          <w:color w:val="auto"/>
          <w:lang w:eastAsia="en-GB"/>
        </w:rPr>
      </w:pPr>
      <w:r>
        <w:rPr>
          <w:rFonts w:ascii="Open Sans" w:eastAsia="Open Sans" w:hAnsi="Open Sans" w:cs="Open Sans"/>
          <w:color w:val="auto"/>
          <w:lang w:eastAsia="en-GB"/>
        </w:rPr>
        <w:t>C</w:t>
      </w:r>
      <w:r w:rsidR="00996130" w:rsidRPr="00535FBA">
        <w:rPr>
          <w:rFonts w:ascii="Open Sans" w:eastAsia="Open Sans" w:hAnsi="Open Sans" w:cs="Open Sans"/>
          <w:color w:val="auto"/>
          <w:lang w:eastAsia="en-GB"/>
        </w:rPr>
        <w:t xml:space="preserve">all </w:t>
      </w:r>
      <w:r>
        <w:rPr>
          <w:rFonts w:ascii="Open Sans" w:eastAsia="Open Sans" w:hAnsi="Open Sans" w:cs="Open Sans"/>
          <w:color w:val="auto"/>
          <w:lang w:eastAsia="en-GB"/>
        </w:rPr>
        <w:t xml:space="preserve">NHS </w:t>
      </w:r>
      <w:r w:rsidR="00996130" w:rsidRPr="00535FBA">
        <w:rPr>
          <w:rFonts w:ascii="Open Sans" w:eastAsia="Open Sans" w:hAnsi="Open Sans" w:cs="Open Sans"/>
          <w:color w:val="auto"/>
          <w:lang w:eastAsia="en-GB"/>
        </w:rPr>
        <w:t xml:space="preserve">111 </w:t>
      </w:r>
      <w:r w:rsidR="00916A7D">
        <w:rPr>
          <w:rFonts w:ascii="Open Sans" w:eastAsia="Open Sans" w:hAnsi="Open Sans" w:cs="Open Sans"/>
          <w:color w:val="auto"/>
          <w:lang w:eastAsia="en-GB"/>
        </w:rPr>
        <w:t>if the GP practice is closed or the GP is unavailable.</w:t>
      </w:r>
    </w:p>
    <w:p w14:paraId="437D40D3" w14:textId="77777777" w:rsidR="00996130" w:rsidRPr="00535FBA" w:rsidRDefault="00916A7D" w:rsidP="0084376B">
      <w:pPr>
        <w:pStyle w:val="ListParagraph"/>
        <w:numPr>
          <w:ilvl w:val="0"/>
          <w:numId w:val="38"/>
        </w:numPr>
        <w:jc w:val="both"/>
        <w:rPr>
          <w:rFonts w:ascii="Open Sans" w:eastAsia="Open Sans" w:hAnsi="Open Sans" w:cs="Open Sans"/>
          <w:color w:val="auto"/>
          <w:lang w:eastAsia="en-GB"/>
        </w:rPr>
      </w:pPr>
      <w:r>
        <w:rPr>
          <w:rFonts w:ascii="Open Sans" w:eastAsia="Open Sans" w:hAnsi="Open Sans" w:cs="Open Sans"/>
          <w:color w:val="auto"/>
          <w:lang w:eastAsia="en-GB"/>
        </w:rPr>
        <w:t>Monitor the client for adverse reactions and if there is a serious adverse reaction</w:t>
      </w:r>
      <w:r w:rsidR="008B3ADE">
        <w:rPr>
          <w:rFonts w:ascii="Open Sans" w:eastAsia="Open Sans" w:hAnsi="Open Sans" w:cs="Open Sans"/>
          <w:color w:val="auto"/>
          <w:lang w:eastAsia="en-GB"/>
        </w:rPr>
        <w:t>, call 999 and request an ambulance, ensuring all the information regarding the error is available</w:t>
      </w:r>
      <w:r w:rsidR="00996130" w:rsidRPr="00535FBA">
        <w:rPr>
          <w:rFonts w:ascii="Open Sans" w:eastAsia="Open Sans" w:hAnsi="Open Sans" w:cs="Open Sans"/>
          <w:color w:val="auto"/>
          <w:lang w:eastAsia="en-GB"/>
        </w:rPr>
        <w:t xml:space="preserve">. </w:t>
      </w:r>
    </w:p>
    <w:p w14:paraId="372CBF3C" w14:textId="77777777" w:rsidR="00996130" w:rsidRPr="00B65D1E" w:rsidRDefault="00996130" w:rsidP="0084376B">
      <w:pPr>
        <w:pStyle w:val="ListParagraph"/>
        <w:numPr>
          <w:ilvl w:val="0"/>
          <w:numId w:val="38"/>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Report the error to the </w:t>
      </w:r>
      <w:r w:rsidR="00A03C97">
        <w:rPr>
          <w:rFonts w:ascii="Open Sans" w:eastAsia="Open Sans" w:hAnsi="Open Sans" w:cs="Open Sans"/>
          <w:color w:val="auto"/>
          <w:lang w:eastAsia="en-GB"/>
        </w:rPr>
        <w:t>R</w:t>
      </w:r>
      <w:r w:rsidRPr="00B65D1E">
        <w:rPr>
          <w:rFonts w:ascii="Open Sans" w:eastAsia="Open Sans" w:hAnsi="Open Sans" w:cs="Open Sans"/>
          <w:color w:val="auto"/>
          <w:lang w:eastAsia="en-GB"/>
        </w:rPr>
        <w:t xml:space="preserve">egistered </w:t>
      </w:r>
      <w:r w:rsidR="00A03C97">
        <w:rPr>
          <w:rFonts w:ascii="Open Sans" w:eastAsia="Open Sans" w:hAnsi="Open Sans" w:cs="Open Sans"/>
          <w:color w:val="auto"/>
          <w:lang w:eastAsia="en-GB"/>
        </w:rPr>
        <w:t>M</w:t>
      </w:r>
      <w:r w:rsidRPr="00B65D1E">
        <w:rPr>
          <w:rFonts w:ascii="Open Sans" w:eastAsia="Open Sans" w:hAnsi="Open Sans" w:cs="Open Sans"/>
          <w:color w:val="auto"/>
          <w:lang w:eastAsia="en-GB"/>
        </w:rPr>
        <w:t>anager</w:t>
      </w:r>
      <w:r w:rsidR="00A05370">
        <w:rPr>
          <w:rFonts w:ascii="Open Sans" w:eastAsia="Open Sans" w:hAnsi="Open Sans" w:cs="Open Sans"/>
          <w:color w:val="auto"/>
          <w:lang w:eastAsia="en-GB"/>
        </w:rPr>
        <w:t xml:space="preserve">/On </w:t>
      </w:r>
      <w:r w:rsidR="009A6E3D">
        <w:rPr>
          <w:rFonts w:ascii="Open Sans" w:eastAsia="Open Sans" w:hAnsi="Open Sans" w:cs="Open Sans"/>
          <w:color w:val="auto"/>
          <w:lang w:eastAsia="en-GB"/>
        </w:rPr>
        <w:t xml:space="preserve">Call </w:t>
      </w:r>
      <w:r w:rsidR="00A05370">
        <w:rPr>
          <w:rFonts w:ascii="Open Sans" w:eastAsia="Open Sans" w:hAnsi="Open Sans" w:cs="Open Sans"/>
          <w:color w:val="auto"/>
          <w:lang w:eastAsia="en-GB"/>
        </w:rPr>
        <w:t>Duty Manager</w:t>
      </w:r>
      <w:r w:rsidRPr="00B65D1E">
        <w:rPr>
          <w:rFonts w:ascii="Open Sans" w:eastAsia="Open Sans" w:hAnsi="Open Sans" w:cs="Open Sans"/>
          <w:color w:val="auto"/>
          <w:lang w:eastAsia="en-GB"/>
        </w:rPr>
        <w:t xml:space="preserve"> </w:t>
      </w:r>
      <w:r w:rsidR="00A05370">
        <w:rPr>
          <w:rFonts w:ascii="Open Sans" w:eastAsia="Open Sans" w:hAnsi="Open Sans" w:cs="Open Sans"/>
          <w:color w:val="auto"/>
          <w:lang w:eastAsia="en-GB"/>
        </w:rPr>
        <w:t>immediately</w:t>
      </w:r>
      <w:r w:rsidRPr="00B65D1E">
        <w:rPr>
          <w:rFonts w:ascii="Open Sans" w:eastAsia="Open Sans" w:hAnsi="Open Sans" w:cs="Open Sans"/>
          <w:color w:val="auto"/>
          <w:lang w:eastAsia="en-GB"/>
        </w:rPr>
        <w:t xml:space="preserve"> then</w:t>
      </w:r>
      <w:r w:rsidR="00C53F71">
        <w:rPr>
          <w:rFonts w:ascii="Open Sans" w:eastAsia="Open Sans" w:hAnsi="Open Sans" w:cs="Open Sans"/>
          <w:color w:val="auto"/>
          <w:lang w:eastAsia="en-GB"/>
        </w:rPr>
        <w:t>:</w:t>
      </w:r>
      <w:r w:rsidRPr="00B65D1E">
        <w:rPr>
          <w:rFonts w:ascii="Open Sans" w:eastAsia="Open Sans" w:hAnsi="Open Sans" w:cs="Open Sans"/>
          <w:color w:val="auto"/>
          <w:lang w:eastAsia="en-GB"/>
        </w:rPr>
        <w:t xml:space="preserve"> </w:t>
      </w:r>
    </w:p>
    <w:p w14:paraId="4AB13FCE" w14:textId="77777777" w:rsidR="00996130" w:rsidRDefault="00996130" w:rsidP="0084376B">
      <w:pPr>
        <w:pStyle w:val="ListParagraph"/>
        <w:numPr>
          <w:ilvl w:val="1"/>
          <w:numId w:val="38"/>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complete and provide an incident report </w:t>
      </w:r>
      <w:r w:rsidR="00A03C97">
        <w:rPr>
          <w:rFonts w:ascii="Open Sans" w:eastAsia="Open Sans" w:hAnsi="Open Sans" w:cs="Open Sans"/>
          <w:color w:val="auto"/>
          <w:lang w:eastAsia="en-GB"/>
        </w:rPr>
        <w:t>in line with the Incident Management Policy</w:t>
      </w:r>
    </w:p>
    <w:p w14:paraId="0CE9A7F7" w14:textId="77777777" w:rsidR="00996130" w:rsidRPr="00B65D1E" w:rsidRDefault="00996130" w:rsidP="0084376B">
      <w:pPr>
        <w:pStyle w:val="ListParagraph"/>
        <w:numPr>
          <w:ilvl w:val="1"/>
          <w:numId w:val="38"/>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record details of the incident in the care plan and the MAR. </w:t>
      </w:r>
    </w:p>
    <w:p w14:paraId="7ADD784F" w14:textId="77777777" w:rsidR="00996130" w:rsidRPr="005F437A" w:rsidRDefault="004E2DE7"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Where possible and available, a</w:t>
      </w:r>
      <w:r w:rsidR="00996130" w:rsidRPr="003807CA">
        <w:rPr>
          <w:rFonts w:ascii="Open Sans" w:eastAsia="Open Sans" w:hAnsi="Open Sans" w:cs="Open Sans"/>
          <w:color w:val="auto"/>
          <w:lang w:eastAsia="en-GB"/>
        </w:rPr>
        <w:t xml:space="preserve"> senior staff member will explain</w:t>
      </w:r>
      <w:r w:rsidR="00996130" w:rsidRPr="005F437A">
        <w:rPr>
          <w:rFonts w:ascii="Open Sans" w:eastAsia="Open Sans" w:hAnsi="Open Sans" w:cs="Open Sans"/>
          <w:color w:val="auto"/>
          <w:lang w:eastAsia="en-GB"/>
        </w:rPr>
        <w:t xml:space="preserve"> what has happened to the client and their family/carer</w:t>
      </w:r>
      <w:r w:rsidR="00BA4EB4">
        <w:rPr>
          <w:rFonts w:ascii="Open Sans" w:eastAsia="Open Sans" w:hAnsi="Open Sans" w:cs="Open Sans"/>
          <w:color w:val="auto"/>
          <w:lang w:eastAsia="en-GB"/>
        </w:rPr>
        <w:t xml:space="preserve"> and issue an apology</w:t>
      </w:r>
      <w:r w:rsidR="00996130" w:rsidRPr="005F437A">
        <w:rPr>
          <w:rFonts w:ascii="Open Sans" w:eastAsia="Open Sans" w:hAnsi="Open Sans" w:cs="Open Sans"/>
          <w:color w:val="auto"/>
          <w:lang w:eastAsia="en-GB"/>
        </w:rPr>
        <w:t>.</w:t>
      </w:r>
      <w:r>
        <w:rPr>
          <w:rFonts w:ascii="Open Sans" w:eastAsia="Open Sans" w:hAnsi="Open Sans" w:cs="Open Sans"/>
          <w:color w:val="auto"/>
          <w:lang w:eastAsia="en-GB"/>
        </w:rPr>
        <w:t xml:space="preserve"> Where a senior staff </w:t>
      </w:r>
      <w:r w:rsidR="00BA4EB4">
        <w:rPr>
          <w:rFonts w:ascii="Open Sans" w:eastAsia="Open Sans" w:hAnsi="Open Sans" w:cs="Open Sans"/>
          <w:color w:val="auto"/>
          <w:lang w:eastAsia="en-GB"/>
        </w:rPr>
        <w:t>member</w:t>
      </w:r>
      <w:r>
        <w:rPr>
          <w:rFonts w:ascii="Open Sans" w:eastAsia="Open Sans" w:hAnsi="Open Sans" w:cs="Open Sans"/>
          <w:color w:val="auto"/>
          <w:lang w:eastAsia="en-GB"/>
        </w:rPr>
        <w:t xml:space="preserve"> is not immediately available the attending staff member must explain</w:t>
      </w:r>
      <w:r w:rsidR="00BA4EB4">
        <w:rPr>
          <w:rFonts w:ascii="Open Sans" w:eastAsia="Open Sans" w:hAnsi="Open Sans" w:cs="Open Sans"/>
          <w:color w:val="auto"/>
          <w:lang w:eastAsia="en-GB"/>
        </w:rPr>
        <w:t xml:space="preserve"> what has occurred to the best of their ability and issue an apology</w:t>
      </w:r>
      <w:r w:rsidR="009A6E3D">
        <w:rPr>
          <w:rFonts w:ascii="Open Sans" w:eastAsia="Open Sans" w:hAnsi="Open Sans" w:cs="Open Sans"/>
          <w:color w:val="auto"/>
          <w:lang w:eastAsia="en-GB"/>
        </w:rPr>
        <w:t>. A senior staff member will then contact the client and their family/carer as soon as they are available.</w:t>
      </w:r>
      <w:r>
        <w:rPr>
          <w:rFonts w:ascii="Open Sans" w:eastAsia="Open Sans" w:hAnsi="Open Sans" w:cs="Open Sans"/>
          <w:color w:val="auto"/>
          <w:lang w:eastAsia="en-GB"/>
        </w:rPr>
        <w:t xml:space="preserve"> </w:t>
      </w:r>
      <w:r w:rsidR="00996130" w:rsidRPr="005F437A">
        <w:rPr>
          <w:rFonts w:ascii="Open Sans" w:eastAsia="Open Sans" w:hAnsi="Open Sans" w:cs="Open Sans"/>
          <w:color w:val="auto"/>
          <w:lang w:eastAsia="en-GB"/>
        </w:rPr>
        <w:t xml:space="preserve"> </w:t>
      </w:r>
    </w:p>
    <w:p w14:paraId="1D5D56C7" w14:textId="77777777" w:rsidR="00996130" w:rsidRPr="005F437A"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Managers will:</w:t>
      </w:r>
    </w:p>
    <w:p w14:paraId="20D6CF4F" w14:textId="77777777" w:rsidR="00996130" w:rsidRPr="00B65D1E" w:rsidRDefault="00996130" w:rsidP="0084376B">
      <w:pPr>
        <w:pStyle w:val="ListParagraph"/>
        <w:numPr>
          <w:ilvl w:val="0"/>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Review and thoroughly investigate the incident</w:t>
      </w:r>
      <w:r w:rsidR="0060534F">
        <w:rPr>
          <w:rFonts w:ascii="Open Sans" w:eastAsia="Open Sans" w:hAnsi="Open Sans" w:cs="Open Sans"/>
          <w:color w:val="auto"/>
          <w:lang w:eastAsia="en-GB"/>
        </w:rPr>
        <w:t>.</w:t>
      </w:r>
      <w:r w:rsidRPr="00B65D1E">
        <w:rPr>
          <w:rFonts w:ascii="Open Sans" w:eastAsia="Open Sans" w:hAnsi="Open Sans" w:cs="Open Sans"/>
          <w:color w:val="auto"/>
          <w:lang w:eastAsia="en-GB"/>
        </w:rPr>
        <w:t xml:space="preserve"> </w:t>
      </w:r>
    </w:p>
    <w:p w14:paraId="6BDBDA52" w14:textId="77777777" w:rsidR="00996130" w:rsidRDefault="00996130" w:rsidP="0084376B">
      <w:pPr>
        <w:pStyle w:val="ListParagraph"/>
        <w:numPr>
          <w:ilvl w:val="0"/>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Take whatever action is necessary to reduce the likelihood of further medicine related incidents. This may include but is not limited to:</w:t>
      </w:r>
    </w:p>
    <w:p w14:paraId="6C5366B6" w14:textId="77777777" w:rsidR="00996130" w:rsidRDefault="00996130" w:rsidP="0084376B">
      <w:pPr>
        <w:pStyle w:val="ListParagraph"/>
        <w:numPr>
          <w:ilvl w:val="1"/>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advising the local Safeguarding team where serious harm has occurred or there are significant concerns about errors </w:t>
      </w:r>
    </w:p>
    <w:p w14:paraId="569835BF" w14:textId="77777777" w:rsidR="00996130" w:rsidRDefault="00996130" w:rsidP="0084376B">
      <w:pPr>
        <w:pStyle w:val="ListParagraph"/>
        <w:numPr>
          <w:ilvl w:val="1"/>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sharing information with the staff involved in an incident and with other staff to promote learning especially about the root cause of incidents </w:t>
      </w:r>
    </w:p>
    <w:p w14:paraId="2852D44D" w14:textId="77777777" w:rsidR="00996130" w:rsidRDefault="00996130" w:rsidP="0084376B">
      <w:pPr>
        <w:pStyle w:val="ListParagraph"/>
        <w:numPr>
          <w:ilvl w:val="1"/>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 xml:space="preserve">requiring the staff involved in an incident – or a wider staff group - to repeat training or complete additional training </w:t>
      </w:r>
    </w:p>
    <w:p w14:paraId="0CA767BD" w14:textId="77777777" w:rsidR="00996130" w:rsidRDefault="00996130" w:rsidP="0084376B">
      <w:pPr>
        <w:pStyle w:val="ListParagraph"/>
        <w:numPr>
          <w:ilvl w:val="1"/>
          <w:numId w:val="40"/>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reviewing existing procedures</w:t>
      </w:r>
    </w:p>
    <w:p w14:paraId="0D43885E" w14:textId="77777777" w:rsidR="00996130" w:rsidRPr="00666BC4" w:rsidRDefault="00996130" w:rsidP="0084376B">
      <w:pPr>
        <w:pStyle w:val="ListParagraph"/>
        <w:numPr>
          <w:ilvl w:val="1"/>
          <w:numId w:val="40"/>
        </w:numPr>
        <w:jc w:val="both"/>
        <w:rPr>
          <w:rFonts w:ascii="Open Sans" w:eastAsia="Open Sans" w:hAnsi="Open Sans" w:cs="Open Sans"/>
          <w:color w:val="auto"/>
          <w:lang w:eastAsia="en-GB"/>
        </w:rPr>
      </w:pPr>
      <w:r>
        <w:rPr>
          <w:rFonts w:ascii="Open Sans" w:eastAsia="Open Sans" w:hAnsi="Open Sans" w:cs="Open Sans"/>
          <w:color w:val="auto"/>
          <w:lang w:eastAsia="en-GB"/>
        </w:rPr>
        <w:t>c</w:t>
      </w:r>
      <w:r w:rsidRPr="00666BC4">
        <w:rPr>
          <w:rFonts w:ascii="Open Sans" w:eastAsia="Open Sans" w:hAnsi="Open Sans" w:cs="Open Sans"/>
          <w:color w:val="auto"/>
          <w:lang w:eastAsia="en-GB"/>
        </w:rPr>
        <w:t>omplet</w:t>
      </w:r>
      <w:r w:rsidR="009A6E3D">
        <w:rPr>
          <w:rFonts w:ascii="Open Sans" w:eastAsia="Open Sans" w:hAnsi="Open Sans" w:cs="Open Sans"/>
          <w:color w:val="auto"/>
          <w:lang w:eastAsia="en-GB"/>
        </w:rPr>
        <w:t>e</w:t>
      </w:r>
      <w:r w:rsidRPr="00666BC4">
        <w:rPr>
          <w:rFonts w:ascii="Open Sans" w:eastAsia="Open Sans" w:hAnsi="Open Sans" w:cs="Open Sans"/>
          <w:color w:val="auto"/>
          <w:lang w:eastAsia="en-GB"/>
        </w:rPr>
        <w:t xml:space="preserve"> a new risk assessment for medication management</w:t>
      </w:r>
      <w:r>
        <w:rPr>
          <w:rFonts w:ascii="Open Sans" w:eastAsia="Open Sans" w:hAnsi="Open Sans" w:cs="Open Sans"/>
          <w:color w:val="auto"/>
          <w:lang w:eastAsia="en-GB"/>
        </w:rPr>
        <w:t>.</w:t>
      </w:r>
    </w:p>
    <w:p w14:paraId="72D3354B" w14:textId="77777777" w:rsidR="00996130" w:rsidRDefault="00996130" w:rsidP="0084376B">
      <w:pPr>
        <w:pStyle w:val="ListParagraph"/>
        <w:numPr>
          <w:ilvl w:val="0"/>
          <w:numId w:val="34"/>
        </w:numPr>
        <w:jc w:val="both"/>
        <w:rPr>
          <w:rFonts w:ascii="Open Sans" w:eastAsia="Open Sans" w:hAnsi="Open Sans" w:cs="Open Sans"/>
          <w:color w:val="auto"/>
          <w:lang w:eastAsia="en-GB"/>
        </w:rPr>
      </w:pPr>
      <w:r w:rsidRPr="00B65D1E">
        <w:rPr>
          <w:rFonts w:ascii="Open Sans" w:eastAsia="Open Sans" w:hAnsi="Open Sans" w:cs="Open Sans"/>
          <w:color w:val="auto"/>
          <w:lang w:eastAsia="en-GB"/>
        </w:rPr>
        <w:t>Monitor all medicine related incidents for trends</w:t>
      </w:r>
      <w:r>
        <w:rPr>
          <w:rFonts w:ascii="Open Sans" w:eastAsia="Open Sans" w:hAnsi="Open Sans" w:cs="Open Sans"/>
          <w:color w:val="auto"/>
          <w:lang w:eastAsia="en-GB"/>
        </w:rPr>
        <w:t>.</w:t>
      </w:r>
    </w:p>
    <w:p w14:paraId="2BB07276" w14:textId="77777777" w:rsidR="00996A2C" w:rsidRPr="00996A2C" w:rsidRDefault="00996A2C" w:rsidP="00996A2C">
      <w:pPr>
        <w:pStyle w:val="ListParagraph"/>
        <w:numPr>
          <w:ilvl w:val="0"/>
          <w:numId w:val="34"/>
        </w:numPr>
        <w:jc w:val="both"/>
        <w:rPr>
          <w:rFonts w:ascii="Open Sans" w:eastAsia="Open Sans" w:hAnsi="Open Sans" w:cs="Open Sans"/>
          <w:color w:val="auto"/>
          <w:lang w:eastAsia="en-GB"/>
        </w:rPr>
      </w:pPr>
      <w:r>
        <w:rPr>
          <w:rFonts w:ascii="Open Sans" w:eastAsia="Open Sans" w:hAnsi="Open Sans" w:cs="Open Sans"/>
          <w:color w:val="auto"/>
        </w:rPr>
        <w:t>Where possible and appropriate, share learnings from medicine-related safety incidents with other local home care services within the netwo</w:t>
      </w:r>
      <w:r>
        <w:rPr>
          <w:rFonts w:ascii="Open Sans" w:eastAsia="Open Sans" w:hAnsi="Open Sans" w:cs="Open Sans"/>
          <w:color w:val="auto"/>
          <w:lang w:eastAsia="en-GB"/>
        </w:rPr>
        <w:t>rk to promote shared learning and wider quality improvement.</w:t>
      </w:r>
    </w:p>
    <w:p w14:paraId="2B23E838" w14:textId="190B5D49" w:rsidR="0012431C" w:rsidRPr="0012431C" w:rsidRDefault="0012431C" w:rsidP="0012431C">
      <w:pPr>
        <w:jc w:val="both"/>
        <w:rPr>
          <w:rFonts w:ascii="Open Sans" w:eastAsia="Open Sans" w:hAnsi="Open Sans" w:cs="Open Sans"/>
          <w:color w:val="auto"/>
          <w:lang w:eastAsia="en-GB"/>
        </w:rPr>
      </w:pPr>
      <w:r w:rsidRPr="0012431C">
        <w:rPr>
          <w:rFonts w:ascii="Open Sans" w:eastAsia="Open Sans" w:hAnsi="Open Sans" w:cs="Open Sans"/>
          <w:color w:val="auto"/>
          <w:lang w:eastAsia="en-GB"/>
        </w:rPr>
        <w:t xml:space="preserve">All medicine-related safety incidents, including any ‘near misses’ and incidents that do not cause any harm, must be recorded as a resident safety incident in line with </w:t>
      </w:r>
      <w:sdt>
        <w:sdtPr>
          <w:rPr>
            <w:rFonts w:ascii="Open Sans" w:eastAsia="Open Sans" w:hAnsi="Open Sans" w:cs="Open Sans"/>
            <w:color w:val="auto"/>
            <w:lang w:eastAsia="en-GB"/>
          </w:rPr>
          <w:tag w:val="HD:1.190.0.0:005af6ce-ec5e-499a-a6e6-e2a41fecfd9b"/>
          <w:id w:val="1693803895"/>
          <w:placeholder>
            <w:docPart w:val="FB6948D8CD9D49758F6D997E2705344E"/>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Pr="0012431C">
        <w:rPr>
          <w:rFonts w:ascii="Open Sans" w:eastAsia="Open Sans" w:hAnsi="Open Sans" w:cs="Open Sans"/>
          <w:color w:val="auto"/>
          <w:lang w:eastAsia="en-GB"/>
        </w:rPr>
        <w:t>'s Incident Management Policy.</w:t>
      </w:r>
    </w:p>
    <w:p w14:paraId="1B906D89" w14:textId="77777777" w:rsidR="00F6236F" w:rsidRDefault="00F6236F" w:rsidP="0084376B">
      <w:pPr>
        <w:jc w:val="both"/>
        <w:rPr>
          <w:rFonts w:ascii="Open Sans" w:eastAsia="Open Sans" w:hAnsi="Open Sans" w:cs="Open Sans"/>
          <w:color w:val="auto"/>
          <w:lang w:eastAsia="en-GB"/>
        </w:rPr>
      </w:pPr>
    </w:p>
    <w:p w14:paraId="0EC6D54C" w14:textId="77777777" w:rsidR="00976777" w:rsidRPr="00535FBA" w:rsidRDefault="00976777" w:rsidP="0084376B">
      <w:pPr>
        <w:jc w:val="both"/>
        <w:rPr>
          <w:rFonts w:ascii="Open Sans" w:eastAsia="Open Sans" w:hAnsi="Open Sans" w:cs="Open Sans"/>
          <w:b/>
          <w:bCs/>
          <w:color w:val="auto"/>
          <w:lang w:eastAsia="en-GB"/>
        </w:rPr>
      </w:pPr>
      <w:r w:rsidRPr="00535FBA">
        <w:rPr>
          <w:rFonts w:ascii="Open Sans" w:eastAsia="Open Sans" w:hAnsi="Open Sans" w:cs="Open Sans"/>
          <w:b/>
          <w:bCs/>
          <w:color w:val="auto"/>
          <w:lang w:eastAsia="en-GB"/>
        </w:rPr>
        <w:t xml:space="preserve">Safety </w:t>
      </w:r>
      <w:r w:rsidR="00D43FBB">
        <w:rPr>
          <w:rFonts w:ascii="Open Sans" w:eastAsia="Open Sans" w:hAnsi="Open Sans" w:cs="Open Sans"/>
          <w:b/>
          <w:bCs/>
          <w:color w:val="auto"/>
          <w:lang w:eastAsia="en-GB"/>
        </w:rPr>
        <w:t>A</w:t>
      </w:r>
      <w:r w:rsidRPr="00535FBA">
        <w:rPr>
          <w:rFonts w:ascii="Open Sans" w:eastAsia="Open Sans" w:hAnsi="Open Sans" w:cs="Open Sans"/>
          <w:b/>
          <w:bCs/>
          <w:color w:val="auto"/>
          <w:lang w:eastAsia="en-GB"/>
        </w:rPr>
        <w:t>lerts</w:t>
      </w:r>
    </w:p>
    <w:p w14:paraId="7CF184BF" w14:textId="0ABEBE97" w:rsidR="00976777" w:rsidRDefault="00A1214C"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The Registered Manager </w:t>
      </w:r>
      <w:r w:rsidR="006A64C9">
        <w:rPr>
          <w:rFonts w:ascii="Open Sans" w:eastAsia="Open Sans" w:hAnsi="Open Sans" w:cs="Open Sans"/>
          <w:color w:val="auto"/>
          <w:lang w:eastAsia="en-GB"/>
        </w:rPr>
        <w:t xml:space="preserve">is signed up to receive safety alert notifications through the Central Alert System which includes medicine related patient safety incidents from </w:t>
      </w:r>
      <w:r w:rsidR="00D75B7B" w:rsidRPr="00D75B7B">
        <w:rPr>
          <w:rFonts w:ascii="Open Sans" w:eastAsia="Open Sans" w:hAnsi="Open Sans" w:cs="Open Sans"/>
          <w:color w:val="auto"/>
          <w:lang w:eastAsia="en-GB"/>
        </w:rPr>
        <w:t>the Medicines and Healthcare Products Regulatory Agency (MHRA)</w:t>
      </w:r>
      <w:r w:rsidR="00D75B7B">
        <w:rPr>
          <w:rFonts w:ascii="Open Sans" w:eastAsia="Open Sans" w:hAnsi="Open Sans" w:cs="Open Sans"/>
          <w:color w:val="auto"/>
          <w:lang w:eastAsia="en-GB"/>
        </w:rPr>
        <w:t>. Applicable safety alerts will be identified</w:t>
      </w:r>
      <w:r w:rsidR="00EE295E">
        <w:rPr>
          <w:rFonts w:ascii="Open Sans" w:eastAsia="Open Sans" w:hAnsi="Open Sans" w:cs="Open Sans"/>
          <w:color w:val="auto"/>
          <w:lang w:eastAsia="en-GB"/>
        </w:rPr>
        <w:t>,</w:t>
      </w:r>
      <w:r w:rsidR="00D75B7B">
        <w:rPr>
          <w:rFonts w:ascii="Open Sans" w:eastAsia="Open Sans" w:hAnsi="Open Sans" w:cs="Open Sans"/>
          <w:color w:val="auto"/>
          <w:lang w:eastAsia="en-GB"/>
        </w:rPr>
        <w:t xml:space="preserve"> acted upon </w:t>
      </w:r>
      <w:r w:rsidR="00EE295E">
        <w:rPr>
          <w:rFonts w:ascii="Open Sans" w:eastAsia="Open Sans" w:hAnsi="Open Sans" w:cs="Open Sans"/>
          <w:color w:val="auto"/>
          <w:lang w:eastAsia="en-GB"/>
        </w:rPr>
        <w:t xml:space="preserve">and disseminated </w:t>
      </w:r>
      <w:r w:rsidR="00D43FBB">
        <w:rPr>
          <w:rFonts w:ascii="Open Sans" w:eastAsia="Open Sans" w:hAnsi="Open Sans" w:cs="Open Sans"/>
          <w:color w:val="auto"/>
          <w:lang w:eastAsia="en-GB"/>
        </w:rPr>
        <w:t xml:space="preserve">throughout the Company </w:t>
      </w:r>
      <w:r w:rsidR="00D75B7B">
        <w:rPr>
          <w:rFonts w:ascii="Open Sans" w:eastAsia="Open Sans" w:hAnsi="Open Sans" w:cs="Open Sans"/>
          <w:color w:val="auto"/>
          <w:lang w:eastAsia="en-GB"/>
        </w:rPr>
        <w:t xml:space="preserve">in line with </w:t>
      </w:r>
      <w:sdt>
        <w:sdtPr>
          <w:rPr>
            <w:rFonts w:ascii="Open Sans" w:eastAsia="Open Sans" w:hAnsi="Open Sans" w:cs="Open Sans"/>
            <w:color w:val="auto"/>
            <w:lang w:eastAsia="en-GB"/>
          </w:rPr>
          <w:tag w:val="HD:1.190.0.0:dca7cc5d-cbf3-42b7-acd7-68bac42afc6a"/>
          <w:id w:val="-11928279"/>
          <w:placeholder>
            <w:docPart w:val="78591B5B77974CF7AA484FD49E771216"/>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sidR="00D75B7B">
        <w:rPr>
          <w:rFonts w:ascii="Open Sans" w:eastAsia="Open Sans" w:hAnsi="Open Sans" w:cs="Open Sans"/>
          <w:color w:val="auto"/>
          <w:lang w:eastAsia="en-GB"/>
        </w:rPr>
        <w:t xml:space="preserve">’s </w:t>
      </w:r>
      <w:r w:rsidR="00EE295E">
        <w:rPr>
          <w:rFonts w:ascii="Open Sans" w:eastAsia="Open Sans" w:hAnsi="Open Sans" w:cs="Open Sans"/>
          <w:color w:val="auto"/>
          <w:lang w:eastAsia="en-GB"/>
        </w:rPr>
        <w:t>Safety Alert Policy</w:t>
      </w:r>
      <w:r w:rsidR="00D43FBB">
        <w:rPr>
          <w:rFonts w:ascii="Open Sans" w:eastAsia="Open Sans" w:hAnsi="Open Sans" w:cs="Open Sans"/>
          <w:color w:val="auto"/>
          <w:lang w:eastAsia="en-GB"/>
        </w:rPr>
        <w:t>.</w:t>
      </w:r>
    </w:p>
    <w:p w14:paraId="587E7FCF" w14:textId="3D1F6320" w:rsidR="00927806" w:rsidRDefault="00927806"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Safety Alerts are recorded within </w:t>
      </w:r>
      <w:sdt>
        <w:sdtPr>
          <w:rPr>
            <w:rFonts w:ascii="Open Sans" w:eastAsia="Open Sans" w:hAnsi="Open Sans" w:cs="Open Sans"/>
            <w:color w:val="auto"/>
            <w:lang w:eastAsia="en-GB"/>
          </w:rPr>
          <w:tag w:val="HD:1.190.0.0:34fbfab4-dc23-4312-910c-f4ae524cc811"/>
          <w:id w:val="418604915"/>
          <w:placeholder>
            <w:docPart w:val="916641E1E2A54F63A99816FBDF7C97D0"/>
          </w:placeholder>
        </w:sdtPr>
        <w:sdtEndPr/>
        <w:sdtContent>
          <w:r w:rsidR="00B42881">
            <w:rPr>
              <w:rFonts w:ascii="Open Sans" w:eastAsia="Open Sans" w:hAnsi="Open Sans" w:cs="Open Sans"/>
              <w:noProof/>
              <w:color w:val="auto"/>
              <w:lang w:eastAsia="en-GB"/>
            </w:rPr>
            <w:t>[</w:t>
          </w:r>
          <w:r w:rsidR="00B42881" w:rsidRPr="00B42881">
            <w:rPr>
              <w:rFonts w:ascii="Open Sans" w:eastAsia="Open Sans" w:hAnsi="Open Sans" w:cs="Open Sans"/>
              <w:noProof/>
              <w:color w:val="0000FF"/>
              <w:lang w:eastAsia="en-GB"/>
            </w:rPr>
            <w:t>Company Name</w:t>
          </w:r>
          <w:r w:rsidR="00B42881">
            <w:rPr>
              <w:rFonts w:ascii="Open Sans" w:eastAsia="Open Sans" w:hAnsi="Open Sans" w:cs="Open Sans"/>
              <w:noProof/>
              <w:color w:val="auto"/>
              <w:lang w:eastAsia="en-GB"/>
            </w:rPr>
            <w:t>]</w:t>
          </w:r>
        </w:sdtContent>
      </w:sdt>
      <w:r>
        <w:rPr>
          <w:rFonts w:ascii="Open Sans" w:eastAsia="Open Sans" w:hAnsi="Open Sans" w:cs="Open Sans"/>
          <w:color w:val="auto"/>
          <w:lang w:eastAsia="en-GB"/>
        </w:rPr>
        <w:t>’s Central Monitoring Log.</w:t>
      </w:r>
    </w:p>
    <w:p w14:paraId="07F9FBBF" w14:textId="77777777" w:rsidR="00976777" w:rsidRDefault="00976777" w:rsidP="0084376B">
      <w:pPr>
        <w:jc w:val="both"/>
        <w:rPr>
          <w:rFonts w:ascii="Open Sans" w:eastAsia="Open Sans" w:hAnsi="Open Sans" w:cs="Open Sans"/>
          <w:color w:val="auto"/>
          <w:lang w:eastAsia="en-GB"/>
        </w:rPr>
      </w:pPr>
    </w:p>
    <w:p w14:paraId="1C3B962C" w14:textId="77777777" w:rsidR="00CD7ABC" w:rsidRPr="00535FBA" w:rsidRDefault="00CD7ABC" w:rsidP="0084376B">
      <w:pPr>
        <w:jc w:val="both"/>
        <w:rPr>
          <w:rFonts w:ascii="Open Sans" w:eastAsia="Open Sans" w:hAnsi="Open Sans" w:cs="Open Sans"/>
          <w:b/>
          <w:bCs/>
          <w:color w:val="auto"/>
          <w:lang w:eastAsia="en-GB"/>
        </w:rPr>
      </w:pPr>
      <w:r w:rsidRPr="00535FBA">
        <w:rPr>
          <w:rFonts w:ascii="Open Sans" w:eastAsia="Open Sans" w:hAnsi="Open Sans" w:cs="Open Sans"/>
          <w:b/>
          <w:bCs/>
          <w:color w:val="auto"/>
          <w:lang w:eastAsia="en-GB"/>
        </w:rPr>
        <w:t>CQC notification</w:t>
      </w:r>
    </w:p>
    <w:p w14:paraId="34FCC9E9" w14:textId="77777777" w:rsidR="00CD7ABC" w:rsidRPr="00CD7ABC" w:rsidRDefault="00CD7ABC" w:rsidP="0084376B">
      <w:pPr>
        <w:jc w:val="both"/>
        <w:rPr>
          <w:rFonts w:ascii="Open Sans" w:eastAsia="Open Sans" w:hAnsi="Open Sans" w:cs="Open Sans"/>
          <w:color w:val="auto"/>
          <w:lang w:eastAsia="en-GB"/>
        </w:rPr>
      </w:pPr>
      <w:r w:rsidRPr="00CD7ABC">
        <w:rPr>
          <w:rFonts w:ascii="Open Sans" w:eastAsia="Open Sans" w:hAnsi="Open Sans" w:cs="Open Sans"/>
          <w:color w:val="auto"/>
          <w:lang w:eastAsia="en-GB"/>
        </w:rPr>
        <w:t>There is no requirement to notify the CQC of all medication errors, but the CQC must be notified if a medication error resulted in one of the following:</w:t>
      </w:r>
    </w:p>
    <w:p w14:paraId="60DAC4C3" w14:textId="77777777" w:rsidR="00CD7ABC" w:rsidRPr="00535FBA" w:rsidRDefault="00CD7ABC" w:rsidP="00535FBA">
      <w:pPr>
        <w:pStyle w:val="ListParagraph"/>
        <w:numPr>
          <w:ilvl w:val="0"/>
          <w:numId w:val="34"/>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 death.</w:t>
      </w:r>
    </w:p>
    <w:p w14:paraId="43BB53DE" w14:textId="77777777" w:rsidR="00CD7ABC" w:rsidRPr="00535FBA" w:rsidRDefault="00CD7ABC" w:rsidP="00535FBA">
      <w:pPr>
        <w:pStyle w:val="ListParagraph"/>
        <w:numPr>
          <w:ilvl w:val="0"/>
          <w:numId w:val="34"/>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An injury.</w:t>
      </w:r>
    </w:p>
    <w:p w14:paraId="048D3C20" w14:textId="77777777" w:rsidR="00CD7ABC" w:rsidRPr="00535FBA" w:rsidRDefault="00CD7ABC" w:rsidP="00535FBA">
      <w:pPr>
        <w:pStyle w:val="ListParagraph"/>
        <w:numPr>
          <w:ilvl w:val="0"/>
          <w:numId w:val="34"/>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Abuse, or an allegation or abuse.</w:t>
      </w:r>
    </w:p>
    <w:p w14:paraId="39484E40" w14:textId="77777777" w:rsidR="00CD7ABC" w:rsidRPr="00535FBA" w:rsidRDefault="00CD7ABC" w:rsidP="00535FBA">
      <w:pPr>
        <w:pStyle w:val="ListParagraph"/>
        <w:numPr>
          <w:ilvl w:val="0"/>
          <w:numId w:val="34"/>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An incident reported to or investigated by the police.</w:t>
      </w:r>
    </w:p>
    <w:p w14:paraId="25EEB0B0" w14:textId="77777777" w:rsidR="00CD7ABC" w:rsidRDefault="00CD7ABC" w:rsidP="0084376B">
      <w:pPr>
        <w:jc w:val="both"/>
        <w:rPr>
          <w:rFonts w:ascii="Open Sans" w:eastAsia="Open Sans" w:hAnsi="Open Sans" w:cs="Open Sans"/>
          <w:color w:val="auto"/>
          <w:lang w:eastAsia="en-GB"/>
        </w:rPr>
      </w:pPr>
      <w:r w:rsidRPr="00CD7ABC">
        <w:rPr>
          <w:rFonts w:ascii="Open Sans" w:eastAsia="Open Sans" w:hAnsi="Open Sans" w:cs="Open Sans"/>
          <w:color w:val="auto"/>
          <w:lang w:eastAsia="en-GB"/>
        </w:rPr>
        <w:t>The Registered Manager is responsible for CQC notifications.</w:t>
      </w:r>
    </w:p>
    <w:p w14:paraId="50FD15B2" w14:textId="77777777" w:rsidR="00F408E7" w:rsidRPr="005F437A" w:rsidRDefault="00F408E7" w:rsidP="0084376B">
      <w:pPr>
        <w:jc w:val="both"/>
        <w:rPr>
          <w:rFonts w:ascii="Open Sans" w:eastAsia="Open Sans" w:hAnsi="Open Sans" w:cs="Open Sans"/>
          <w:color w:val="auto"/>
          <w:lang w:eastAsia="en-GB"/>
        </w:rPr>
      </w:pPr>
    </w:p>
    <w:p w14:paraId="18362BA0" w14:textId="77777777" w:rsidR="00996130" w:rsidRPr="00535FBA" w:rsidRDefault="00996130" w:rsidP="00C1431A">
      <w:pPr>
        <w:pStyle w:val="Heading1"/>
        <w:rPr>
          <w:rFonts w:eastAsia="Open Sans"/>
        </w:rPr>
      </w:pPr>
      <w:bookmarkStart w:id="22" w:name="_Toc147995414"/>
      <w:r w:rsidRPr="00535FBA">
        <w:t>Adverse Drug Reactions</w:t>
      </w:r>
      <w:bookmarkEnd w:id="22"/>
    </w:p>
    <w:p w14:paraId="71346A6B" w14:textId="77777777" w:rsidR="00996130" w:rsidRPr="005F437A"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 xml:space="preserve">An adverse drug reaction is an unintended or harmful reaction to the administration of a drug or combination of drugs when the drug is used under its normal conditions of use, and where the reaction is suspected to be related to the drug. All adverse drug reactions should be reported </w:t>
      </w:r>
      <w:r w:rsidR="009A6E3D">
        <w:rPr>
          <w:rFonts w:ascii="Open Sans" w:eastAsia="Open Sans" w:hAnsi="Open Sans" w:cs="Open Sans"/>
          <w:color w:val="auto"/>
          <w:lang w:eastAsia="en-GB"/>
        </w:rPr>
        <w:t xml:space="preserve">immediately </w:t>
      </w:r>
      <w:r w:rsidRPr="005F437A">
        <w:rPr>
          <w:rFonts w:ascii="Open Sans" w:eastAsia="Open Sans" w:hAnsi="Open Sans" w:cs="Open Sans"/>
          <w:color w:val="auto"/>
          <w:lang w:eastAsia="en-GB"/>
        </w:rPr>
        <w:t>to the Registered Manager</w:t>
      </w:r>
      <w:r w:rsidR="009A6E3D">
        <w:rPr>
          <w:rFonts w:ascii="Open Sans" w:eastAsia="Open Sans" w:hAnsi="Open Sans" w:cs="Open Sans"/>
          <w:color w:val="auto"/>
          <w:lang w:eastAsia="en-GB"/>
        </w:rPr>
        <w:t>/On Call Duty Manager</w:t>
      </w:r>
      <w:r w:rsidRPr="005F437A">
        <w:rPr>
          <w:rFonts w:ascii="Open Sans" w:eastAsia="Open Sans" w:hAnsi="Open Sans" w:cs="Open Sans"/>
          <w:color w:val="auto"/>
          <w:lang w:eastAsia="en-GB"/>
        </w:rPr>
        <w:t xml:space="preserve"> and subsequently the client’s GP.</w:t>
      </w:r>
    </w:p>
    <w:p w14:paraId="02E38E26" w14:textId="77777777" w:rsidR="00996130" w:rsidRPr="005F437A"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Adverse drug reactions should be reported to the Medicines and Healthcare products Regulatory Agency (MHRA) by completing a Yellow Card (via the app, online or paper copy).</w:t>
      </w:r>
    </w:p>
    <w:p w14:paraId="6ED10445" w14:textId="77777777" w:rsidR="00996130" w:rsidRPr="005F437A"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What to report on the Yellow Card:</w:t>
      </w:r>
    </w:p>
    <w:p w14:paraId="639DBB4F" w14:textId="77777777" w:rsidR="00996130" w:rsidRPr="005F437A"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t>all serious adverse reactions in adults, particularly those over the age of 65</w:t>
      </w:r>
    </w:p>
    <w:p w14:paraId="3527BA5D" w14:textId="77777777" w:rsidR="00996130"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t>all adverse reactions in children under the age of 18.</w:t>
      </w:r>
    </w:p>
    <w:p w14:paraId="50255481" w14:textId="77777777" w:rsidR="00996130" w:rsidRPr="005F437A" w:rsidRDefault="00996130" w:rsidP="0084376B">
      <w:pPr>
        <w:ind w:left="720"/>
        <w:contextualSpacing/>
        <w:jc w:val="both"/>
        <w:rPr>
          <w:rFonts w:ascii="Open Sans" w:eastAsia="Open Sans" w:hAnsi="Open Sans" w:cs="Open Sans"/>
          <w:color w:val="auto"/>
          <w:lang w:eastAsia="en-GB"/>
        </w:rPr>
      </w:pPr>
    </w:p>
    <w:p w14:paraId="4327C715" w14:textId="77777777" w:rsidR="00996130" w:rsidRPr="005F437A"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Serious adverse reactions are/can:</w:t>
      </w:r>
    </w:p>
    <w:p w14:paraId="680D51E2" w14:textId="77777777" w:rsidR="00996130" w:rsidRPr="005F437A"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t>be fatal</w:t>
      </w:r>
    </w:p>
    <w:p w14:paraId="620B4276" w14:textId="77777777" w:rsidR="00996130" w:rsidRPr="005F437A"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lastRenderedPageBreak/>
        <w:t>result in extended hospital stays</w:t>
      </w:r>
    </w:p>
    <w:p w14:paraId="65019044" w14:textId="77777777" w:rsidR="00996130" w:rsidRPr="005F437A"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t>cause disability</w:t>
      </w:r>
    </w:p>
    <w:p w14:paraId="08087406" w14:textId="77777777" w:rsidR="00996130" w:rsidRDefault="00996130" w:rsidP="0084376B">
      <w:pPr>
        <w:numPr>
          <w:ilvl w:val="0"/>
          <w:numId w:val="27"/>
        </w:numPr>
        <w:contextualSpacing/>
        <w:jc w:val="both"/>
        <w:rPr>
          <w:rFonts w:ascii="Open Sans" w:eastAsia="Open Sans" w:hAnsi="Open Sans" w:cs="Open Sans"/>
          <w:color w:val="auto"/>
          <w:lang w:eastAsia="en-GB"/>
        </w:rPr>
      </w:pPr>
      <w:r w:rsidRPr="005F437A">
        <w:rPr>
          <w:rFonts w:ascii="Open Sans" w:eastAsia="Open Sans" w:hAnsi="Open Sans" w:cs="Open Sans"/>
          <w:color w:val="auto"/>
          <w:lang w:eastAsia="en-GB"/>
        </w:rPr>
        <w:t>cause congenital abnormalities.</w:t>
      </w:r>
    </w:p>
    <w:p w14:paraId="4757AC32" w14:textId="77777777" w:rsidR="00996130" w:rsidRPr="005F437A" w:rsidRDefault="00996130" w:rsidP="0084376B">
      <w:pPr>
        <w:ind w:left="720"/>
        <w:contextualSpacing/>
        <w:jc w:val="both"/>
        <w:rPr>
          <w:rFonts w:ascii="Open Sans" w:eastAsia="Open Sans" w:hAnsi="Open Sans" w:cs="Open Sans"/>
          <w:color w:val="auto"/>
          <w:lang w:eastAsia="en-GB"/>
        </w:rPr>
      </w:pPr>
    </w:p>
    <w:p w14:paraId="0975E5D7" w14:textId="77777777" w:rsidR="00996130" w:rsidRDefault="00996130" w:rsidP="0084376B">
      <w:pPr>
        <w:jc w:val="both"/>
        <w:rPr>
          <w:rFonts w:ascii="Open Sans" w:eastAsia="Open Sans" w:hAnsi="Open Sans" w:cs="Open Sans"/>
          <w:color w:val="auto"/>
          <w:lang w:eastAsia="en-GB"/>
        </w:rPr>
      </w:pPr>
      <w:r w:rsidRPr="005F437A">
        <w:rPr>
          <w:rFonts w:ascii="Open Sans" w:eastAsia="Open Sans" w:hAnsi="Open Sans" w:cs="Open Sans"/>
          <w:color w:val="auto"/>
          <w:lang w:eastAsia="en-GB"/>
        </w:rPr>
        <w:t xml:space="preserve">If there is uncertainty as to the seriousness of the adverse reaction, it is best to report it anyway. </w:t>
      </w:r>
    </w:p>
    <w:p w14:paraId="0AFF1D42" w14:textId="77777777" w:rsidR="00A65794" w:rsidRPr="005F437A" w:rsidRDefault="00A65794" w:rsidP="0084376B">
      <w:pPr>
        <w:jc w:val="both"/>
        <w:rPr>
          <w:rFonts w:ascii="Open Sans" w:eastAsia="Open Sans" w:hAnsi="Open Sans" w:cs="Open Sans"/>
          <w:color w:val="auto"/>
          <w:lang w:eastAsia="en-GB"/>
        </w:rPr>
      </w:pPr>
    </w:p>
    <w:p w14:paraId="781230A2" w14:textId="77777777" w:rsidR="00A65794" w:rsidRPr="00CA009F" w:rsidRDefault="00A65794" w:rsidP="0084376B">
      <w:pPr>
        <w:jc w:val="both"/>
        <w:rPr>
          <w:rFonts w:ascii="Open Sans" w:hAnsi="Open Sans" w:cs="Open Sans"/>
          <w:b/>
          <w:bCs/>
          <w:color w:val="auto"/>
        </w:rPr>
      </w:pPr>
      <w:r w:rsidRPr="00CA009F">
        <w:rPr>
          <w:rFonts w:ascii="Open Sans" w:hAnsi="Open Sans" w:cs="Open Sans"/>
          <w:b/>
          <w:bCs/>
          <w:color w:val="auto"/>
        </w:rPr>
        <w:t>Medicine side-effects</w:t>
      </w:r>
    </w:p>
    <w:p w14:paraId="6CE0B7E0" w14:textId="77777777" w:rsidR="00A65794" w:rsidRDefault="00A65794" w:rsidP="0084376B">
      <w:pPr>
        <w:jc w:val="both"/>
        <w:rPr>
          <w:rFonts w:ascii="Open Sans" w:eastAsia="Open Sans" w:hAnsi="Open Sans" w:cs="Open Sans"/>
          <w:color w:val="auto"/>
        </w:rPr>
      </w:pPr>
      <w:r w:rsidRPr="00B25420">
        <w:rPr>
          <w:rFonts w:ascii="Open Sans" w:eastAsia="Open Sans" w:hAnsi="Open Sans" w:cs="Open Sans"/>
          <w:color w:val="auto"/>
        </w:rPr>
        <w:t xml:space="preserve">Staff </w:t>
      </w:r>
      <w:r w:rsidRPr="00C95AE6">
        <w:rPr>
          <w:rFonts w:ascii="Open Sans" w:eastAsia="Open Sans" w:hAnsi="Open Sans" w:cs="Open Sans"/>
          <w:color w:val="auto"/>
        </w:rPr>
        <w:t xml:space="preserve">at </w:t>
      </w:r>
      <w:sdt>
        <w:sdtPr>
          <w:rPr>
            <w:rFonts w:ascii="Open Sans" w:eastAsia="Open Sans" w:hAnsi="Open Sans" w:cs="Open Sans"/>
            <w:color w:val="auto"/>
          </w:rPr>
          <w:tag w:val="HD:1.187.0.0:67bc77f0-0066-488c-9367-27d367b32eda"/>
          <w:id w:val="1247310921"/>
          <w:placeholder>
            <w:docPart w:val="1774EC65842D48D49D8857A98EB73EAC"/>
          </w:placeholder>
        </w:sdtPr>
        <w:sdtEndPr/>
        <w:sdtContent>
          <w:r>
            <w:rPr>
              <w:rFonts w:ascii="Open Sans" w:eastAsia="Open Sans" w:hAnsi="Open Sans" w:cs="Open Sans"/>
              <w:noProof/>
              <w:color w:val="auto"/>
            </w:rPr>
            <w:t>[</w:t>
          </w:r>
          <w:r w:rsidRPr="009B171D">
            <w:rPr>
              <w:rFonts w:ascii="Open Sans" w:eastAsia="Open Sans" w:hAnsi="Open Sans" w:cs="Open Sans"/>
              <w:noProof/>
              <w:color w:val="0000FF"/>
            </w:rPr>
            <w:t>Company Name</w:t>
          </w:r>
          <w:r>
            <w:rPr>
              <w:rFonts w:ascii="Open Sans" w:eastAsia="Open Sans" w:hAnsi="Open Sans" w:cs="Open Sans"/>
              <w:noProof/>
              <w:color w:val="auto"/>
            </w:rPr>
            <w:t>]</w:t>
          </w:r>
        </w:sdtContent>
      </w:sdt>
      <w:r w:rsidRPr="00C95AE6">
        <w:rPr>
          <w:rFonts w:ascii="Open Sans" w:eastAsia="Open Sans" w:hAnsi="Open Sans" w:cs="Open Sans"/>
          <w:color w:val="auto"/>
        </w:rPr>
        <w:t xml:space="preserve"> will at least be aware that medicines can on occasion have unwanted side effects. As a result, staff should be aware of any unusual or unexplained changes to a client’s health or medical condition. These changes should be particularly noted if there has been a change in their medication.</w:t>
      </w:r>
    </w:p>
    <w:p w14:paraId="03FB047D" w14:textId="77777777" w:rsidR="0010284D" w:rsidRPr="00C95AE6" w:rsidRDefault="0010284D" w:rsidP="0084376B">
      <w:pPr>
        <w:jc w:val="both"/>
        <w:rPr>
          <w:rFonts w:ascii="Open Sans" w:eastAsia="Open Sans" w:hAnsi="Open Sans" w:cs="Open Sans"/>
          <w:color w:val="auto"/>
        </w:rPr>
      </w:pPr>
      <w:r>
        <w:rPr>
          <w:rFonts w:ascii="Open Sans" w:eastAsia="Open Sans" w:hAnsi="Open Sans" w:cs="Open Sans"/>
          <w:color w:val="auto"/>
        </w:rPr>
        <w:t xml:space="preserve">Staff should also encourage the client and/or the family/carers to monitor for side effects </w:t>
      </w:r>
      <w:r w:rsidR="00853C7E">
        <w:rPr>
          <w:rFonts w:ascii="Open Sans" w:eastAsia="Open Sans" w:hAnsi="Open Sans" w:cs="Open Sans"/>
          <w:color w:val="auto"/>
        </w:rPr>
        <w:t>or adverse reactions and make them aware of the importance of sharing this information so it may be appropriately reported.</w:t>
      </w:r>
    </w:p>
    <w:p w14:paraId="4FE7E97B" w14:textId="77777777" w:rsidR="00A16AF0" w:rsidRDefault="00A16AF0" w:rsidP="0084376B">
      <w:pPr>
        <w:contextualSpacing/>
        <w:jc w:val="both"/>
        <w:rPr>
          <w:rFonts w:ascii="Open Sans" w:eastAsia="Calibri" w:hAnsi="Open Sans" w:cs="Calibri"/>
          <w:color w:val="auto"/>
          <w:lang w:eastAsia="en-GB"/>
        </w:rPr>
      </w:pPr>
    </w:p>
    <w:p w14:paraId="0EF4E4C2" w14:textId="77777777" w:rsidR="00365573" w:rsidRPr="00535FBA" w:rsidRDefault="00365573" w:rsidP="00C1431A">
      <w:pPr>
        <w:pStyle w:val="Heading1"/>
      </w:pPr>
      <w:bookmarkStart w:id="23" w:name="_Toc147995415"/>
      <w:r w:rsidRPr="00535FBA">
        <w:t>Safeguarding</w:t>
      </w:r>
      <w:bookmarkEnd w:id="23"/>
    </w:p>
    <w:p w14:paraId="63F8AE7B" w14:textId="77777777" w:rsidR="00365573" w:rsidRPr="00535FBA" w:rsidRDefault="00365573" w:rsidP="0084376B">
      <w:p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 safeguarding issue in relation to managing medicines could include:</w:t>
      </w:r>
    </w:p>
    <w:p w14:paraId="564A93E0" w14:textId="77777777" w:rsidR="00365573" w:rsidRPr="00535FBA" w:rsidRDefault="00365573" w:rsidP="00535FBA">
      <w:pPr>
        <w:pStyle w:val="ListParagraph"/>
        <w:numPr>
          <w:ilvl w:val="0"/>
          <w:numId w:val="52"/>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deliberate withholding of a medicine without a valid reason</w:t>
      </w:r>
    </w:p>
    <w:p w14:paraId="0617E77F" w14:textId="77777777" w:rsidR="00365573" w:rsidRPr="00535FBA" w:rsidRDefault="00365573" w:rsidP="00535FBA">
      <w:pPr>
        <w:pStyle w:val="ListParagraph"/>
        <w:numPr>
          <w:ilvl w:val="0"/>
          <w:numId w:val="52"/>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 xml:space="preserve">incorrect use of a medicine for reasons other than the benefit of a </w:t>
      </w:r>
      <w:r>
        <w:rPr>
          <w:rFonts w:ascii="Open Sans" w:eastAsia="Open Sans" w:hAnsi="Open Sans" w:cs="Open Sans"/>
          <w:color w:val="auto"/>
          <w:lang w:eastAsia="en-GB"/>
        </w:rPr>
        <w:t>client</w:t>
      </w:r>
    </w:p>
    <w:p w14:paraId="5E18B4EC" w14:textId="77777777" w:rsidR="00365573" w:rsidRPr="00535FBA" w:rsidRDefault="00365573" w:rsidP="00535FBA">
      <w:pPr>
        <w:pStyle w:val="ListParagraph"/>
        <w:numPr>
          <w:ilvl w:val="0"/>
          <w:numId w:val="52"/>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deliberate attempt to harm through use of a medicine</w:t>
      </w:r>
    </w:p>
    <w:p w14:paraId="74E1AE01" w14:textId="77777777" w:rsidR="00365573" w:rsidRPr="00535FBA" w:rsidRDefault="00365573" w:rsidP="00535FBA">
      <w:pPr>
        <w:pStyle w:val="ListParagraph"/>
        <w:numPr>
          <w:ilvl w:val="0"/>
          <w:numId w:val="52"/>
        </w:numPr>
        <w:jc w:val="both"/>
        <w:rPr>
          <w:rFonts w:ascii="Open Sans" w:eastAsia="Open Sans" w:hAnsi="Open Sans" w:cs="Open Sans"/>
          <w:color w:val="auto"/>
          <w:lang w:eastAsia="en-GB"/>
        </w:rPr>
      </w:pPr>
      <w:r w:rsidRPr="00535FBA">
        <w:rPr>
          <w:rFonts w:ascii="Open Sans" w:eastAsia="Open Sans" w:hAnsi="Open Sans" w:cs="Open Sans"/>
          <w:color w:val="auto"/>
          <w:lang w:eastAsia="en-GB"/>
        </w:rPr>
        <w:t>accidental harm caused by incorrect administration or a medication error.</w:t>
      </w:r>
    </w:p>
    <w:p w14:paraId="10DD4843" w14:textId="114E83A3" w:rsidR="00C96A81" w:rsidRPr="00A133C7" w:rsidRDefault="00C96A81" w:rsidP="00C96A81">
      <w:pPr>
        <w:jc w:val="both"/>
        <w:rPr>
          <w:rFonts w:ascii="Open Sans" w:eastAsia="Open Sans" w:hAnsi="Open Sans" w:cs="Open Sans"/>
          <w:color w:val="auto"/>
        </w:rPr>
      </w:pPr>
      <w:r w:rsidRPr="00A133C7">
        <w:rPr>
          <w:rFonts w:ascii="Open Sans" w:eastAsia="Open Sans" w:hAnsi="Open Sans" w:cs="Open Sans"/>
          <w:color w:val="auto"/>
        </w:rPr>
        <w:t xml:space="preserve">All safeguarding concerns should be handled in line with the processes detailed within </w:t>
      </w:r>
      <w:sdt>
        <w:sdtPr>
          <w:rPr>
            <w:rFonts w:ascii="Open Sans" w:eastAsia="Open Sans" w:hAnsi="Open Sans" w:cs="Open Sans"/>
            <w:color w:val="auto"/>
          </w:rPr>
          <w:tag w:val="HD:1.190.0.0:ed8bdb72-70c9-4b63-b905-25aa5b19053e"/>
          <w:id w:val="-651757038"/>
          <w:placeholder>
            <w:docPart w:val="825CACD75F564BA98B68757265E6CD85"/>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Pr="00A133C7">
        <w:rPr>
          <w:rFonts w:ascii="Open Sans" w:eastAsia="Open Sans" w:hAnsi="Open Sans" w:cs="Open Sans"/>
          <w:color w:val="auto"/>
        </w:rPr>
        <w:t xml:space="preserve">’s Safeguarding policy, including how to report, escalate, investigate and notify appropriate bodies and this should be read in conjunction with that policy for completeness. </w:t>
      </w:r>
    </w:p>
    <w:p w14:paraId="1429FB66" w14:textId="77777777" w:rsidR="00C96A81" w:rsidRPr="00A133C7" w:rsidRDefault="00C96A81" w:rsidP="00C96A81">
      <w:pPr>
        <w:jc w:val="both"/>
        <w:rPr>
          <w:rFonts w:ascii="Open Sans" w:eastAsia="Open Sans" w:hAnsi="Open Sans" w:cs="Open Sans"/>
          <w:color w:val="auto"/>
        </w:rPr>
      </w:pPr>
    </w:p>
    <w:p w14:paraId="299E2F5A" w14:textId="77777777" w:rsidR="00C96A81" w:rsidRPr="00A133C7" w:rsidRDefault="00C96A81" w:rsidP="00C96A81">
      <w:pPr>
        <w:jc w:val="both"/>
        <w:rPr>
          <w:rFonts w:ascii="Open Sans" w:eastAsia="Open Sans" w:hAnsi="Open Sans" w:cs="Open Sans"/>
          <w:b/>
          <w:bCs/>
          <w:color w:val="auto"/>
        </w:rPr>
      </w:pPr>
      <w:r w:rsidRPr="00A133C7">
        <w:rPr>
          <w:rFonts w:ascii="Open Sans" w:eastAsia="Open Sans" w:hAnsi="Open Sans" w:cs="Open Sans"/>
          <w:b/>
          <w:bCs/>
          <w:color w:val="auto"/>
        </w:rPr>
        <w:t>Reporting</w:t>
      </w:r>
    </w:p>
    <w:p w14:paraId="348B6B7C" w14:textId="77777777" w:rsidR="00C96A81" w:rsidRDefault="00C96A81" w:rsidP="00C96A81">
      <w:pPr>
        <w:jc w:val="both"/>
        <w:rPr>
          <w:rFonts w:ascii="Open Sans" w:hAnsi="Open Sans"/>
          <w:color w:val="auto"/>
        </w:rPr>
      </w:pPr>
      <w:r w:rsidRPr="00A133C7">
        <w:rPr>
          <w:rFonts w:ascii="Open Sans" w:eastAsia="Open Sans" w:hAnsi="Open Sans" w:cs="Open Sans"/>
          <w:color w:val="auto"/>
        </w:rPr>
        <w:t xml:space="preserve">In summary, </w:t>
      </w:r>
      <w:r w:rsidRPr="00A133C7">
        <w:rPr>
          <w:rFonts w:ascii="Open Sans" w:hAnsi="Open Sans"/>
          <w:color w:val="auto"/>
        </w:rPr>
        <w:t xml:space="preserve">all safeguarding concerns must be immediately raised to the Safeguarding Lead who will review and consider </w:t>
      </w:r>
      <w:r w:rsidRPr="00DF3466">
        <w:rPr>
          <w:rFonts w:ascii="Open Sans" w:hAnsi="Open Sans"/>
          <w:color w:val="auto"/>
        </w:rPr>
        <w:t xml:space="preserve">whether a safeguarding referral is appropriate. Where there is any doubt, the Safeguarding Lead should discuss this further with suitable colleagues before making a decision. </w:t>
      </w:r>
    </w:p>
    <w:p w14:paraId="63A73B14" w14:textId="57D1CD54" w:rsidR="00C96A81" w:rsidRDefault="00C96A81" w:rsidP="00C96A81">
      <w:pPr>
        <w:jc w:val="both"/>
        <w:rPr>
          <w:rFonts w:ascii="Open Sans" w:hAnsi="Open Sans"/>
          <w:color w:val="auto"/>
        </w:rPr>
      </w:pPr>
      <w:r>
        <w:rPr>
          <w:rFonts w:ascii="Open Sans" w:hAnsi="Open Sans"/>
          <w:color w:val="auto"/>
        </w:rPr>
        <w:t xml:space="preserve">Reports of medicine-related safeguarding incidents to the Safeguarding Lead should be made as soon as possible long with accurate details of the incident, to ensure that the </w:t>
      </w:r>
      <w:r>
        <w:rPr>
          <w:rFonts w:ascii="Open Sans" w:hAnsi="Open Sans"/>
          <w:color w:val="auto"/>
        </w:rPr>
        <w:lastRenderedPageBreak/>
        <w:t xml:space="preserve">incident can be thoroughly investigated and reported if needed. Details on what information to gather can be found within </w:t>
      </w:r>
      <w:sdt>
        <w:sdtPr>
          <w:rPr>
            <w:rFonts w:ascii="Open Sans" w:hAnsi="Open Sans"/>
            <w:color w:val="auto"/>
          </w:rPr>
          <w:tag w:val="HD:1.190.0.0:22cf443b-ffb3-416b-9ba6-e3b681a9566a"/>
          <w:id w:val="-1754348853"/>
          <w:placeholder>
            <w:docPart w:val="7DB64A5278A44FACB591273087D0577F"/>
          </w:placeholder>
        </w:sdtPr>
        <w:sdtEndPr/>
        <w:sdtContent>
          <w:r w:rsidR="00B42881">
            <w:rPr>
              <w:rFonts w:ascii="Open Sans" w:hAnsi="Open Sans"/>
              <w:noProof/>
              <w:color w:val="auto"/>
            </w:rPr>
            <w:t>[</w:t>
          </w:r>
          <w:r w:rsidR="00B42881" w:rsidRPr="00B42881">
            <w:rPr>
              <w:rFonts w:ascii="Open Sans" w:hAnsi="Open Sans"/>
              <w:noProof/>
              <w:color w:val="0000FF"/>
            </w:rPr>
            <w:t>Company Name</w:t>
          </w:r>
          <w:r w:rsidR="00B42881">
            <w:rPr>
              <w:rFonts w:ascii="Open Sans" w:hAnsi="Open Sans"/>
              <w:noProof/>
              <w:color w:val="auto"/>
            </w:rPr>
            <w:t>]</w:t>
          </w:r>
        </w:sdtContent>
      </w:sdt>
      <w:r>
        <w:rPr>
          <w:rFonts w:ascii="Open Sans" w:hAnsi="Open Sans"/>
          <w:color w:val="auto"/>
        </w:rPr>
        <w:t>’s Safeguarding and Incident Management Policies.</w:t>
      </w:r>
    </w:p>
    <w:p w14:paraId="21924F9A" w14:textId="77777777" w:rsidR="00C96A81" w:rsidRDefault="00C96A81" w:rsidP="00C96A81">
      <w:pPr>
        <w:jc w:val="both"/>
        <w:rPr>
          <w:rFonts w:ascii="Open Sans" w:hAnsi="Open Sans"/>
          <w:color w:val="auto"/>
        </w:rPr>
      </w:pPr>
    </w:p>
    <w:p w14:paraId="0504788D" w14:textId="77777777" w:rsidR="00C96A81" w:rsidRPr="00EE7FB2" w:rsidRDefault="00C96A81" w:rsidP="00C96A81">
      <w:pPr>
        <w:jc w:val="both"/>
        <w:rPr>
          <w:rFonts w:ascii="Open Sans" w:hAnsi="Open Sans"/>
          <w:b/>
          <w:bCs/>
          <w:color w:val="auto"/>
        </w:rPr>
      </w:pPr>
      <w:r w:rsidRPr="00EE7FB2">
        <w:rPr>
          <w:rFonts w:ascii="Open Sans" w:hAnsi="Open Sans"/>
          <w:b/>
          <w:bCs/>
          <w:color w:val="auto"/>
        </w:rPr>
        <w:t>Referrals</w:t>
      </w:r>
    </w:p>
    <w:p w14:paraId="17917624" w14:textId="2E876C99" w:rsidR="00C96A81" w:rsidRPr="00DF3466" w:rsidRDefault="00C96A81" w:rsidP="00C96A81">
      <w:pPr>
        <w:jc w:val="both"/>
        <w:rPr>
          <w:rFonts w:ascii="Open Sans" w:hAnsi="Open Sans"/>
          <w:color w:val="auto"/>
        </w:rPr>
      </w:pPr>
      <w:r w:rsidRPr="00DF3466">
        <w:rPr>
          <w:rFonts w:ascii="Open Sans" w:hAnsi="Open Sans"/>
          <w:color w:val="auto"/>
        </w:rPr>
        <w:t xml:space="preserve">Before making a safeguarding referral, the Safeguarding Lead should ensure the </w:t>
      </w:r>
      <w:r w:rsidR="000A20BE">
        <w:rPr>
          <w:rFonts w:ascii="Open Sans" w:hAnsi="Open Sans"/>
          <w:color w:val="auto"/>
        </w:rPr>
        <w:t>client</w:t>
      </w:r>
      <w:r w:rsidRPr="00DF3466">
        <w:rPr>
          <w:rFonts w:ascii="Open Sans" w:hAnsi="Open Sans"/>
          <w:color w:val="auto"/>
        </w:rPr>
        <w:t xml:space="preserve"> fits the statutory criteria for an adult at risk (as defined under the 3-Stage Test section of this Policy) and assess their mental capacity to consent to the referral (see </w:t>
      </w:r>
      <w:sdt>
        <w:sdtPr>
          <w:rPr>
            <w:rFonts w:ascii="Open Sans" w:hAnsi="Open Sans"/>
            <w:color w:val="auto"/>
          </w:rPr>
          <w:tag w:val="HD:1.190.0.0:3afa7432-ba72-46ff-891c-40f431e2b4b6"/>
          <w:id w:val="-787898568"/>
          <w:placeholder>
            <w:docPart w:val="8A67F42267D84AD5BAD96618B40BC101"/>
          </w:placeholder>
        </w:sdtPr>
        <w:sdtEndPr/>
        <w:sdtContent>
          <w:r w:rsidR="00B42881">
            <w:rPr>
              <w:rFonts w:ascii="Open Sans" w:hAnsi="Open Sans"/>
              <w:noProof/>
              <w:color w:val="auto"/>
            </w:rPr>
            <w:t>[</w:t>
          </w:r>
          <w:r w:rsidR="00B42881" w:rsidRPr="00B42881">
            <w:rPr>
              <w:rFonts w:ascii="Open Sans" w:hAnsi="Open Sans"/>
              <w:noProof/>
              <w:color w:val="0000FF"/>
            </w:rPr>
            <w:t>Company Name</w:t>
          </w:r>
          <w:r w:rsidR="00B42881">
            <w:rPr>
              <w:rFonts w:ascii="Open Sans" w:hAnsi="Open Sans"/>
              <w:noProof/>
              <w:color w:val="auto"/>
            </w:rPr>
            <w:t>]</w:t>
          </w:r>
        </w:sdtContent>
      </w:sdt>
      <w:r w:rsidRPr="00DF3466">
        <w:rPr>
          <w:rFonts w:ascii="Open Sans" w:hAnsi="Open Sans"/>
          <w:color w:val="auto"/>
        </w:rPr>
        <w:t xml:space="preserve">’s Mental Capacity Act and DoLS Policy for further information). If a </w:t>
      </w:r>
      <w:r w:rsidR="000A20BE">
        <w:rPr>
          <w:rFonts w:ascii="Open Sans" w:hAnsi="Open Sans"/>
          <w:color w:val="auto"/>
        </w:rPr>
        <w:t>client</w:t>
      </w:r>
      <w:r w:rsidR="000A20BE" w:rsidRPr="00DF3466">
        <w:rPr>
          <w:rFonts w:ascii="Open Sans" w:hAnsi="Open Sans"/>
          <w:color w:val="auto"/>
        </w:rPr>
        <w:t xml:space="preserve"> </w:t>
      </w:r>
      <w:r w:rsidRPr="00DF3466">
        <w:rPr>
          <w:rFonts w:ascii="Open Sans" w:hAnsi="Open Sans"/>
          <w:color w:val="auto"/>
        </w:rPr>
        <w:t>lacks capacity to make a decision about a safeguarding referral, it is acceptable to refer them in their ‘best interests’. An individual of capacity has the right to refuse consent, in this situation the risk of doing so must be fully explained.</w:t>
      </w:r>
    </w:p>
    <w:p w14:paraId="426E1068" w14:textId="77777777" w:rsidR="00C96A81" w:rsidRPr="00DF3466" w:rsidRDefault="00C96A81" w:rsidP="00C96A81">
      <w:pPr>
        <w:jc w:val="both"/>
        <w:rPr>
          <w:rFonts w:ascii="Open Sans" w:hAnsi="Open Sans"/>
          <w:color w:val="auto"/>
        </w:rPr>
      </w:pPr>
      <w:r w:rsidRPr="00DF3466">
        <w:rPr>
          <w:rFonts w:ascii="Open Sans" w:hAnsi="Open Sans"/>
          <w:color w:val="auto"/>
        </w:rPr>
        <w:t xml:space="preserve">Additionally, if the </w:t>
      </w:r>
      <w:r w:rsidR="000A20BE">
        <w:rPr>
          <w:rFonts w:ascii="Open Sans" w:hAnsi="Open Sans"/>
          <w:color w:val="auto"/>
        </w:rPr>
        <w:t>client</w:t>
      </w:r>
      <w:r w:rsidR="000A20BE" w:rsidRPr="00DF3466">
        <w:rPr>
          <w:rFonts w:ascii="Open Sans" w:hAnsi="Open Sans"/>
          <w:color w:val="auto"/>
        </w:rPr>
        <w:t xml:space="preserve"> </w:t>
      </w:r>
      <w:r w:rsidRPr="00DF3466">
        <w:rPr>
          <w:rFonts w:ascii="Open Sans" w:hAnsi="Open Sans"/>
          <w:color w:val="auto"/>
        </w:rPr>
        <w:t xml:space="preserve">refuses consent for a safeguarding referral the Safeguarding Lead must consider whether there is an overriding public interest that outweighs individual </w:t>
      </w:r>
      <w:r w:rsidR="000A20BE">
        <w:rPr>
          <w:rFonts w:ascii="Open Sans" w:hAnsi="Open Sans"/>
          <w:color w:val="auto"/>
        </w:rPr>
        <w:t>client</w:t>
      </w:r>
      <w:r w:rsidR="000A20BE" w:rsidRPr="00DF3466">
        <w:rPr>
          <w:rFonts w:ascii="Open Sans" w:hAnsi="Open Sans"/>
          <w:color w:val="auto"/>
        </w:rPr>
        <w:t xml:space="preserve"> </w:t>
      </w:r>
      <w:r w:rsidRPr="00DF3466">
        <w:rPr>
          <w:rFonts w:ascii="Open Sans" w:hAnsi="Open Sans"/>
          <w:color w:val="auto"/>
        </w:rPr>
        <w:t>confidentiality, for example, other people could be at risk, a possible crime has been committed or there is a risk to the health and safety of others.</w:t>
      </w:r>
    </w:p>
    <w:p w14:paraId="13782AA5" w14:textId="77777777" w:rsidR="00C96A81" w:rsidRDefault="00C96A81" w:rsidP="00C96A81">
      <w:pPr>
        <w:jc w:val="both"/>
        <w:rPr>
          <w:rFonts w:ascii="Open Sans" w:hAnsi="Open Sans"/>
          <w:color w:val="auto"/>
        </w:rPr>
      </w:pPr>
      <w:r w:rsidRPr="00DF3466">
        <w:rPr>
          <w:rFonts w:ascii="Open Sans" w:hAnsi="Open Sans"/>
          <w:color w:val="auto"/>
        </w:rPr>
        <w:t xml:space="preserve">Where the adult at risk criteria does not apply, a </w:t>
      </w:r>
      <w:r w:rsidR="000E7A40">
        <w:rPr>
          <w:rFonts w:ascii="Open Sans" w:hAnsi="Open Sans"/>
          <w:color w:val="auto"/>
        </w:rPr>
        <w:t>client</w:t>
      </w:r>
      <w:r w:rsidR="000E7A40" w:rsidRPr="00DF3466">
        <w:rPr>
          <w:rFonts w:ascii="Open Sans" w:hAnsi="Open Sans"/>
          <w:color w:val="auto"/>
        </w:rPr>
        <w:t xml:space="preserve"> </w:t>
      </w:r>
      <w:r w:rsidRPr="00DF3466">
        <w:rPr>
          <w:rFonts w:ascii="Open Sans" w:hAnsi="Open Sans"/>
          <w:color w:val="auto"/>
        </w:rPr>
        <w:t>with capacity refuses consent and there is no overriding public interest disclosure a safeguarding referral may not be appropriate. In these instances, the Safeguarding Lead and treating staff should consider any other actions required to support the needs of the adult or other actions, such as complaints processes, training needs or regulatory action if appropriate</w:t>
      </w:r>
      <w:r>
        <w:rPr>
          <w:rFonts w:ascii="Open Sans" w:hAnsi="Open Sans"/>
          <w:color w:val="auto"/>
        </w:rPr>
        <w:t>.</w:t>
      </w:r>
    </w:p>
    <w:p w14:paraId="0408ACA6" w14:textId="77777777" w:rsidR="00C96A81" w:rsidRDefault="00C96A81" w:rsidP="00C96A81">
      <w:pPr>
        <w:jc w:val="both"/>
        <w:rPr>
          <w:rFonts w:ascii="Open Sans" w:eastAsia="Open Sans" w:hAnsi="Open Sans" w:cs="Open Sans"/>
          <w:color w:val="auto"/>
        </w:rPr>
      </w:pPr>
    </w:p>
    <w:p w14:paraId="5BD41254" w14:textId="77777777" w:rsidR="00C96A81" w:rsidRPr="00EE7FB2" w:rsidRDefault="00C96A81" w:rsidP="00C96A81">
      <w:pPr>
        <w:jc w:val="both"/>
        <w:rPr>
          <w:rFonts w:ascii="Open Sans" w:eastAsia="Open Sans" w:hAnsi="Open Sans" w:cs="Open Sans"/>
          <w:b/>
          <w:bCs/>
          <w:color w:val="auto"/>
        </w:rPr>
      </w:pPr>
      <w:r w:rsidRPr="00EE7FB2">
        <w:rPr>
          <w:rFonts w:ascii="Open Sans" w:eastAsia="Open Sans" w:hAnsi="Open Sans" w:cs="Open Sans"/>
          <w:b/>
          <w:bCs/>
          <w:color w:val="auto"/>
        </w:rPr>
        <w:t>CQC notification</w:t>
      </w:r>
    </w:p>
    <w:p w14:paraId="71CFF8EE" w14:textId="77777777" w:rsidR="00C96A81" w:rsidRPr="007F7C36" w:rsidRDefault="00C96A81" w:rsidP="00C96A81">
      <w:pPr>
        <w:jc w:val="both"/>
        <w:rPr>
          <w:rFonts w:ascii="Open Sans" w:hAnsi="Open Sans"/>
          <w:color w:val="auto"/>
        </w:rPr>
      </w:pPr>
      <w:r>
        <w:rPr>
          <w:rFonts w:ascii="Open Sans" w:hAnsi="Open Sans"/>
          <w:color w:val="auto"/>
        </w:rPr>
        <w:t xml:space="preserve">The Safeguarding Lead is responsible for notifying the CQC, as soon as reasonably possible, of </w:t>
      </w:r>
      <w:r w:rsidRPr="007F7C36">
        <w:rPr>
          <w:rFonts w:ascii="Open Sans" w:hAnsi="Open Sans"/>
          <w:color w:val="auto"/>
        </w:rPr>
        <w:t xml:space="preserve">abuse or allegations of abuse concerning a person using </w:t>
      </w:r>
      <w:r>
        <w:rPr>
          <w:rFonts w:ascii="Open Sans" w:hAnsi="Open Sans"/>
          <w:color w:val="auto"/>
        </w:rPr>
        <w:t xml:space="preserve">the </w:t>
      </w:r>
      <w:r w:rsidRPr="007F7C36">
        <w:rPr>
          <w:rFonts w:ascii="Open Sans" w:hAnsi="Open Sans"/>
          <w:color w:val="auto"/>
        </w:rPr>
        <w:t>service if any of the following applies:</w:t>
      </w:r>
    </w:p>
    <w:p w14:paraId="528DA930" w14:textId="77777777" w:rsidR="00C96A81" w:rsidRPr="00A133C7" w:rsidRDefault="00C96A81" w:rsidP="00C96A81">
      <w:pPr>
        <w:pStyle w:val="ListParagraph"/>
        <w:numPr>
          <w:ilvl w:val="0"/>
          <w:numId w:val="96"/>
        </w:numPr>
        <w:jc w:val="both"/>
        <w:rPr>
          <w:rFonts w:ascii="Open Sans" w:eastAsia="Open Sans" w:hAnsi="Open Sans" w:cs="Open Sans"/>
          <w:color w:val="auto"/>
        </w:rPr>
      </w:pPr>
      <w:r w:rsidRPr="00A133C7">
        <w:rPr>
          <w:rFonts w:ascii="Open Sans" w:eastAsia="Open Sans" w:hAnsi="Open Sans" w:cs="Open Sans"/>
          <w:color w:val="auto"/>
        </w:rPr>
        <w:t>the person is affected by abuse</w:t>
      </w:r>
    </w:p>
    <w:p w14:paraId="1FA0717A" w14:textId="77777777" w:rsidR="00C96A81" w:rsidRPr="00A133C7" w:rsidRDefault="00C96A81" w:rsidP="00C96A81">
      <w:pPr>
        <w:pStyle w:val="ListParagraph"/>
        <w:numPr>
          <w:ilvl w:val="0"/>
          <w:numId w:val="96"/>
        </w:numPr>
        <w:jc w:val="both"/>
        <w:rPr>
          <w:rFonts w:ascii="Open Sans" w:eastAsia="Open Sans" w:hAnsi="Open Sans" w:cs="Open Sans"/>
          <w:color w:val="auto"/>
        </w:rPr>
      </w:pPr>
      <w:r w:rsidRPr="00A133C7">
        <w:rPr>
          <w:rFonts w:ascii="Open Sans" w:eastAsia="Open Sans" w:hAnsi="Open Sans" w:cs="Open Sans"/>
          <w:color w:val="auto"/>
        </w:rPr>
        <w:t>they are affected by alleged abuse</w:t>
      </w:r>
    </w:p>
    <w:p w14:paraId="692E2365" w14:textId="77777777" w:rsidR="00C96A81" w:rsidRPr="00A133C7" w:rsidRDefault="00C96A81" w:rsidP="00C96A81">
      <w:pPr>
        <w:pStyle w:val="ListParagraph"/>
        <w:numPr>
          <w:ilvl w:val="0"/>
          <w:numId w:val="96"/>
        </w:numPr>
        <w:jc w:val="both"/>
        <w:rPr>
          <w:rFonts w:ascii="Open Sans" w:eastAsia="Open Sans" w:hAnsi="Open Sans" w:cs="Open Sans"/>
          <w:color w:val="auto"/>
        </w:rPr>
      </w:pPr>
      <w:r w:rsidRPr="00A133C7">
        <w:rPr>
          <w:rFonts w:ascii="Open Sans" w:eastAsia="Open Sans" w:hAnsi="Open Sans" w:cs="Open Sans"/>
          <w:color w:val="auto"/>
        </w:rPr>
        <w:t>the person is an abuser</w:t>
      </w:r>
    </w:p>
    <w:p w14:paraId="2A10BDDF" w14:textId="77777777" w:rsidR="00C96A81" w:rsidRPr="00A133C7" w:rsidRDefault="00C96A81" w:rsidP="00C96A81">
      <w:pPr>
        <w:pStyle w:val="ListParagraph"/>
        <w:numPr>
          <w:ilvl w:val="0"/>
          <w:numId w:val="96"/>
        </w:numPr>
        <w:jc w:val="both"/>
        <w:rPr>
          <w:rFonts w:ascii="Open Sans" w:eastAsia="Open Sans" w:hAnsi="Open Sans" w:cs="Open Sans"/>
          <w:color w:val="auto"/>
        </w:rPr>
      </w:pPr>
      <w:r w:rsidRPr="00A133C7">
        <w:rPr>
          <w:rFonts w:ascii="Open Sans" w:eastAsia="Open Sans" w:hAnsi="Open Sans" w:cs="Open Sans"/>
          <w:color w:val="auto"/>
        </w:rPr>
        <w:t>they are an alleged abuser.</w:t>
      </w:r>
    </w:p>
    <w:p w14:paraId="5F50E83B" w14:textId="77777777" w:rsidR="00C96A81" w:rsidRDefault="00C96A81" w:rsidP="00C96A81">
      <w:pPr>
        <w:jc w:val="both"/>
        <w:rPr>
          <w:rFonts w:ascii="Open Sans" w:eastAsia="Open Sans" w:hAnsi="Open Sans" w:cs="Open Sans"/>
          <w:color w:val="auto"/>
        </w:rPr>
      </w:pPr>
      <w:r>
        <w:rPr>
          <w:rFonts w:ascii="Open Sans" w:hAnsi="Open Sans"/>
          <w:color w:val="auto"/>
        </w:rPr>
        <w:t xml:space="preserve">Not </w:t>
      </w:r>
      <w:r w:rsidRPr="00637C8B">
        <w:rPr>
          <w:rFonts w:ascii="Open Sans" w:hAnsi="Open Sans"/>
          <w:color w:val="auto"/>
        </w:rPr>
        <w:t xml:space="preserve">all referrals </w:t>
      </w:r>
      <w:r>
        <w:rPr>
          <w:rFonts w:ascii="Open Sans" w:hAnsi="Open Sans"/>
          <w:color w:val="auto"/>
        </w:rPr>
        <w:t xml:space="preserve">made </w:t>
      </w:r>
      <w:r w:rsidRPr="00637C8B">
        <w:rPr>
          <w:rFonts w:ascii="Open Sans" w:hAnsi="Open Sans"/>
          <w:color w:val="auto"/>
        </w:rPr>
        <w:t xml:space="preserve">to the local authority need to be notified to CQC. </w:t>
      </w:r>
      <w:r>
        <w:rPr>
          <w:rFonts w:ascii="Open Sans" w:hAnsi="Open Sans"/>
          <w:color w:val="auto"/>
        </w:rPr>
        <w:t xml:space="preserve">The Company is </w:t>
      </w:r>
      <w:r w:rsidRPr="00637C8B">
        <w:rPr>
          <w:rFonts w:ascii="Open Sans" w:hAnsi="Open Sans"/>
          <w:color w:val="auto"/>
        </w:rPr>
        <w:t>only required to notify CQC of safeguarding incidents where the allegation of abuse is linked to the</w:t>
      </w:r>
      <w:r>
        <w:rPr>
          <w:rFonts w:ascii="Open Sans" w:hAnsi="Open Sans"/>
          <w:color w:val="auto"/>
        </w:rPr>
        <w:t xml:space="preserve"> Company’s</w:t>
      </w:r>
      <w:r w:rsidRPr="00637C8B">
        <w:rPr>
          <w:rFonts w:ascii="Open Sans" w:hAnsi="Open Sans"/>
          <w:color w:val="auto"/>
        </w:rPr>
        <w:t xml:space="preserve"> provision of care.</w:t>
      </w:r>
    </w:p>
    <w:p w14:paraId="3DE9FF91" w14:textId="77777777" w:rsidR="00365573" w:rsidRPr="00535FBA" w:rsidRDefault="00365573" w:rsidP="0084376B">
      <w:pPr>
        <w:jc w:val="both"/>
        <w:rPr>
          <w:rFonts w:ascii="Open Sans" w:eastAsia="Open Sans" w:hAnsi="Open Sans" w:cs="Open Sans"/>
          <w:color w:val="auto"/>
          <w:lang w:eastAsia="en-GB"/>
        </w:rPr>
      </w:pPr>
    </w:p>
    <w:p w14:paraId="54FE393D" w14:textId="77777777" w:rsidR="002B2499" w:rsidRPr="002B681F" w:rsidRDefault="00A20B75" w:rsidP="00C1431A">
      <w:pPr>
        <w:pStyle w:val="Heading1"/>
      </w:pPr>
      <w:bookmarkStart w:id="24" w:name="_Toc147995416"/>
      <w:r>
        <w:lastRenderedPageBreak/>
        <w:t>Training</w:t>
      </w:r>
      <w:bookmarkEnd w:id="24"/>
    </w:p>
    <w:p w14:paraId="37E6B1A7" w14:textId="77777777" w:rsidR="00167B7A" w:rsidRDefault="00B75FD5" w:rsidP="0084376B">
      <w:pPr>
        <w:jc w:val="both"/>
        <w:rPr>
          <w:rFonts w:ascii="Open Sans" w:eastAsia="Open Sans" w:hAnsi="Open Sans" w:cs="Open Sans"/>
          <w:color w:val="auto"/>
        </w:rPr>
      </w:pPr>
      <w:r>
        <w:rPr>
          <w:rFonts w:ascii="Open Sans" w:eastAsia="Open Sans" w:hAnsi="Open Sans" w:cs="Open Sans"/>
          <w:color w:val="auto"/>
        </w:rPr>
        <w:t>S</w:t>
      </w:r>
      <w:r w:rsidR="00A01CC6" w:rsidRPr="00A01CC6">
        <w:rPr>
          <w:rFonts w:ascii="Open Sans" w:eastAsia="Open Sans" w:hAnsi="Open Sans" w:cs="Open Sans"/>
          <w:color w:val="auto"/>
        </w:rPr>
        <w:t xml:space="preserve">taff </w:t>
      </w:r>
      <w:r w:rsidR="00A01CC6" w:rsidRPr="003807CA">
        <w:rPr>
          <w:rFonts w:ascii="Open Sans" w:eastAsia="Open Sans" w:hAnsi="Open Sans" w:cs="Open Sans"/>
          <w:color w:val="auto"/>
        </w:rPr>
        <w:t xml:space="preserve">at </w:t>
      </w:r>
      <w:sdt>
        <w:sdtPr>
          <w:rPr>
            <w:rFonts w:ascii="Open Sans" w:eastAsia="Open Sans" w:hAnsi="Open Sans" w:cs="Open Sans"/>
            <w:color w:val="auto"/>
          </w:rPr>
          <w:tag w:val="HD:1.187.0.0:328b93d1-0dfe-4078-a798-b2effa4bf87b"/>
          <w:id w:val="617496383"/>
          <w:placeholder>
            <w:docPart w:val="312C28F6A87045B0B2FC504D23B3DDFA"/>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A01CC6" w:rsidRPr="003807CA">
        <w:rPr>
          <w:rFonts w:ascii="Open Sans" w:eastAsia="Open Sans" w:hAnsi="Open Sans" w:cs="Open Sans"/>
          <w:color w:val="auto"/>
        </w:rPr>
        <w:t xml:space="preserve"> </w:t>
      </w:r>
      <w:r w:rsidR="00167B7A">
        <w:rPr>
          <w:rFonts w:ascii="Open Sans" w:eastAsia="Open Sans" w:hAnsi="Open Sans" w:cs="Open Sans"/>
          <w:color w:val="auto"/>
        </w:rPr>
        <w:t xml:space="preserve">will </w:t>
      </w:r>
      <w:r w:rsidR="00A01CC6" w:rsidRPr="003807CA">
        <w:rPr>
          <w:rFonts w:ascii="Open Sans" w:eastAsia="Open Sans" w:hAnsi="Open Sans" w:cs="Open Sans"/>
          <w:color w:val="auto"/>
        </w:rPr>
        <w:t xml:space="preserve">receive training upon joining and induction, which </w:t>
      </w:r>
      <w:r w:rsidR="00167B7A">
        <w:rPr>
          <w:rFonts w:ascii="Open Sans" w:eastAsia="Open Sans" w:hAnsi="Open Sans" w:cs="Open Sans"/>
          <w:color w:val="auto"/>
        </w:rPr>
        <w:t xml:space="preserve">will </w:t>
      </w:r>
      <w:r w:rsidR="00A01CC6" w:rsidRPr="003807CA">
        <w:rPr>
          <w:rFonts w:ascii="Open Sans" w:eastAsia="Open Sans" w:hAnsi="Open Sans" w:cs="Open Sans"/>
          <w:color w:val="auto"/>
        </w:rPr>
        <w:t xml:space="preserve">include information about common medicines and how to manage them. </w:t>
      </w:r>
    </w:p>
    <w:p w14:paraId="283A1B00" w14:textId="0C2C83B4" w:rsidR="009A1CB7" w:rsidRDefault="00A01CC6" w:rsidP="009A1CB7">
      <w:pPr>
        <w:jc w:val="both"/>
        <w:rPr>
          <w:rFonts w:ascii="Open Sans" w:eastAsia="Open Sans" w:hAnsi="Open Sans" w:cs="Open Sans"/>
          <w:color w:val="auto"/>
        </w:rPr>
      </w:pPr>
      <w:r w:rsidRPr="003807CA">
        <w:rPr>
          <w:rFonts w:ascii="Open Sans" w:eastAsia="Open Sans" w:hAnsi="Open Sans" w:cs="Open Sans"/>
          <w:color w:val="auto"/>
        </w:rPr>
        <w:t xml:space="preserve">Staff </w:t>
      </w:r>
      <w:r w:rsidR="00167B7A">
        <w:rPr>
          <w:rFonts w:ascii="Open Sans" w:eastAsia="Open Sans" w:hAnsi="Open Sans" w:cs="Open Sans"/>
          <w:color w:val="auto"/>
        </w:rPr>
        <w:t xml:space="preserve">whose role includes the ordering, transporting, storing, </w:t>
      </w:r>
      <w:r w:rsidR="00D34AA5">
        <w:rPr>
          <w:rFonts w:ascii="Open Sans" w:eastAsia="Open Sans" w:hAnsi="Open Sans" w:cs="Open Sans"/>
          <w:color w:val="auto"/>
        </w:rPr>
        <w:t xml:space="preserve">reconciliation, </w:t>
      </w:r>
      <w:r w:rsidRPr="003807CA">
        <w:rPr>
          <w:rFonts w:ascii="Open Sans" w:eastAsia="Open Sans" w:hAnsi="Open Sans" w:cs="Open Sans"/>
          <w:color w:val="auto"/>
        </w:rPr>
        <w:t>administ</w:t>
      </w:r>
      <w:r w:rsidR="00167B7A">
        <w:rPr>
          <w:rFonts w:ascii="Open Sans" w:eastAsia="Open Sans" w:hAnsi="Open Sans" w:cs="Open Sans"/>
          <w:color w:val="auto"/>
        </w:rPr>
        <w:t>ration</w:t>
      </w:r>
      <w:r w:rsidRPr="003807CA">
        <w:rPr>
          <w:rFonts w:ascii="Open Sans" w:eastAsia="Open Sans" w:hAnsi="Open Sans" w:cs="Open Sans"/>
          <w:color w:val="auto"/>
        </w:rPr>
        <w:t xml:space="preserve"> </w:t>
      </w:r>
      <w:r w:rsidR="00167B7A">
        <w:rPr>
          <w:rFonts w:ascii="Open Sans" w:eastAsia="Open Sans" w:hAnsi="Open Sans" w:cs="Open Sans"/>
          <w:color w:val="auto"/>
        </w:rPr>
        <w:t xml:space="preserve">or disposal of </w:t>
      </w:r>
      <w:r w:rsidRPr="003807CA">
        <w:rPr>
          <w:rFonts w:ascii="Open Sans" w:eastAsia="Open Sans" w:hAnsi="Open Sans" w:cs="Open Sans"/>
          <w:color w:val="auto"/>
        </w:rPr>
        <w:t xml:space="preserve">medicines </w:t>
      </w:r>
      <w:r w:rsidR="00167B7A">
        <w:rPr>
          <w:rFonts w:ascii="Open Sans" w:eastAsia="Open Sans" w:hAnsi="Open Sans" w:cs="Open Sans"/>
          <w:color w:val="auto"/>
        </w:rPr>
        <w:t xml:space="preserve">will </w:t>
      </w:r>
      <w:r w:rsidRPr="003807CA">
        <w:rPr>
          <w:rFonts w:ascii="Open Sans" w:eastAsia="Open Sans" w:hAnsi="Open Sans" w:cs="Open Sans"/>
          <w:color w:val="auto"/>
        </w:rPr>
        <w:t xml:space="preserve">receive additional training </w:t>
      </w:r>
      <w:r w:rsidR="0019558A">
        <w:rPr>
          <w:rFonts w:ascii="Open Sans" w:eastAsia="Open Sans" w:hAnsi="Open Sans" w:cs="Open Sans"/>
          <w:color w:val="auto"/>
        </w:rPr>
        <w:t xml:space="preserve">and support from </w:t>
      </w:r>
      <w:r w:rsidR="0019558A" w:rsidRPr="00535FBA">
        <w:rPr>
          <w:rFonts w:ascii="Open Sans" w:eastAsia="Open Sans" w:hAnsi="Open Sans" w:cs="Open Sans"/>
          <w:color w:val="auto"/>
          <w:highlight w:val="yellow"/>
        </w:rPr>
        <w:t>[insert role/name]</w:t>
      </w:r>
      <w:r w:rsidR="0019558A">
        <w:rPr>
          <w:rFonts w:ascii="Open Sans" w:eastAsia="Open Sans" w:hAnsi="Open Sans" w:cs="Open Sans"/>
          <w:color w:val="auto"/>
        </w:rPr>
        <w:t xml:space="preserve"> </w:t>
      </w:r>
      <w:r w:rsidRPr="003807CA">
        <w:rPr>
          <w:rFonts w:ascii="Open Sans" w:eastAsia="Open Sans" w:hAnsi="Open Sans" w:cs="Open Sans"/>
          <w:color w:val="auto"/>
        </w:rPr>
        <w:t xml:space="preserve">to the level that is required. Following training for administration, competency assessments </w:t>
      </w:r>
      <w:r w:rsidR="0019558A">
        <w:rPr>
          <w:rFonts w:ascii="Open Sans" w:eastAsia="Open Sans" w:hAnsi="Open Sans" w:cs="Open Sans"/>
          <w:color w:val="auto"/>
        </w:rPr>
        <w:t xml:space="preserve">will </w:t>
      </w:r>
      <w:r w:rsidRPr="003807CA">
        <w:rPr>
          <w:rFonts w:ascii="Open Sans" w:eastAsia="Open Sans" w:hAnsi="Open Sans" w:cs="Open Sans"/>
          <w:color w:val="auto"/>
        </w:rPr>
        <w:t>be performed</w:t>
      </w:r>
      <w:r w:rsidR="00974098">
        <w:rPr>
          <w:rFonts w:ascii="Open Sans" w:eastAsia="Open Sans" w:hAnsi="Open Sans" w:cs="Open Sans"/>
          <w:color w:val="auto"/>
        </w:rPr>
        <w:t>, including assessment through direct observation,</w:t>
      </w:r>
      <w:r w:rsidRPr="003807CA">
        <w:rPr>
          <w:rFonts w:ascii="Open Sans" w:eastAsia="Open Sans" w:hAnsi="Open Sans" w:cs="Open Sans"/>
          <w:color w:val="auto"/>
        </w:rPr>
        <w:t xml:space="preserve"> to ensure they are able to fulfil the role. </w:t>
      </w:r>
      <w:r w:rsidR="009A1CB7">
        <w:rPr>
          <w:rFonts w:ascii="Open Sans" w:eastAsia="Open Sans" w:hAnsi="Open Sans" w:cs="Open Sans"/>
          <w:color w:val="auto"/>
        </w:rPr>
        <w:t xml:space="preserve">Training at </w:t>
      </w:r>
      <w:sdt>
        <w:sdtPr>
          <w:rPr>
            <w:rFonts w:ascii="Open Sans" w:eastAsia="Open Sans" w:hAnsi="Open Sans" w:cs="Open Sans"/>
            <w:color w:val="auto"/>
          </w:rPr>
          <w:tag w:val="HD:1.190.0.0:d810a0f0-db83-4980-988f-07c5e39ddb78"/>
          <w:id w:val="-1208023494"/>
          <w:placeholder>
            <w:docPart w:val="9AD12C0499DE45CBBB902C5F6B322571"/>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9A1CB7">
        <w:rPr>
          <w:rFonts w:ascii="Open Sans" w:eastAsia="Open Sans" w:hAnsi="Open Sans" w:cs="Open Sans"/>
          <w:color w:val="auto"/>
        </w:rPr>
        <w:t xml:space="preserve"> will highlight that:</w:t>
      </w:r>
    </w:p>
    <w:p w14:paraId="582AA5D7" w14:textId="77777777" w:rsidR="009A1CB7" w:rsidRPr="00EE7FB2" w:rsidRDefault="009A1CB7" w:rsidP="009A1CB7">
      <w:pPr>
        <w:pStyle w:val="ListParagraph"/>
        <w:numPr>
          <w:ilvl w:val="0"/>
          <w:numId w:val="96"/>
        </w:numPr>
        <w:jc w:val="both"/>
        <w:rPr>
          <w:rFonts w:ascii="Open Sans" w:eastAsia="Open Sans" w:hAnsi="Open Sans" w:cs="Open Sans"/>
          <w:color w:val="auto"/>
        </w:rPr>
      </w:pPr>
      <w:r w:rsidRPr="00EE7FB2">
        <w:rPr>
          <w:rFonts w:ascii="Open Sans" w:eastAsia="Open Sans" w:hAnsi="Open Sans" w:cs="Open Sans"/>
          <w:color w:val="auto"/>
        </w:rPr>
        <w:t>Administering and managing inhalers and liquid medicines is much more likely to give rise to medication errors than tablets or capsules.</w:t>
      </w:r>
    </w:p>
    <w:p w14:paraId="772916F3" w14:textId="77777777" w:rsidR="009A1CB7" w:rsidRPr="00EE7FB2" w:rsidRDefault="009A1CB7" w:rsidP="009A1CB7">
      <w:pPr>
        <w:pStyle w:val="ListParagraph"/>
        <w:numPr>
          <w:ilvl w:val="0"/>
          <w:numId w:val="96"/>
        </w:numPr>
        <w:jc w:val="both"/>
        <w:rPr>
          <w:rFonts w:ascii="Open Sans" w:eastAsia="Open Sans" w:hAnsi="Open Sans" w:cs="Open Sans"/>
          <w:color w:val="auto"/>
        </w:rPr>
      </w:pPr>
      <w:r w:rsidRPr="00EE7FB2">
        <w:rPr>
          <w:rFonts w:ascii="Open Sans" w:eastAsia="Open Sans" w:hAnsi="Open Sans" w:cs="Open Sans"/>
          <w:color w:val="auto"/>
        </w:rPr>
        <w:t>Antibiotic administration may be particularly prone to error with a number of doses being missed over the course of treatment.</w:t>
      </w:r>
    </w:p>
    <w:p w14:paraId="7E624D0D" w14:textId="77777777" w:rsidR="009A1CB7" w:rsidRPr="00EE7FB2" w:rsidRDefault="009A1CB7" w:rsidP="009A1CB7">
      <w:pPr>
        <w:pStyle w:val="ListParagraph"/>
        <w:numPr>
          <w:ilvl w:val="0"/>
          <w:numId w:val="96"/>
        </w:numPr>
        <w:jc w:val="both"/>
        <w:rPr>
          <w:rFonts w:ascii="Open Sans" w:eastAsia="Open Sans" w:hAnsi="Open Sans" w:cs="Open Sans"/>
          <w:color w:val="auto"/>
        </w:rPr>
      </w:pPr>
      <w:r w:rsidRPr="00EE7FB2">
        <w:rPr>
          <w:rFonts w:ascii="Open Sans" w:eastAsia="Open Sans" w:hAnsi="Open Sans" w:cs="Open Sans"/>
          <w:color w:val="auto"/>
        </w:rPr>
        <w:t>Allergy and drug sensitivities should be checked prior to administration of medicines.</w:t>
      </w:r>
    </w:p>
    <w:p w14:paraId="1C32F7C4" w14:textId="77777777" w:rsidR="009A1CB7" w:rsidRPr="00EE7FB2" w:rsidRDefault="009A1CB7" w:rsidP="009A1CB7">
      <w:pPr>
        <w:pStyle w:val="ListParagraph"/>
        <w:numPr>
          <w:ilvl w:val="0"/>
          <w:numId w:val="96"/>
        </w:numPr>
        <w:jc w:val="both"/>
        <w:rPr>
          <w:rFonts w:ascii="Open Sans" w:eastAsia="Open Sans" w:hAnsi="Open Sans" w:cs="Open Sans"/>
          <w:color w:val="auto"/>
        </w:rPr>
      </w:pPr>
      <w:r w:rsidRPr="00EE7FB2">
        <w:rPr>
          <w:rFonts w:ascii="Open Sans" w:eastAsia="Open Sans" w:hAnsi="Open Sans" w:cs="Open Sans"/>
          <w:color w:val="auto"/>
        </w:rPr>
        <w:t>Interruptions during the preparation and administration of medicines are associated with medication errors.</w:t>
      </w:r>
    </w:p>
    <w:p w14:paraId="6A57E069" w14:textId="77777777" w:rsidR="00A01CC6" w:rsidRPr="003807CA" w:rsidRDefault="00A01CC6" w:rsidP="0084376B">
      <w:pPr>
        <w:jc w:val="both"/>
        <w:rPr>
          <w:rFonts w:ascii="Open Sans" w:eastAsia="Open Sans" w:hAnsi="Open Sans" w:cs="Open Sans"/>
          <w:color w:val="auto"/>
        </w:rPr>
      </w:pPr>
      <w:r w:rsidRPr="003807CA">
        <w:rPr>
          <w:rFonts w:ascii="Open Sans" w:eastAsia="Open Sans" w:hAnsi="Open Sans" w:cs="Open Sans"/>
          <w:color w:val="auto"/>
        </w:rPr>
        <w:t xml:space="preserve">Staff will </w:t>
      </w:r>
      <w:r w:rsidR="009B3504">
        <w:rPr>
          <w:rFonts w:ascii="Open Sans" w:eastAsia="Open Sans" w:hAnsi="Open Sans" w:cs="Open Sans"/>
          <w:color w:val="auto"/>
        </w:rPr>
        <w:t xml:space="preserve">have a review of their knowledge, skills and competencies annually and will </w:t>
      </w:r>
      <w:r w:rsidRPr="003807CA">
        <w:rPr>
          <w:rFonts w:ascii="Open Sans" w:eastAsia="Open Sans" w:hAnsi="Open Sans" w:cs="Open Sans"/>
          <w:color w:val="auto"/>
        </w:rPr>
        <w:t xml:space="preserve">be required to attend refresher training when/where required alongside </w:t>
      </w:r>
      <w:r w:rsidR="00606176">
        <w:rPr>
          <w:rFonts w:ascii="Open Sans" w:eastAsia="Open Sans" w:hAnsi="Open Sans" w:cs="Open Sans"/>
          <w:color w:val="auto"/>
        </w:rPr>
        <w:t xml:space="preserve">any </w:t>
      </w:r>
      <w:r w:rsidRPr="003807CA">
        <w:rPr>
          <w:rFonts w:ascii="Open Sans" w:eastAsia="Open Sans" w:hAnsi="Open Sans" w:cs="Open Sans"/>
          <w:color w:val="auto"/>
        </w:rPr>
        <w:t xml:space="preserve">required by their professional bodies and/or accredited training providers. This will be completed in line with the ongoing training and development plan </w:t>
      </w:r>
      <w:sdt>
        <w:sdtPr>
          <w:rPr>
            <w:rFonts w:ascii="Open Sans" w:eastAsia="Open Sans" w:hAnsi="Open Sans" w:cs="Open Sans"/>
            <w:color w:val="auto"/>
          </w:rPr>
          <w:tag w:val="HD:1.187.0.0:9e989a9a-8259-4284-ab10-fae43243dc0c"/>
          <w:id w:val="479499646"/>
          <w:placeholder>
            <w:docPart w:val="94C903561B7E4F6D9C16DA0E9518A384"/>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3807CA">
        <w:rPr>
          <w:rFonts w:ascii="Open Sans" w:eastAsia="Open Sans" w:hAnsi="Open Sans" w:cs="Open Sans"/>
          <w:color w:val="auto"/>
        </w:rPr>
        <w:t xml:space="preserve"> have in place. </w:t>
      </w:r>
    </w:p>
    <w:p w14:paraId="4848FD8D" w14:textId="77777777" w:rsidR="00132BED" w:rsidRPr="000C4417" w:rsidRDefault="00132BED" w:rsidP="00132BED">
      <w:pPr>
        <w:jc w:val="both"/>
        <w:rPr>
          <w:rFonts w:ascii="Open Sans" w:eastAsia="Open Sans" w:hAnsi="Open Sans" w:cs="Open Sans"/>
          <w:color w:val="auto"/>
        </w:rPr>
      </w:pPr>
      <w:r w:rsidRPr="000467FB">
        <w:rPr>
          <w:rFonts w:ascii="Open Sans" w:eastAsia="Open Sans" w:hAnsi="Open Sans" w:cs="Open Sans"/>
          <w:color w:val="auto"/>
        </w:rPr>
        <w:t xml:space="preserve">Staff who do not have the skills to administer medicine, despite completing the required training </w:t>
      </w:r>
      <w:r>
        <w:rPr>
          <w:rFonts w:ascii="Open Sans" w:eastAsia="Open Sans" w:hAnsi="Open Sans" w:cs="Open Sans"/>
          <w:color w:val="auto"/>
        </w:rPr>
        <w:t>will</w:t>
      </w:r>
      <w:r w:rsidRPr="000467FB">
        <w:rPr>
          <w:rFonts w:ascii="Open Sans" w:eastAsia="Open Sans" w:hAnsi="Open Sans" w:cs="Open Sans"/>
          <w:color w:val="auto"/>
        </w:rPr>
        <w:t xml:space="preserve"> not </w:t>
      </w:r>
      <w:r>
        <w:rPr>
          <w:rFonts w:ascii="Open Sans" w:eastAsia="Open Sans" w:hAnsi="Open Sans" w:cs="Open Sans"/>
          <w:color w:val="auto"/>
        </w:rPr>
        <w:t xml:space="preserve">be </w:t>
      </w:r>
      <w:r w:rsidRPr="000467FB">
        <w:rPr>
          <w:rFonts w:ascii="Open Sans" w:eastAsia="Open Sans" w:hAnsi="Open Sans" w:cs="Open Sans"/>
          <w:color w:val="auto"/>
        </w:rPr>
        <w:t xml:space="preserve">allowed to </w:t>
      </w:r>
      <w:r>
        <w:rPr>
          <w:rFonts w:ascii="Open Sans" w:eastAsia="Open Sans" w:hAnsi="Open Sans" w:cs="Open Sans"/>
          <w:color w:val="auto"/>
        </w:rPr>
        <w:t xml:space="preserve">be involved in any part of the medicines management process, including </w:t>
      </w:r>
      <w:r w:rsidRPr="000467FB">
        <w:rPr>
          <w:rFonts w:ascii="Open Sans" w:eastAsia="Open Sans" w:hAnsi="Open Sans" w:cs="Open Sans"/>
          <w:color w:val="auto"/>
        </w:rPr>
        <w:t>administ</w:t>
      </w:r>
      <w:r>
        <w:rPr>
          <w:rFonts w:ascii="Open Sans" w:eastAsia="Open Sans" w:hAnsi="Open Sans" w:cs="Open Sans"/>
          <w:color w:val="auto"/>
        </w:rPr>
        <w:t>ration.</w:t>
      </w:r>
    </w:p>
    <w:p w14:paraId="3333E928" w14:textId="77777777" w:rsidR="00A01CC6" w:rsidRDefault="00A01CC6" w:rsidP="0084376B">
      <w:pPr>
        <w:jc w:val="both"/>
        <w:rPr>
          <w:rFonts w:ascii="Open Sans" w:eastAsia="Open Sans" w:hAnsi="Open Sans" w:cs="Open Sans"/>
          <w:color w:val="auto"/>
        </w:rPr>
      </w:pPr>
      <w:r w:rsidRPr="003807CA">
        <w:rPr>
          <w:rFonts w:ascii="Open Sans" w:eastAsia="Open Sans" w:hAnsi="Open Sans" w:cs="Open Sans"/>
          <w:color w:val="auto"/>
        </w:rPr>
        <w:t xml:space="preserve">Records will be kept, and a training matrix maintained to demonstrate all training </w:t>
      </w:r>
      <w:r w:rsidR="00606176">
        <w:rPr>
          <w:rFonts w:ascii="Open Sans" w:eastAsia="Open Sans" w:hAnsi="Open Sans" w:cs="Open Sans"/>
          <w:color w:val="auto"/>
        </w:rPr>
        <w:t xml:space="preserve">and competencies </w:t>
      </w:r>
      <w:r w:rsidRPr="003807CA">
        <w:rPr>
          <w:rFonts w:ascii="Open Sans" w:eastAsia="Open Sans" w:hAnsi="Open Sans" w:cs="Open Sans"/>
          <w:color w:val="auto"/>
        </w:rPr>
        <w:t xml:space="preserve">completed by staff at </w:t>
      </w:r>
      <w:sdt>
        <w:sdtPr>
          <w:rPr>
            <w:rFonts w:ascii="Open Sans" w:eastAsia="Open Sans" w:hAnsi="Open Sans" w:cs="Open Sans"/>
            <w:color w:val="auto"/>
          </w:rPr>
          <w:tag w:val="HD:1.187.0.0:3323f08f-94ed-400e-a8c7-c0e45ef459e7"/>
          <w:id w:val="568383232"/>
          <w:placeholder>
            <w:docPart w:val="764A4B55C37F4D7BBE527E42CCC8856D"/>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3807CA">
        <w:rPr>
          <w:rFonts w:ascii="Open Sans" w:eastAsia="Open Sans" w:hAnsi="Open Sans" w:cs="Open Sans"/>
          <w:color w:val="auto"/>
        </w:rPr>
        <w:t>.</w:t>
      </w:r>
      <w:r w:rsidRPr="00A01CC6">
        <w:rPr>
          <w:rFonts w:ascii="Open Sans" w:eastAsia="Open Sans" w:hAnsi="Open Sans" w:cs="Open Sans"/>
          <w:color w:val="auto"/>
        </w:rPr>
        <w:t xml:space="preserve"> </w:t>
      </w:r>
    </w:p>
    <w:p w14:paraId="698482B0" w14:textId="77777777" w:rsidR="00F20145" w:rsidRDefault="00F20145" w:rsidP="00F20145">
      <w:pPr>
        <w:jc w:val="both"/>
        <w:rPr>
          <w:rFonts w:ascii="Open Sans" w:eastAsia="Open Sans" w:hAnsi="Open Sans" w:cs="Open Sans"/>
          <w:color w:val="auto"/>
        </w:rPr>
      </w:pPr>
      <w:r w:rsidRPr="00A101A3">
        <w:rPr>
          <w:rFonts w:ascii="Open Sans" w:eastAsia="Open Sans" w:hAnsi="Open Sans" w:cs="Open Sans"/>
          <w:color w:val="auto"/>
        </w:rPr>
        <w:t xml:space="preserve">An annual review of the knowledge, skills and competencies relating to managing and administering medicines will be completed by </w:t>
      </w:r>
      <w:r>
        <w:rPr>
          <w:rFonts w:ascii="Open Sans" w:eastAsia="Open Sans" w:hAnsi="Open Sans" w:cs="Open Sans"/>
          <w:color w:val="auto"/>
        </w:rPr>
        <w:t>the Registered Manager</w:t>
      </w:r>
      <w:r w:rsidRPr="00A101A3">
        <w:rPr>
          <w:rFonts w:ascii="Open Sans" w:eastAsia="Open Sans" w:hAnsi="Open Sans" w:cs="Open Sans"/>
          <w:color w:val="auto"/>
        </w:rPr>
        <w:t>.</w:t>
      </w:r>
    </w:p>
    <w:p w14:paraId="1B968E01" w14:textId="77777777" w:rsidR="004E17B3" w:rsidRDefault="004E17B3" w:rsidP="0084376B">
      <w:pPr>
        <w:jc w:val="both"/>
        <w:rPr>
          <w:rFonts w:ascii="Open Sans" w:eastAsia="Open Sans" w:hAnsi="Open Sans" w:cs="Open Sans"/>
          <w:color w:val="auto"/>
        </w:rPr>
      </w:pPr>
    </w:p>
    <w:p w14:paraId="79D27DB3" w14:textId="77777777" w:rsidR="004E17B3" w:rsidRPr="00535FBA" w:rsidRDefault="004E17B3" w:rsidP="00C1431A">
      <w:pPr>
        <w:pStyle w:val="Heading1"/>
      </w:pPr>
      <w:bookmarkStart w:id="25" w:name="_Toc147995417"/>
      <w:r w:rsidRPr="00535FBA">
        <w:t>Lone Working</w:t>
      </w:r>
      <w:bookmarkEnd w:id="25"/>
    </w:p>
    <w:p w14:paraId="1B2D24DB" w14:textId="77777777" w:rsidR="00A01CC6" w:rsidRDefault="00E1108A" w:rsidP="004E17B3">
      <w:pPr>
        <w:jc w:val="both"/>
        <w:rPr>
          <w:rFonts w:ascii="Open Sans" w:hAnsi="Open Sans" w:cs="Open Sans"/>
          <w:color w:val="auto"/>
        </w:rPr>
      </w:pPr>
      <w:sdt>
        <w:sdtPr>
          <w:rPr>
            <w:rFonts w:ascii="Open Sans" w:eastAsia="Open Sans" w:hAnsi="Open Sans" w:cs="Open Sans"/>
            <w:color w:val="auto"/>
          </w:rPr>
          <w:tag w:val="HD:1.187.0.0:0e8cbb74-0d6b-4b08-8d00-9857ecf19dcc"/>
          <w:id w:val="340986677"/>
          <w:placeholder>
            <w:docPart w:val="158ECEF89925444DA4947EA17C23F7E5"/>
          </w:placeholder>
        </w:sdtPr>
        <w:sdtEndPr/>
        <w:sdtContent>
          <w:r w:rsidR="004E17B3">
            <w:rPr>
              <w:rFonts w:ascii="Open Sans" w:eastAsia="Open Sans" w:hAnsi="Open Sans" w:cs="Open Sans"/>
              <w:noProof/>
              <w:color w:val="auto"/>
            </w:rPr>
            <w:t>[</w:t>
          </w:r>
          <w:r w:rsidR="004E17B3" w:rsidRPr="009B171D">
            <w:rPr>
              <w:rFonts w:ascii="Open Sans" w:eastAsia="Open Sans" w:hAnsi="Open Sans" w:cs="Open Sans"/>
              <w:noProof/>
              <w:color w:val="0000FF"/>
            </w:rPr>
            <w:t>Company Name</w:t>
          </w:r>
          <w:r w:rsidR="004E17B3">
            <w:rPr>
              <w:rFonts w:ascii="Open Sans" w:eastAsia="Open Sans" w:hAnsi="Open Sans" w:cs="Open Sans"/>
              <w:noProof/>
              <w:color w:val="auto"/>
            </w:rPr>
            <w:t>]</w:t>
          </w:r>
        </w:sdtContent>
      </w:sdt>
      <w:r w:rsidR="004E17B3" w:rsidRPr="003807CA">
        <w:rPr>
          <w:rFonts w:ascii="Open Sans" w:eastAsia="Open Sans" w:hAnsi="Open Sans" w:cs="Open Sans"/>
          <w:color w:val="auto"/>
        </w:rPr>
        <w:t xml:space="preserve"> </w:t>
      </w:r>
      <w:r w:rsidR="004E17B3" w:rsidRPr="003807CA">
        <w:rPr>
          <w:rFonts w:ascii="Open Sans" w:eastAsia="Times New Roman" w:hAnsi="Open Sans" w:cs="Open Sans"/>
          <w:color w:val="auto"/>
        </w:rPr>
        <w:t xml:space="preserve">will ensure that all </w:t>
      </w:r>
      <w:r w:rsidR="004E17B3" w:rsidRPr="003807CA">
        <w:rPr>
          <w:rFonts w:ascii="Open Sans" w:eastAsia="Open Sans" w:hAnsi="Open Sans" w:cs="Open Sans"/>
          <w:color w:val="auto"/>
        </w:rPr>
        <w:t xml:space="preserve">staff </w:t>
      </w:r>
      <w:r w:rsidR="004E17B3" w:rsidRPr="003807CA">
        <w:rPr>
          <w:rFonts w:ascii="Open Sans" w:eastAsia="Times New Roman" w:hAnsi="Open Sans" w:cs="Open Sans"/>
          <w:color w:val="auto"/>
        </w:rPr>
        <w:t>are trained appropriately and safely as per the Lone worker policy and</w:t>
      </w:r>
      <w:r w:rsidR="004E17B3" w:rsidRPr="00B25420">
        <w:rPr>
          <w:rFonts w:ascii="Open Sans" w:eastAsia="Times New Roman" w:hAnsi="Open Sans" w:cs="Open Sans"/>
          <w:color w:val="auto"/>
        </w:rPr>
        <w:t xml:space="preserve"> Skills for Care Lone worker guide </w:t>
      </w:r>
      <w:hyperlink r:id="rId16" w:history="1">
        <w:r w:rsidR="004E17B3" w:rsidRPr="001A1D75">
          <w:rPr>
            <w:rFonts w:ascii="Open Sans" w:hAnsi="Open Sans" w:cs="Open Sans"/>
            <w:color w:val="0070C0"/>
            <w:u w:val="single"/>
          </w:rPr>
          <w:t>Supporting staff that regularly work alone (skillsforcare.org.uk</w:t>
        </w:r>
        <w:r w:rsidR="004E17B3" w:rsidRPr="00B25420">
          <w:rPr>
            <w:rFonts w:ascii="Open Sans" w:hAnsi="Open Sans" w:cs="Open Sans"/>
            <w:color w:val="auto"/>
            <w:u w:val="single"/>
          </w:rPr>
          <w:t>)</w:t>
        </w:r>
      </w:hyperlink>
      <w:r w:rsidR="004E17B3" w:rsidRPr="00B25420">
        <w:rPr>
          <w:rFonts w:ascii="Open Sans" w:hAnsi="Open Sans" w:cs="Open Sans"/>
          <w:color w:val="auto"/>
        </w:rPr>
        <w:t>. Only</w:t>
      </w:r>
      <w:r w:rsidR="004E17B3" w:rsidRPr="00B25420">
        <w:rPr>
          <w:rFonts w:ascii="Open Sans" w:eastAsia="Open Sans" w:hAnsi="Open Sans" w:cs="Open Sans"/>
          <w:color w:val="auto"/>
        </w:rPr>
        <w:t xml:space="preserve"> staff</w:t>
      </w:r>
      <w:r w:rsidR="004E17B3" w:rsidRPr="00B25420">
        <w:rPr>
          <w:rFonts w:ascii="Open Sans" w:hAnsi="Open Sans" w:cs="Open Sans"/>
          <w:color w:val="auto"/>
        </w:rPr>
        <w:t xml:space="preserve"> fully assessed and </w:t>
      </w:r>
      <w:r w:rsidR="004E17B3">
        <w:rPr>
          <w:rFonts w:ascii="Open Sans" w:hAnsi="Open Sans" w:cs="Open Sans"/>
          <w:color w:val="auto"/>
        </w:rPr>
        <w:t>competent</w:t>
      </w:r>
      <w:r w:rsidR="004E17B3" w:rsidRPr="00B25420">
        <w:rPr>
          <w:rFonts w:ascii="Open Sans" w:hAnsi="Open Sans" w:cs="Open Sans"/>
          <w:color w:val="auto"/>
        </w:rPr>
        <w:t xml:space="preserve"> in meeting the needs of the </w:t>
      </w:r>
      <w:r w:rsidR="004E17B3" w:rsidRPr="00B25420">
        <w:rPr>
          <w:rFonts w:ascii="Open Sans" w:eastAsia="Open Sans" w:hAnsi="Open Sans" w:cs="Open Sans"/>
          <w:color w:val="auto"/>
        </w:rPr>
        <w:t>client’s</w:t>
      </w:r>
      <w:r w:rsidR="004E17B3" w:rsidRPr="00B25420">
        <w:rPr>
          <w:rFonts w:ascii="Open Sans" w:hAnsi="Open Sans" w:cs="Open Sans"/>
          <w:color w:val="auto"/>
        </w:rPr>
        <w:t xml:space="preserve"> medication requirements will be allocated the </w:t>
      </w:r>
      <w:r w:rsidR="004E17B3" w:rsidRPr="00B25420">
        <w:rPr>
          <w:rFonts w:ascii="Open Sans" w:eastAsia="Open Sans" w:hAnsi="Open Sans" w:cs="Open Sans"/>
          <w:color w:val="auto"/>
        </w:rPr>
        <w:t>client</w:t>
      </w:r>
      <w:r w:rsidR="004E17B3" w:rsidRPr="00B25420">
        <w:rPr>
          <w:rFonts w:ascii="Open Sans" w:hAnsi="Open Sans" w:cs="Open Sans"/>
          <w:color w:val="auto"/>
        </w:rPr>
        <w:t xml:space="preserve"> for their medication’s management/</w:t>
      </w:r>
      <w:r w:rsidR="004E17B3">
        <w:rPr>
          <w:rFonts w:ascii="Open Sans" w:hAnsi="Open Sans" w:cs="Open Sans"/>
          <w:color w:val="auto"/>
        </w:rPr>
        <w:t>-</w:t>
      </w:r>
      <w:r w:rsidR="004E17B3" w:rsidRPr="00B25420">
        <w:rPr>
          <w:rFonts w:ascii="Open Sans" w:hAnsi="Open Sans" w:cs="Open Sans"/>
          <w:color w:val="auto"/>
        </w:rPr>
        <w:t>administration.</w:t>
      </w:r>
    </w:p>
    <w:p w14:paraId="2DEB9D88" w14:textId="77777777" w:rsidR="004E17B3" w:rsidRDefault="004E17B3" w:rsidP="004E17B3">
      <w:pPr>
        <w:jc w:val="both"/>
        <w:rPr>
          <w:rFonts w:ascii="Open Sans" w:eastAsia="Open Sans" w:hAnsi="Open Sans" w:cs="Open Sans"/>
          <w:color w:val="auto"/>
        </w:rPr>
      </w:pPr>
    </w:p>
    <w:p w14:paraId="4307382F" w14:textId="77777777" w:rsidR="00A01CC6" w:rsidRDefault="00A01CC6" w:rsidP="00C1431A">
      <w:pPr>
        <w:pStyle w:val="Heading1"/>
        <w:rPr>
          <w:rFonts w:eastAsia="Open Sans"/>
        </w:rPr>
      </w:pPr>
      <w:bookmarkStart w:id="26" w:name="_Toc147995418"/>
      <w:r>
        <w:rPr>
          <w:rFonts w:eastAsia="Open Sans"/>
        </w:rPr>
        <w:t>Quality Assurance</w:t>
      </w:r>
      <w:bookmarkEnd w:id="26"/>
    </w:p>
    <w:p w14:paraId="07032B62" w14:textId="77777777" w:rsidR="00C73975" w:rsidRDefault="00C73975" w:rsidP="0084376B">
      <w:pPr>
        <w:jc w:val="both"/>
        <w:rPr>
          <w:rFonts w:ascii="Open Sans" w:eastAsia="Open Sans" w:hAnsi="Open Sans" w:cs="Open Sans"/>
          <w:color w:val="auto"/>
        </w:rPr>
      </w:pPr>
      <w:r w:rsidRPr="00C73975">
        <w:rPr>
          <w:rFonts w:ascii="Open Sans" w:eastAsia="Open Sans" w:hAnsi="Open Sans" w:cs="Open Sans"/>
          <w:color w:val="auto"/>
        </w:rPr>
        <w:t xml:space="preserve">Internal </w:t>
      </w:r>
      <w:r w:rsidRPr="003807CA">
        <w:rPr>
          <w:rFonts w:ascii="Open Sans" w:eastAsia="Open Sans" w:hAnsi="Open Sans" w:cs="Open Sans"/>
          <w:color w:val="auto"/>
        </w:rPr>
        <w:t xml:space="preserve">and external audit processes will be undertaken to demonstrate that </w:t>
      </w:r>
      <w:sdt>
        <w:sdtPr>
          <w:rPr>
            <w:rFonts w:ascii="Open Sans" w:eastAsia="Open Sans" w:hAnsi="Open Sans" w:cs="Open Sans"/>
            <w:color w:val="auto"/>
          </w:rPr>
          <w:tag w:val="HD:1.187.0.0:8c86b304-860a-4439-9fb2-a7f16ed8c41e"/>
          <w:id w:val="-1950538860"/>
          <w:placeholder>
            <w:docPart w:val="4933AE12020B46B9B886561C3097B96D"/>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3807CA">
        <w:rPr>
          <w:rFonts w:ascii="Open Sans" w:eastAsia="Open Sans" w:hAnsi="Open Sans" w:cs="Open Sans"/>
          <w:color w:val="auto"/>
        </w:rPr>
        <w:t xml:space="preserve"> operates adequate management controls to minimise the risk to safety, as well as prevent potential harm through the inappropriate use, misuse or abuse of controlled drugs and non-controlled drugs.</w:t>
      </w:r>
    </w:p>
    <w:p w14:paraId="1FA40CF2" w14:textId="77777777" w:rsidR="00320446" w:rsidRDefault="00320446" w:rsidP="0084376B">
      <w:pPr>
        <w:jc w:val="both"/>
        <w:rPr>
          <w:rFonts w:ascii="Open Sans" w:eastAsia="Open Sans" w:hAnsi="Open Sans" w:cs="Open Sans"/>
          <w:color w:val="auto"/>
        </w:rPr>
      </w:pPr>
      <w:r>
        <w:rPr>
          <w:rFonts w:ascii="Open Sans" w:eastAsia="Open Sans" w:hAnsi="Open Sans" w:cs="Open Sans"/>
          <w:color w:val="auto"/>
        </w:rPr>
        <w:t xml:space="preserve">Audit processes will aim to identify any trends </w:t>
      </w:r>
      <w:r w:rsidR="002C0CB2">
        <w:rPr>
          <w:rFonts w:ascii="Open Sans" w:eastAsia="Open Sans" w:hAnsi="Open Sans" w:cs="Open Sans"/>
          <w:color w:val="auto"/>
        </w:rPr>
        <w:t xml:space="preserve">for medicine related problems that may have led to incidents that can be addressed. Where medicine related trends are identified learning will be shared </w:t>
      </w:r>
      <w:r w:rsidR="00BD2225">
        <w:rPr>
          <w:rFonts w:ascii="Open Sans" w:eastAsia="Open Sans" w:hAnsi="Open Sans" w:cs="Open Sans"/>
          <w:color w:val="auto"/>
        </w:rPr>
        <w:t>with:</w:t>
      </w:r>
    </w:p>
    <w:p w14:paraId="7391582F" w14:textId="77777777" w:rsidR="00BD2225" w:rsidRDefault="00BD2225" w:rsidP="0084376B">
      <w:pPr>
        <w:pStyle w:val="ListParagraph"/>
        <w:numPr>
          <w:ilvl w:val="0"/>
          <w:numId w:val="54"/>
        </w:numPr>
        <w:jc w:val="both"/>
        <w:rPr>
          <w:rFonts w:ascii="Open Sans" w:eastAsia="Open Sans" w:hAnsi="Open Sans" w:cs="Open Sans"/>
          <w:color w:val="auto"/>
        </w:rPr>
      </w:pPr>
      <w:r>
        <w:rPr>
          <w:rFonts w:ascii="Open Sans" w:eastAsia="Open Sans" w:hAnsi="Open Sans" w:cs="Open Sans"/>
          <w:color w:val="auto"/>
        </w:rPr>
        <w:t>staff</w:t>
      </w:r>
    </w:p>
    <w:p w14:paraId="29F0ECBA" w14:textId="77777777" w:rsidR="00BD2225" w:rsidRDefault="00BD2225" w:rsidP="0084376B">
      <w:pPr>
        <w:pStyle w:val="ListParagraph"/>
        <w:numPr>
          <w:ilvl w:val="0"/>
          <w:numId w:val="54"/>
        </w:numPr>
        <w:jc w:val="both"/>
        <w:rPr>
          <w:rFonts w:ascii="Open Sans" w:eastAsia="Open Sans" w:hAnsi="Open Sans" w:cs="Open Sans"/>
          <w:color w:val="auto"/>
        </w:rPr>
      </w:pPr>
      <w:r>
        <w:rPr>
          <w:rFonts w:ascii="Open Sans" w:eastAsia="Open Sans" w:hAnsi="Open Sans" w:cs="Open Sans"/>
          <w:color w:val="auto"/>
        </w:rPr>
        <w:t>client’s receiving medicines support and/or their family/carers</w:t>
      </w:r>
    </w:p>
    <w:p w14:paraId="1AB6538B" w14:textId="77777777" w:rsidR="00BD2225" w:rsidRPr="00535FBA" w:rsidRDefault="006A3768" w:rsidP="00535FBA">
      <w:pPr>
        <w:pStyle w:val="ListParagraph"/>
        <w:numPr>
          <w:ilvl w:val="0"/>
          <w:numId w:val="54"/>
        </w:numPr>
        <w:jc w:val="both"/>
        <w:rPr>
          <w:rFonts w:ascii="Open Sans" w:eastAsia="Open Sans" w:hAnsi="Open Sans" w:cs="Open Sans"/>
          <w:color w:val="auto"/>
        </w:rPr>
      </w:pPr>
      <w:r>
        <w:rPr>
          <w:rFonts w:ascii="Open Sans" w:eastAsia="Open Sans" w:hAnsi="Open Sans" w:cs="Open Sans"/>
          <w:color w:val="auto"/>
        </w:rPr>
        <w:t>other affected third-parties, such as GPs, supplying pharmacies and community health providers.</w:t>
      </w:r>
    </w:p>
    <w:p w14:paraId="5FAFC945" w14:textId="3B9CB766" w:rsidR="006249D1" w:rsidRDefault="006249D1" w:rsidP="0084376B">
      <w:pPr>
        <w:jc w:val="both"/>
        <w:rPr>
          <w:rFonts w:ascii="Open Sans" w:eastAsia="Open Sans" w:hAnsi="Open Sans" w:cs="Open Sans"/>
          <w:color w:val="auto"/>
        </w:rPr>
      </w:pPr>
      <w:r>
        <w:rPr>
          <w:rFonts w:ascii="Open Sans" w:eastAsia="Open Sans" w:hAnsi="Open Sans" w:cs="Open Sans"/>
          <w:color w:val="auto"/>
        </w:rPr>
        <w:t xml:space="preserve">Full information on how </w:t>
      </w:r>
      <w:sdt>
        <w:sdtPr>
          <w:rPr>
            <w:rFonts w:ascii="Open Sans" w:eastAsia="Open Sans" w:hAnsi="Open Sans" w:cs="Open Sans"/>
            <w:color w:val="auto"/>
          </w:rPr>
          <w:tag w:val="HD:1.190.0.0:89a22024-6973-404c-95e3-b004e86b631b"/>
          <w:id w:val="-2050056696"/>
          <w:placeholder>
            <w:docPart w:val="E462C1EEE14B4FB9ABEF0F6EF8DA97B7"/>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Pr>
          <w:rFonts w:ascii="Open Sans" w:eastAsia="Open Sans" w:hAnsi="Open Sans" w:cs="Open Sans"/>
          <w:color w:val="auto"/>
        </w:rPr>
        <w:t xml:space="preserve"> undertakes audits, including how quality concerns are identified, </w:t>
      </w:r>
      <w:r w:rsidR="00733633">
        <w:rPr>
          <w:rFonts w:ascii="Open Sans" w:eastAsia="Open Sans" w:hAnsi="Open Sans" w:cs="Open Sans"/>
          <w:color w:val="auto"/>
        </w:rPr>
        <w:t xml:space="preserve">actions implemented, lessons learned identified and benchmarking/re-audit review are </w:t>
      </w:r>
      <w:r w:rsidR="00316EE2">
        <w:rPr>
          <w:rFonts w:ascii="Open Sans" w:eastAsia="Open Sans" w:hAnsi="Open Sans" w:cs="Open Sans"/>
          <w:color w:val="auto"/>
        </w:rPr>
        <w:t xml:space="preserve">undertaken can be found within </w:t>
      </w:r>
      <w:sdt>
        <w:sdtPr>
          <w:rPr>
            <w:rFonts w:ascii="Open Sans" w:eastAsia="Open Sans" w:hAnsi="Open Sans" w:cs="Open Sans"/>
            <w:color w:val="auto"/>
          </w:rPr>
          <w:tag w:val="HD:1.190.0.0:2f99ea2d-66eb-4d4e-a22a-c056cdaca8e4"/>
          <w:id w:val="-1066495175"/>
          <w:placeholder>
            <w:docPart w:val="B5C6F02818AF40EFB393E651194BE7A3"/>
          </w:placeholder>
        </w:sdtPr>
        <w:sdtEndPr/>
        <w:sdtContent>
          <w:r w:rsidR="00B42881">
            <w:rPr>
              <w:rFonts w:ascii="Open Sans" w:eastAsia="Open Sans" w:hAnsi="Open Sans" w:cs="Open Sans"/>
              <w:noProof/>
              <w:color w:val="auto"/>
            </w:rPr>
            <w:t>[</w:t>
          </w:r>
          <w:r w:rsidR="00B42881" w:rsidRPr="00B42881">
            <w:rPr>
              <w:rFonts w:ascii="Open Sans" w:eastAsia="Open Sans" w:hAnsi="Open Sans" w:cs="Open Sans"/>
              <w:noProof/>
              <w:color w:val="0000FF"/>
            </w:rPr>
            <w:t>Company Name</w:t>
          </w:r>
          <w:r w:rsidR="00B42881">
            <w:rPr>
              <w:rFonts w:ascii="Open Sans" w:eastAsia="Open Sans" w:hAnsi="Open Sans" w:cs="Open Sans"/>
              <w:noProof/>
              <w:color w:val="auto"/>
            </w:rPr>
            <w:t>]</w:t>
          </w:r>
        </w:sdtContent>
      </w:sdt>
      <w:r w:rsidR="00316EE2">
        <w:rPr>
          <w:rFonts w:ascii="Open Sans" w:eastAsia="Open Sans" w:hAnsi="Open Sans" w:cs="Open Sans"/>
          <w:color w:val="auto"/>
        </w:rPr>
        <w:t xml:space="preserve">’s Quality Assurance </w:t>
      </w:r>
      <w:r w:rsidR="001A664D">
        <w:rPr>
          <w:rFonts w:ascii="Open Sans" w:eastAsia="Open Sans" w:hAnsi="Open Sans" w:cs="Open Sans"/>
          <w:color w:val="auto"/>
        </w:rPr>
        <w:t xml:space="preserve">and Governance and Risk </w:t>
      </w:r>
      <w:r w:rsidR="00316EE2">
        <w:rPr>
          <w:rFonts w:ascii="Open Sans" w:eastAsia="Open Sans" w:hAnsi="Open Sans" w:cs="Open Sans"/>
          <w:color w:val="auto"/>
        </w:rPr>
        <w:t>Polic</w:t>
      </w:r>
      <w:r w:rsidR="001A664D">
        <w:rPr>
          <w:rFonts w:ascii="Open Sans" w:eastAsia="Open Sans" w:hAnsi="Open Sans" w:cs="Open Sans"/>
          <w:color w:val="auto"/>
        </w:rPr>
        <w:t>ies</w:t>
      </w:r>
      <w:r w:rsidR="00316EE2">
        <w:rPr>
          <w:rFonts w:ascii="Open Sans" w:eastAsia="Open Sans" w:hAnsi="Open Sans" w:cs="Open Sans"/>
          <w:color w:val="auto"/>
        </w:rPr>
        <w:t>.</w:t>
      </w:r>
    </w:p>
    <w:p w14:paraId="75C94ABC" w14:textId="77777777" w:rsidR="00C73975" w:rsidRPr="003807CA" w:rsidRDefault="00C73975" w:rsidP="0084376B">
      <w:pPr>
        <w:jc w:val="both"/>
        <w:rPr>
          <w:rFonts w:ascii="Open Sans" w:eastAsia="Open Sans" w:hAnsi="Open Sans" w:cs="Open Sans"/>
          <w:color w:val="auto"/>
        </w:rPr>
      </w:pPr>
      <w:r w:rsidRPr="003807CA">
        <w:rPr>
          <w:rFonts w:ascii="Open Sans" w:eastAsia="Open Sans" w:hAnsi="Open Sans" w:cs="Open Sans"/>
          <w:color w:val="auto"/>
        </w:rPr>
        <w:t xml:space="preserve">The policy should be read (and the guidance followed) by all staff at </w:t>
      </w:r>
      <w:sdt>
        <w:sdtPr>
          <w:rPr>
            <w:rFonts w:ascii="Open Sans" w:eastAsia="Open Sans" w:hAnsi="Open Sans" w:cs="Open Sans"/>
            <w:color w:val="auto"/>
          </w:rPr>
          <w:tag w:val="HD:1.187.0.0:d4fd5f5b-6f4d-4631-a099-02635ac2b22f"/>
          <w:id w:val="-2089993584"/>
          <w:placeholder>
            <w:docPart w:val="C522C8F9CB7B43B99350F64CF5ACB5C6"/>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Pr="003807CA">
        <w:rPr>
          <w:rFonts w:ascii="Open Sans" w:eastAsia="Open Sans" w:hAnsi="Open Sans" w:cs="Open Sans"/>
          <w:color w:val="auto"/>
        </w:rPr>
        <w:t xml:space="preserve"> who </w:t>
      </w:r>
      <w:r w:rsidR="0001618E">
        <w:rPr>
          <w:rFonts w:ascii="Open Sans" w:eastAsia="Open Sans" w:hAnsi="Open Sans" w:cs="Open Sans"/>
          <w:color w:val="auto"/>
        </w:rPr>
        <w:t xml:space="preserve">order, </w:t>
      </w:r>
      <w:r w:rsidR="007E3046">
        <w:rPr>
          <w:rFonts w:ascii="Open Sans" w:eastAsia="Open Sans" w:hAnsi="Open Sans" w:cs="Open Sans"/>
          <w:color w:val="auto"/>
        </w:rPr>
        <w:t>receive, store</w:t>
      </w:r>
      <w:r w:rsidRPr="003807CA">
        <w:rPr>
          <w:rFonts w:ascii="Open Sans" w:eastAsia="Open Sans" w:hAnsi="Open Sans" w:cs="Open Sans"/>
          <w:color w:val="auto"/>
        </w:rPr>
        <w:t xml:space="preserve">, administer and/or </w:t>
      </w:r>
      <w:r w:rsidR="007E3046">
        <w:rPr>
          <w:rFonts w:ascii="Open Sans" w:eastAsia="Open Sans" w:hAnsi="Open Sans" w:cs="Open Sans"/>
          <w:color w:val="auto"/>
        </w:rPr>
        <w:t xml:space="preserve">dispose of </w:t>
      </w:r>
      <w:r w:rsidRPr="003807CA">
        <w:rPr>
          <w:rFonts w:ascii="Open Sans" w:eastAsia="Open Sans" w:hAnsi="Open Sans" w:cs="Open Sans"/>
          <w:color w:val="auto"/>
        </w:rPr>
        <w:t xml:space="preserve">medicines </w:t>
      </w:r>
      <w:r w:rsidR="007E3046">
        <w:rPr>
          <w:rFonts w:ascii="Open Sans" w:eastAsia="Open Sans" w:hAnsi="Open Sans" w:cs="Open Sans"/>
          <w:color w:val="auto"/>
        </w:rPr>
        <w:t xml:space="preserve">for/to </w:t>
      </w:r>
      <w:r w:rsidRPr="003807CA">
        <w:rPr>
          <w:rFonts w:ascii="Open Sans" w:eastAsia="Open Sans" w:hAnsi="Open Sans" w:cs="Open Sans"/>
          <w:color w:val="auto"/>
        </w:rPr>
        <w:t>clients.</w:t>
      </w:r>
    </w:p>
    <w:p w14:paraId="4644F300" w14:textId="77777777" w:rsidR="00C73975" w:rsidRPr="003807CA" w:rsidRDefault="00C73975" w:rsidP="0084376B">
      <w:pPr>
        <w:jc w:val="both"/>
        <w:rPr>
          <w:rFonts w:ascii="Open Sans" w:eastAsia="Open Sans" w:hAnsi="Open Sans" w:cs="Open Sans"/>
          <w:color w:val="auto"/>
          <w:shd w:val="clear" w:color="auto" w:fill="EAD1DC"/>
        </w:rPr>
      </w:pPr>
      <w:r w:rsidRPr="003807CA">
        <w:rPr>
          <w:rFonts w:ascii="Open Sans" w:eastAsia="Open Sans" w:hAnsi="Open Sans" w:cs="Open Sans"/>
          <w:color w:val="auto"/>
        </w:rPr>
        <w:t>The Registered Manager is responsible for ensuring that the policy complies with the latest standards for best practice, including NICE.</w:t>
      </w:r>
    </w:p>
    <w:p w14:paraId="5E2B25A2" w14:textId="77777777" w:rsidR="00C73975" w:rsidRDefault="00F87704" w:rsidP="0084376B">
      <w:pPr>
        <w:jc w:val="both"/>
        <w:rPr>
          <w:rFonts w:ascii="Open Sans" w:eastAsia="Open Sans" w:hAnsi="Open Sans" w:cs="Open Sans"/>
          <w:color w:val="auto"/>
        </w:rPr>
      </w:pPr>
      <w:r w:rsidRPr="00035E64">
        <w:rPr>
          <w:rFonts w:ascii="Open Sans" w:eastAsia="Open Sans" w:hAnsi="Open Sans" w:cs="Open Sans"/>
          <w:b/>
          <w:bCs/>
          <w:color w:val="auto"/>
          <w:highlight w:val="yellow"/>
        </w:rPr>
        <w:t xml:space="preserve">[Delete </w:t>
      </w:r>
      <w:r w:rsidR="007658D6">
        <w:rPr>
          <w:rFonts w:ascii="Open Sans" w:eastAsia="Open Sans" w:hAnsi="Open Sans" w:cs="Open Sans"/>
          <w:b/>
          <w:bCs/>
          <w:color w:val="auto"/>
          <w:highlight w:val="yellow"/>
        </w:rPr>
        <w:t xml:space="preserve">paragraph </w:t>
      </w:r>
      <w:r w:rsidRPr="00035E64">
        <w:rPr>
          <w:rFonts w:ascii="Open Sans" w:eastAsia="Open Sans" w:hAnsi="Open Sans" w:cs="Open Sans"/>
          <w:b/>
          <w:bCs/>
          <w:color w:val="auto"/>
          <w:highlight w:val="yellow"/>
        </w:rPr>
        <w:t>if no registered professionals]</w:t>
      </w:r>
      <w:r>
        <w:rPr>
          <w:rFonts w:ascii="Open Sans" w:eastAsia="Open Sans" w:hAnsi="Open Sans" w:cs="Open Sans"/>
          <w:color w:val="auto"/>
        </w:rPr>
        <w:t xml:space="preserve"> </w:t>
      </w:r>
      <w:r w:rsidR="00C73975" w:rsidRPr="003807CA">
        <w:rPr>
          <w:rFonts w:ascii="Open Sans" w:eastAsia="Open Sans" w:hAnsi="Open Sans" w:cs="Open Sans"/>
          <w:color w:val="auto"/>
        </w:rPr>
        <w:t>All healthcare professionals</w:t>
      </w:r>
      <w:r w:rsidR="00C73975" w:rsidRPr="003807CA">
        <w:rPr>
          <w:rFonts w:ascii="Open Sans" w:eastAsia="Open Sans" w:hAnsi="Open Sans" w:cs="Open Sans"/>
          <w:b/>
          <w:color w:val="auto"/>
        </w:rPr>
        <w:t xml:space="preserve"> </w:t>
      </w:r>
      <w:r w:rsidR="00C73975" w:rsidRPr="003807CA">
        <w:rPr>
          <w:rFonts w:ascii="Open Sans" w:eastAsia="Open Sans" w:hAnsi="Open Sans" w:cs="Open Sans"/>
          <w:color w:val="auto"/>
        </w:rPr>
        <w:t xml:space="preserve">employed at </w:t>
      </w:r>
      <w:sdt>
        <w:sdtPr>
          <w:rPr>
            <w:rFonts w:ascii="Open Sans" w:eastAsia="Open Sans" w:hAnsi="Open Sans" w:cs="Open Sans"/>
            <w:color w:val="auto"/>
          </w:rPr>
          <w:tag w:val="HD:1.187.0.0:838825f6-4ffc-4177-be33-e1ed4aa1a74b"/>
          <w:id w:val="-400748388"/>
          <w:placeholder>
            <w:docPart w:val="EF091788A16B403BB719FA8B3EDE2434"/>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C73975" w:rsidRPr="003807CA">
        <w:rPr>
          <w:rFonts w:ascii="Open Sans" w:eastAsia="Open Sans" w:hAnsi="Open Sans" w:cs="Open Sans"/>
          <w:color w:val="auto"/>
        </w:rPr>
        <w:t xml:space="preserve"> will be trained in line with their profession and appropriate level of competency on best practice in the administration and disposal of medicines while employed at </w:t>
      </w:r>
      <w:sdt>
        <w:sdtPr>
          <w:rPr>
            <w:rFonts w:ascii="Open Sans" w:eastAsia="Open Sans" w:hAnsi="Open Sans" w:cs="Open Sans"/>
            <w:color w:val="auto"/>
          </w:rPr>
          <w:tag w:val="HD:1.187.0.0:0ef5a74c-bfe4-4c5a-a928-433ac66659dd"/>
          <w:id w:val="2019578324"/>
          <w:placeholder>
            <w:docPart w:val="F15806E9E27A488C8FBB4BDE181AF275"/>
          </w:placeholder>
        </w:sdtPr>
        <w:sdtEndPr/>
        <w:sdtContent>
          <w:r w:rsidR="009B171D">
            <w:rPr>
              <w:rFonts w:ascii="Open Sans" w:eastAsia="Open Sans" w:hAnsi="Open Sans" w:cs="Open Sans"/>
              <w:noProof/>
              <w:color w:val="auto"/>
            </w:rPr>
            <w:t>[</w:t>
          </w:r>
          <w:r w:rsidR="009B171D" w:rsidRPr="009B171D">
            <w:rPr>
              <w:rFonts w:ascii="Open Sans" w:eastAsia="Open Sans" w:hAnsi="Open Sans" w:cs="Open Sans"/>
              <w:noProof/>
              <w:color w:val="0000FF"/>
            </w:rPr>
            <w:t>Company Name</w:t>
          </w:r>
          <w:r w:rsidR="009B171D">
            <w:rPr>
              <w:rFonts w:ascii="Open Sans" w:eastAsia="Open Sans" w:hAnsi="Open Sans" w:cs="Open Sans"/>
              <w:noProof/>
              <w:color w:val="auto"/>
            </w:rPr>
            <w:t>]</w:t>
          </w:r>
        </w:sdtContent>
      </w:sdt>
      <w:r w:rsidR="00C73975" w:rsidRPr="003807CA">
        <w:rPr>
          <w:rFonts w:ascii="Open Sans" w:eastAsia="Open Sans" w:hAnsi="Open Sans" w:cs="Open Sans"/>
          <w:color w:val="auto"/>
        </w:rPr>
        <w:t>. It is expected that the aforementioned staff will take full responsibility for remaining</w:t>
      </w:r>
      <w:r w:rsidR="00C73975" w:rsidRPr="00C73975">
        <w:rPr>
          <w:rFonts w:ascii="Open Sans" w:eastAsia="Open Sans" w:hAnsi="Open Sans" w:cs="Open Sans"/>
          <w:color w:val="auto"/>
        </w:rPr>
        <w:t xml:space="preserve"> up to date with best practice, attend appropriate training and maintain their own CPD records.</w:t>
      </w:r>
    </w:p>
    <w:p w14:paraId="384FA180" w14:textId="77777777" w:rsidR="00556FE1" w:rsidRPr="00C73975" w:rsidRDefault="00556FE1" w:rsidP="0084376B">
      <w:pPr>
        <w:jc w:val="both"/>
        <w:rPr>
          <w:rFonts w:ascii="Open Sans" w:eastAsia="Open Sans" w:hAnsi="Open Sans" w:cs="Open Sans"/>
          <w:color w:val="auto"/>
          <w:lang w:eastAsia="en-GB"/>
        </w:rPr>
      </w:pPr>
      <w:r>
        <w:rPr>
          <w:rFonts w:ascii="Open Sans" w:eastAsia="Open Sans" w:hAnsi="Open Sans" w:cs="Open Sans"/>
          <w:color w:val="auto"/>
          <w:lang w:eastAsia="en-GB"/>
        </w:rPr>
        <w:t xml:space="preserve">Staff, clients and their family/carers are also actively </w:t>
      </w:r>
      <w:r w:rsidR="004179D9">
        <w:rPr>
          <w:rFonts w:ascii="Open Sans" w:eastAsia="Open Sans" w:hAnsi="Open Sans" w:cs="Open Sans"/>
          <w:color w:val="auto"/>
          <w:lang w:eastAsia="en-GB"/>
        </w:rPr>
        <w:t>encouraged</w:t>
      </w:r>
      <w:r>
        <w:rPr>
          <w:rFonts w:ascii="Open Sans" w:eastAsia="Open Sans" w:hAnsi="Open Sans" w:cs="Open Sans"/>
          <w:color w:val="auto"/>
          <w:lang w:eastAsia="en-GB"/>
        </w:rPr>
        <w:t xml:space="preserve"> to provide feedback on any concerns they may have as a part of the Company’s governance and learning processes as detailed within the Governance and Risk</w:t>
      </w:r>
      <w:r w:rsidR="002B7643">
        <w:rPr>
          <w:rFonts w:ascii="Open Sans" w:eastAsia="Open Sans" w:hAnsi="Open Sans" w:cs="Open Sans"/>
          <w:color w:val="auto"/>
          <w:lang w:eastAsia="en-GB"/>
        </w:rPr>
        <w:t xml:space="preserve">, </w:t>
      </w:r>
      <w:r>
        <w:rPr>
          <w:rFonts w:ascii="Open Sans" w:eastAsia="Open Sans" w:hAnsi="Open Sans" w:cs="Open Sans"/>
          <w:color w:val="auto"/>
          <w:lang w:eastAsia="en-GB"/>
        </w:rPr>
        <w:t xml:space="preserve">Quality Assurance </w:t>
      </w:r>
      <w:r w:rsidR="002B7643">
        <w:rPr>
          <w:rFonts w:ascii="Open Sans" w:eastAsia="Open Sans" w:hAnsi="Open Sans" w:cs="Open Sans"/>
          <w:color w:val="auto"/>
          <w:lang w:eastAsia="en-GB"/>
        </w:rPr>
        <w:t>and Complaints policies</w:t>
      </w:r>
      <w:r>
        <w:rPr>
          <w:rFonts w:ascii="Open Sans" w:eastAsia="Open Sans" w:hAnsi="Open Sans" w:cs="Open Sans"/>
          <w:color w:val="auto"/>
          <w:lang w:eastAsia="en-GB"/>
        </w:rPr>
        <w:t>.</w:t>
      </w:r>
    </w:p>
    <w:p w14:paraId="61F389AF" w14:textId="77777777" w:rsidR="0072507D" w:rsidRPr="005F437A" w:rsidDel="00996130" w:rsidRDefault="0072507D" w:rsidP="0084376B">
      <w:pPr>
        <w:jc w:val="both"/>
        <w:rPr>
          <w:rFonts w:ascii="Open Sans" w:eastAsia="Open Sans" w:hAnsi="Open Sans" w:cs="Open Sans"/>
          <w:color w:val="auto"/>
          <w:lang w:eastAsia="en-GB"/>
        </w:rPr>
      </w:pPr>
    </w:p>
    <w:p w14:paraId="56F5E4C6" w14:textId="77777777" w:rsidR="0072507D" w:rsidRDefault="0072507D" w:rsidP="00C1431A">
      <w:pPr>
        <w:pStyle w:val="Heading1"/>
        <w:rPr>
          <w:rFonts w:eastAsia="Open Sans"/>
        </w:rPr>
      </w:pPr>
      <w:bookmarkStart w:id="27" w:name="_Toc147995419"/>
      <w:r>
        <w:rPr>
          <w:rFonts w:eastAsia="Open Sans"/>
        </w:rPr>
        <w:lastRenderedPageBreak/>
        <w:t>Liability</w:t>
      </w:r>
      <w:bookmarkEnd w:id="27"/>
    </w:p>
    <w:p w14:paraId="325676D8" w14:textId="77777777" w:rsidR="0072507D" w:rsidRPr="003807CA" w:rsidRDefault="00E1108A" w:rsidP="0072507D">
      <w:pPr>
        <w:jc w:val="both"/>
        <w:rPr>
          <w:rFonts w:ascii="Open Sans" w:eastAsia="Open Sans" w:hAnsi="Open Sans" w:cs="Open Sans"/>
          <w:color w:val="auto"/>
          <w:shd w:val="clear" w:color="auto" w:fill="EAD1DC"/>
        </w:rPr>
      </w:pPr>
      <w:sdt>
        <w:sdtPr>
          <w:rPr>
            <w:rFonts w:ascii="Open Sans" w:eastAsia="Open Sans" w:hAnsi="Open Sans" w:cs="Open Sans"/>
            <w:color w:val="auto"/>
          </w:rPr>
          <w:tag w:val="HD:1.187.0.0:d5b28ee5-f620-4ffc-a671-06c23c4f26c8"/>
          <w:id w:val="-1689980375"/>
          <w:placeholder>
            <w:docPart w:val="D0E99C5AE7F440C088960EA4D8DB0187"/>
          </w:placeholder>
        </w:sdtPr>
        <w:sdtEndPr/>
        <w:sdtContent>
          <w:r w:rsidR="0072507D">
            <w:rPr>
              <w:rFonts w:ascii="Open Sans" w:eastAsia="Open Sans" w:hAnsi="Open Sans" w:cs="Open Sans"/>
              <w:noProof/>
              <w:color w:val="auto"/>
            </w:rPr>
            <w:t>[</w:t>
          </w:r>
          <w:r w:rsidR="0072507D" w:rsidRPr="009B171D">
            <w:rPr>
              <w:rFonts w:ascii="Open Sans" w:eastAsia="Open Sans" w:hAnsi="Open Sans" w:cs="Open Sans"/>
              <w:noProof/>
              <w:color w:val="0000FF"/>
            </w:rPr>
            <w:t>Company Name</w:t>
          </w:r>
          <w:r w:rsidR="0072507D">
            <w:rPr>
              <w:rFonts w:ascii="Open Sans" w:eastAsia="Open Sans" w:hAnsi="Open Sans" w:cs="Open Sans"/>
              <w:noProof/>
              <w:color w:val="auto"/>
            </w:rPr>
            <w:t>]</w:t>
          </w:r>
        </w:sdtContent>
      </w:sdt>
      <w:r w:rsidR="0072507D" w:rsidRPr="003807CA">
        <w:rPr>
          <w:rFonts w:ascii="Open Sans" w:eastAsia="Open Sans" w:hAnsi="Open Sans" w:cs="Open Sans"/>
          <w:color w:val="auto"/>
        </w:rPr>
        <w:t xml:space="preserve"> will accept responsibility for any negligence from its qualified personnel, provided medicines support and administration are in line with its policies, individual qualifications and training. </w:t>
      </w:r>
    </w:p>
    <w:p w14:paraId="3A19FA0F" w14:textId="77777777" w:rsidR="0072507D" w:rsidRPr="00E01B00" w:rsidRDefault="00E1108A" w:rsidP="0072507D">
      <w:pPr>
        <w:jc w:val="both"/>
        <w:rPr>
          <w:rFonts w:ascii="Open Sans" w:eastAsia="Open Sans" w:hAnsi="Open Sans" w:cs="Open Sans"/>
          <w:color w:val="auto"/>
        </w:rPr>
      </w:pPr>
      <w:sdt>
        <w:sdtPr>
          <w:rPr>
            <w:rFonts w:ascii="Open Sans" w:eastAsia="Open Sans" w:hAnsi="Open Sans" w:cs="Open Sans"/>
            <w:color w:val="auto"/>
          </w:rPr>
          <w:tag w:val="HD:1.187.0.0:e13953e3-1e75-42ad-86dc-38c3e83f9d08"/>
          <w:id w:val="1943722183"/>
          <w:placeholder>
            <w:docPart w:val="59286F7CB74C454485256298B497A697"/>
          </w:placeholder>
        </w:sdtPr>
        <w:sdtEndPr/>
        <w:sdtContent>
          <w:r w:rsidR="0072507D">
            <w:rPr>
              <w:rFonts w:ascii="Open Sans" w:eastAsia="Open Sans" w:hAnsi="Open Sans" w:cs="Open Sans"/>
              <w:noProof/>
              <w:color w:val="auto"/>
            </w:rPr>
            <w:t>[</w:t>
          </w:r>
          <w:r w:rsidR="0072507D" w:rsidRPr="009B171D">
            <w:rPr>
              <w:rFonts w:ascii="Open Sans" w:eastAsia="Open Sans" w:hAnsi="Open Sans" w:cs="Open Sans"/>
              <w:noProof/>
              <w:color w:val="0000FF"/>
            </w:rPr>
            <w:t>Company Name</w:t>
          </w:r>
          <w:r w:rsidR="0072507D">
            <w:rPr>
              <w:rFonts w:ascii="Open Sans" w:eastAsia="Open Sans" w:hAnsi="Open Sans" w:cs="Open Sans"/>
              <w:noProof/>
              <w:color w:val="auto"/>
            </w:rPr>
            <w:t>]</w:t>
          </w:r>
        </w:sdtContent>
      </w:sdt>
      <w:r w:rsidR="0072507D" w:rsidRPr="003807CA">
        <w:rPr>
          <w:rFonts w:ascii="Open Sans" w:eastAsia="Open Sans" w:hAnsi="Open Sans" w:cs="Open Sans"/>
          <w:color w:val="auto"/>
        </w:rPr>
        <w:t xml:space="preserve"> will not be liable for any of its personnel if/when working for organisations, whether private or voluntary, other than </w:t>
      </w:r>
      <w:sdt>
        <w:sdtPr>
          <w:rPr>
            <w:rFonts w:ascii="Open Sans" w:eastAsia="Open Sans" w:hAnsi="Open Sans" w:cs="Open Sans"/>
            <w:color w:val="auto"/>
          </w:rPr>
          <w:tag w:val="HD:1.187.0.0:7d595ebc-531a-4aae-aac4-8eeca3b84087"/>
          <w:id w:val="-1187983350"/>
          <w:placeholder>
            <w:docPart w:val="A85892AADBE144D2AA9D611EB145C809"/>
          </w:placeholder>
        </w:sdtPr>
        <w:sdtEndPr/>
        <w:sdtContent>
          <w:r w:rsidR="0072507D">
            <w:rPr>
              <w:rFonts w:ascii="Open Sans" w:eastAsia="Open Sans" w:hAnsi="Open Sans" w:cs="Open Sans"/>
              <w:noProof/>
              <w:color w:val="auto"/>
            </w:rPr>
            <w:t>[</w:t>
          </w:r>
          <w:r w:rsidR="0072507D" w:rsidRPr="009B171D">
            <w:rPr>
              <w:rFonts w:ascii="Open Sans" w:eastAsia="Open Sans" w:hAnsi="Open Sans" w:cs="Open Sans"/>
              <w:noProof/>
              <w:color w:val="0000FF"/>
            </w:rPr>
            <w:t>Company Name</w:t>
          </w:r>
          <w:r w:rsidR="0072507D">
            <w:rPr>
              <w:rFonts w:ascii="Open Sans" w:eastAsia="Open Sans" w:hAnsi="Open Sans" w:cs="Open Sans"/>
              <w:noProof/>
              <w:color w:val="auto"/>
            </w:rPr>
            <w:t>]</w:t>
          </w:r>
        </w:sdtContent>
      </w:sdt>
      <w:r w:rsidR="0072507D" w:rsidRPr="003807CA">
        <w:rPr>
          <w:rFonts w:ascii="Open Sans" w:eastAsia="Open Sans" w:hAnsi="Open Sans" w:cs="Open Sans"/>
          <w:color w:val="auto"/>
        </w:rPr>
        <w:t>.</w:t>
      </w:r>
    </w:p>
    <w:p w14:paraId="119AF721" w14:textId="77777777" w:rsidR="000E3975" w:rsidRPr="000E3975" w:rsidRDefault="000E3975" w:rsidP="0084376B">
      <w:pPr>
        <w:jc w:val="both"/>
      </w:pPr>
    </w:p>
    <w:p w14:paraId="01077320" w14:textId="77777777" w:rsidR="002B2499" w:rsidRPr="002B681F" w:rsidRDefault="001622B9" w:rsidP="00C1431A">
      <w:pPr>
        <w:pStyle w:val="Heading1"/>
      </w:pPr>
      <w:bookmarkStart w:id="28" w:name="_Toc147995420"/>
      <w:r w:rsidRPr="002B681F">
        <w:t>Monitoring</w:t>
      </w:r>
      <w:bookmarkEnd w:id="28"/>
    </w:p>
    <w:p w14:paraId="15D846B4" w14:textId="77777777" w:rsidR="0031732B" w:rsidRDefault="0031732B" w:rsidP="0084376B">
      <w:pPr>
        <w:jc w:val="both"/>
        <w:rPr>
          <w:rFonts w:ascii="Open Sans" w:eastAsia="Open Sans" w:hAnsi="Open Sans" w:cs="Open Sans"/>
          <w:color w:val="auto"/>
        </w:rPr>
      </w:pPr>
      <w:r w:rsidRPr="0031732B">
        <w:rPr>
          <w:rFonts w:ascii="Open Sans" w:eastAsia="Open Sans" w:hAnsi="Open Sans" w:cs="Open Sans"/>
          <w:color w:val="auto"/>
        </w:rPr>
        <w:t xml:space="preserve">The Registered Manager will monitor compliance </w:t>
      </w:r>
      <w:r w:rsidR="009300FC">
        <w:rPr>
          <w:rFonts w:ascii="Open Sans" w:eastAsia="Open Sans" w:hAnsi="Open Sans" w:cs="Open Sans"/>
          <w:color w:val="auto"/>
        </w:rPr>
        <w:t>in line with the Quality Assurance section of this policy</w:t>
      </w:r>
      <w:r w:rsidR="008C7BB3">
        <w:rPr>
          <w:rFonts w:ascii="Open Sans" w:eastAsia="Open Sans" w:hAnsi="Open Sans" w:cs="Open Sans"/>
          <w:color w:val="auto"/>
        </w:rPr>
        <w:t xml:space="preserve">, as well as </w:t>
      </w:r>
      <w:r w:rsidR="00EA17A1">
        <w:rPr>
          <w:rFonts w:ascii="Open Sans" w:eastAsia="Open Sans" w:hAnsi="Open Sans" w:cs="Open Sans"/>
          <w:color w:val="auto"/>
        </w:rPr>
        <w:t>compliance with training and competencies and a</w:t>
      </w:r>
      <w:r w:rsidRPr="0031732B">
        <w:rPr>
          <w:rFonts w:ascii="Open Sans" w:eastAsia="Open Sans" w:hAnsi="Open Sans" w:cs="Open Sans"/>
          <w:color w:val="auto"/>
        </w:rPr>
        <w:t xml:space="preserve">ny client or staff complaints or feedback </w:t>
      </w:r>
      <w:r w:rsidR="0095444E">
        <w:rPr>
          <w:rFonts w:ascii="Open Sans" w:eastAsia="Open Sans" w:hAnsi="Open Sans" w:cs="Open Sans"/>
          <w:color w:val="auto"/>
        </w:rPr>
        <w:t xml:space="preserve">and </w:t>
      </w:r>
      <w:r w:rsidRPr="0031732B">
        <w:rPr>
          <w:rFonts w:ascii="Open Sans" w:eastAsia="Open Sans" w:hAnsi="Open Sans" w:cs="Open Sans"/>
          <w:color w:val="auto"/>
        </w:rPr>
        <w:t>incident reporting</w:t>
      </w:r>
      <w:r w:rsidR="0095444E">
        <w:rPr>
          <w:rFonts w:ascii="Open Sans" w:eastAsia="Open Sans" w:hAnsi="Open Sans" w:cs="Open Sans"/>
          <w:color w:val="auto"/>
        </w:rPr>
        <w:t>. All of which</w:t>
      </w:r>
      <w:r w:rsidRPr="0031732B">
        <w:rPr>
          <w:rFonts w:ascii="Open Sans" w:eastAsia="Open Sans" w:hAnsi="Open Sans" w:cs="Open Sans"/>
          <w:color w:val="auto"/>
        </w:rPr>
        <w:t xml:space="preserve"> will be used to inform the effectiveness of this policy.</w:t>
      </w:r>
    </w:p>
    <w:p w14:paraId="251D2416" w14:textId="77777777" w:rsidR="001622B9" w:rsidRPr="002B681F" w:rsidRDefault="001622B9" w:rsidP="0084376B">
      <w:pPr>
        <w:rPr>
          <w:rFonts w:ascii="Open Sans" w:hAnsi="Open Sans" w:cs="Open Sans"/>
          <w:color w:val="auto"/>
        </w:rPr>
      </w:pPr>
    </w:p>
    <w:p w14:paraId="69FE23EA" w14:textId="77777777" w:rsidR="002B2499" w:rsidRPr="002B681F" w:rsidRDefault="00B524DF" w:rsidP="00C1431A">
      <w:pPr>
        <w:pStyle w:val="Heading1"/>
      </w:pPr>
      <w:bookmarkStart w:id="29" w:name="_Toc147995421"/>
      <w:r w:rsidRPr="002B681F">
        <w:t>Related Policies</w:t>
      </w:r>
      <w:bookmarkEnd w:id="29"/>
      <w:r w:rsidR="00EC20B8">
        <w:t xml:space="preserve"> </w:t>
      </w:r>
    </w:p>
    <w:p w14:paraId="55B4A7E1" w14:textId="77777777" w:rsidR="00D53A4B" w:rsidRPr="00227082"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 xml:space="preserve">Consent Policy </w:t>
      </w:r>
    </w:p>
    <w:p w14:paraId="0E99390F" w14:textId="77777777" w:rsidR="00D53A4B" w:rsidRPr="00227082"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Deteriorating Person Policy</w:t>
      </w:r>
    </w:p>
    <w:p w14:paraId="272EB185" w14:textId="77777777" w:rsidR="00D53A4B" w:rsidRPr="00227082"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Emergency Situations Policy</w:t>
      </w:r>
    </w:p>
    <w:p w14:paraId="455CF037" w14:textId="77777777" w:rsidR="00D53A4B" w:rsidRPr="00227082"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 xml:space="preserve">Mental Capacity Act and DoLS Policy </w:t>
      </w:r>
    </w:p>
    <w:p w14:paraId="197850F7" w14:textId="77777777" w:rsidR="00D53A4B" w:rsidRPr="00227082"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Resuscitation</w:t>
      </w:r>
      <w:r>
        <w:rPr>
          <w:rFonts w:ascii="Open Sans" w:eastAsia="Open Sans" w:hAnsi="Open Sans" w:cs="Open Sans"/>
          <w:color w:val="auto"/>
        </w:rPr>
        <w:t xml:space="preserve"> </w:t>
      </w:r>
      <w:r w:rsidRPr="00227082">
        <w:rPr>
          <w:rFonts w:ascii="Open Sans" w:eastAsia="Open Sans" w:hAnsi="Open Sans" w:cs="Open Sans"/>
          <w:color w:val="auto"/>
        </w:rPr>
        <w:t>Policy</w:t>
      </w:r>
    </w:p>
    <w:p w14:paraId="37C6C52F" w14:textId="77777777" w:rsidR="00D53A4B" w:rsidRDefault="00D53A4B" w:rsidP="0084376B">
      <w:pPr>
        <w:pStyle w:val="ListParagraph"/>
        <w:numPr>
          <w:ilvl w:val="0"/>
          <w:numId w:val="35"/>
        </w:numPr>
        <w:jc w:val="both"/>
        <w:rPr>
          <w:rFonts w:ascii="Open Sans" w:eastAsia="Open Sans" w:hAnsi="Open Sans" w:cs="Open Sans"/>
          <w:color w:val="auto"/>
        </w:rPr>
      </w:pPr>
      <w:r w:rsidRPr="00227082">
        <w:rPr>
          <w:rFonts w:ascii="Open Sans" w:eastAsia="Open Sans" w:hAnsi="Open Sans" w:cs="Open Sans"/>
          <w:color w:val="auto"/>
        </w:rPr>
        <w:t xml:space="preserve">Safeguarding Policy </w:t>
      </w:r>
    </w:p>
    <w:p w14:paraId="5F87716A" w14:textId="77777777" w:rsidR="0072507D" w:rsidRPr="00227082" w:rsidRDefault="0072507D" w:rsidP="0084376B">
      <w:pPr>
        <w:pStyle w:val="ListParagraph"/>
        <w:numPr>
          <w:ilvl w:val="0"/>
          <w:numId w:val="35"/>
        </w:numPr>
        <w:jc w:val="both"/>
        <w:rPr>
          <w:rFonts w:ascii="Open Sans" w:eastAsia="Open Sans" w:hAnsi="Open Sans" w:cs="Open Sans"/>
          <w:color w:val="auto"/>
        </w:rPr>
      </w:pPr>
      <w:r>
        <w:rPr>
          <w:rFonts w:ascii="Open Sans" w:eastAsia="Open Sans" w:hAnsi="Open Sans" w:cs="Open Sans"/>
          <w:color w:val="auto"/>
        </w:rPr>
        <w:t>Safety Alert Policy</w:t>
      </w:r>
    </w:p>
    <w:p w14:paraId="6A16EB70" w14:textId="77777777" w:rsidR="00B524DF" w:rsidRPr="002B681F" w:rsidRDefault="00B524DF" w:rsidP="0084376B">
      <w:pPr>
        <w:rPr>
          <w:rFonts w:ascii="Open Sans" w:hAnsi="Open Sans" w:cs="Open Sans"/>
          <w:color w:val="auto"/>
        </w:rPr>
      </w:pPr>
    </w:p>
    <w:p w14:paraId="0C53122A" w14:textId="77777777" w:rsidR="002B2499" w:rsidRPr="002B681F" w:rsidRDefault="00F17033" w:rsidP="00C1431A">
      <w:pPr>
        <w:pStyle w:val="Heading1"/>
      </w:pPr>
      <w:bookmarkStart w:id="30" w:name="_Toc147995422"/>
      <w:r w:rsidRPr="002B681F">
        <w:t>Legislation and Guidance</w:t>
      </w:r>
      <w:bookmarkEnd w:id="30"/>
    </w:p>
    <w:p w14:paraId="69EC8D01" w14:textId="77777777" w:rsidR="00A16AF0" w:rsidRPr="00A16AF0" w:rsidRDefault="00A16AF0" w:rsidP="0084376B">
      <w:pPr>
        <w:pBdr>
          <w:top w:val="nil"/>
          <w:left w:val="nil"/>
          <w:bottom w:val="nil"/>
          <w:right w:val="nil"/>
          <w:between w:val="nil"/>
        </w:pBdr>
        <w:rPr>
          <w:rFonts w:ascii="Open Sans" w:eastAsia="Open Sans" w:hAnsi="Open Sans" w:cs="Open Sans"/>
          <w:b/>
          <w:bCs/>
          <w:color w:val="auto"/>
        </w:rPr>
      </w:pPr>
      <w:r>
        <w:rPr>
          <w:rFonts w:ascii="Open Sans" w:eastAsia="Open Sans" w:hAnsi="Open Sans" w:cs="Open Sans"/>
          <w:b/>
          <w:bCs/>
          <w:color w:val="auto"/>
        </w:rPr>
        <w:t>Relevant Legislation</w:t>
      </w:r>
    </w:p>
    <w:p w14:paraId="32EA3E99" w14:textId="77777777" w:rsidR="002E3245" w:rsidRPr="00A16AF0" w:rsidRDefault="002E3245" w:rsidP="0084376B">
      <w:pPr>
        <w:pStyle w:val="ListParagraph"/>
        <w:numPr>
          <w:ilvl w:val="0"/>
          <w:numId w:val="36"/>
        </w:numPr>
        <w:pBdr>
          <w:top w:val="nil"/>
          <w:left w:val="nil"/>
          <w:bottom w:val="nil"/>
          <w:right w:val="nil"/>
          <w:between w:val="nil"/>
        </w:pBdr>
        <w:rPr>
          <w:rFonts w:ascii="Open Sans" w:eastAsia="Open Sans" w:hAnsi="Open Sans" w:cs="Open Sans"/>
          <w:color w:val="auto"/>
        </w:rPr>
      </w:pPr>
      <w:r w:rsidRPr="00A16AF0">
        <w:rPr>
          <w:rFonts w:ascii="Open Sans" w:eastAsia="Open Sans" w:hAnsi="Open Sans" w:cs="Open Sans"/>
          <w:color w:val="auto"/>
        </w:rPr>
        <w:t>Health and Social Care Act 2008</w:t>
      </w:r>
    </w:p>
    <w:p w14:paraId="5F704840" w14:textId="77777777" w:rsidR="00227082" w:rsidRPr="00A16AF0" w:rsidRDefault="00227082" w:rsidP="0084376B">
      <w:pPr>
        <w:pStyle w:val="ListParagraph"/>
        <w:numPr>
          <w:ilvl w:val="0"/>
          <w:numId w:val="36"/>
        </w:numPr>
        <w:rPr>
          <w:rFonts w:ascii="Open Sans" w:eastAsia="Open Sans" w:hAnsi="Open Sans" w:cs="Open Sans"/>
          <w:color w:val="auto"/>
        </w:rPr>
      </w:pPr>
      <w:r w:rsidRPr="00A16AF0">
        <w:rPr>
          <w:rFonts w:ascii="Open Sans" w:eastAsia="Open Sans" w:hAnsi="Open Sans" w:cs="Open Sans"/>
          <w:color w:val="auto"/>
        </w:rPr>
        <w:t>Human Medicines Regulations 2012</w:t>
      </w:r>
    </w:p>
    <w:p w14:paraId="7190A2D4" w14:textId="77777777" w:rsidR="00227082" w:rsidRPr="00A16AF0" w:rsidRDefault="00227082" w:rsidP="0084376B">
      <w:pPr>
        <w:pStyle w:val="ListParagraph"/>
        <w:numPr>
          <w:ilvl w:val="0"/>
          <w:numId w:val="36"/>
        </w:numPr>
        <w:rPr>
          <w:rFonts w:ascii="Open Sans" w:eastAsia="Open Sans" w:hAnsi="Open Sans" w:cs="Open Sans"/>
          <w:color w:val="auto"/>
        </w:rPr>
      </w:pPr>
      <w:r w:rsidRPr="00A16AF0">
        <w:rPr>
          <w:rFonts w:ascii="Open Sans" w:eastAsia="Open Sans" w:hAnsi="Open Sans" w:cs="Open Sans"/>
          <w:color w:val="auto"/>
        </w:rPr>
        <w:t>Misuse of Drugs Act 1971</w:t>
      </w:r>
    </w:p>
    <w:p w14:paraId="54C38837" w14:textId="77777777" w:rsidR="00227082" w:rsidRPr="00A16AF0" w:rsidRDefault="00227082" w:rsidP="0084376B">
      <w:pPr>
        <w:pStyle w:val="ListParagraph"/>
        <w:numPr>
          <w:ilvl w:val="0"/>
          <w:numId w:val="36"/>
        </w:numPr>
        <w:rPr>
          <w:rFonts w:ascii="Open Sans" w:eastAsia="Open Sans" w:hAnsi="Open Sans" w:cs="Open Sans"/>
          <w:color w:val="auto"/>
        </w:rPr>
      </w:pPr>
      <w:r w:rsidRPr="00A16AF0">
        <w:rPr>
          <w:rFonts w:ascii="Open Sans" w:eastAsia="Open Sans" w:hAnsi="Open Sans" w:cs="Open Sans"/>
          <w:color w:val="auto"/>
        </w:rPr>
        <w:t>The Mental Capacity Act 2005</w:t>
      </w:r>
    </w:p>
    <w:p w14:paraId="6C4D80B7" w14:textId="77777777" w:rsidR="00A16AF0" w:rsidRPr="00D53A4B" w:rsidRDefault="00227082" w:rsidP="0084376B">
      <w:pPr>
        <w:pStyle w:val="ListParagraph"/>
        <w:numPr>
          <w:ilvl w:val="0"/>
          <w:numId w:val="36"/>
        </w:numPr>
        <w:rPr>
          <w:rFonts w:ascii="Open Sans" w:hAnsi="Open Sans"/>
          <w:color w:val="auto"/>
          <w:lang w:val="en-IE"/>
        </w:rPr>
      </w:pPr>
      <w:r w:rsidRPr="00A16AF0">
        <w:rPr>
          <w:rFonts w:ascii="Open Sans" w:hAnsi="Open Sans"/>
          <w:color w:val="auto"/>
          <w:lang w:val="en-IE"/>
        </w:rPr>
        <w:t xml:space="preserve">Code of Professional Conduct, NMC 2002; 2008; 2015. </w:t>
      </w:r>
    </w:p>
    <w:p w14:paraId="744FEB68" w14:textId="77777777" w:rsidR="00227082" w:rsidRPr="00A16AF0" w:rsidRDefault="00A16AF0" w:rsidP="0084376B">
      <w:pPr>
        <w:pBdr>
          <w:top w:val="nil"/>
          <w:left w:val="nil"/>
          <w:bottom w:val="nil"/>
          <w:right w:val="nil"/>
          <w:between w:val="nil"/>
        </w:pBdr>
        <w:rPr>
          <w:rFonts w:ascii="Open Sans" w:eastAsia="Open Sans" w:hAnsi="Open Sans" w:cs="Open Sans"/>
          <w:b/>
          <w:bCs/>
          <w:color w:val="auto"/>
        </w:rPr>
      </w:pPr>
      <w:r>
        <w:rPr>
          <w:rFonts w:ascii="Open Sans" w:eastAsia="Open Sans" w:hAnsi="Open Sans" w:cs="Open Sans"/>
          <w:b/>
          <w:bCs/>
          <w:color w:val="auto"/>
        </w:rPr>
        <w:t>Guidance</w:t>
      </w:r>
    </w:p>
    <w:p w14:paraId="3906E998" w14:textId="77777777" w:rsidR="004E25DF" w:rsidRDefault="004E25DF" w:rsidP="0084376B">
      <w:pPr>
        <w:pStyle w:val="ListParagraph"/>
        <w:numPr>
          <w:ilvl w:val="0"/>
          <w:numId w:val="37"/>
        </w:numPr>
        <w:rPr>
          <w:rFonts w:ascii="Open Sans" w:eastAsia="Open Sans" w:hAnsi="Open Sans" w:cs="Open Sans"/>
          <w:color w:val="auto"/>
        </w:rPr>
      </w:pPr>
      <w:r w:rsidRPr="004E25DF">
        <w:rPr>
          <w:rFonts w:ascii="Open Sans" w:eastAsia="Open Sans" w:hAnsi="Open Sans" w:cs="Open Sans"/>
          <w:color w:val="auto"/>
        </w:rPr>
        <w:lastRenderedPageBreak/>
        <w:t xml:space="preserve">National Institute for Health and Care Excellence (NICE) – [NG67] Managing medicines for adults receiving social care in the community. </w:t>
      </w:r>
      <w:hyperlink r:id="rId17" w:history="1">
        <w:r w:rsidRPr="003935A3">
          <w:rPr>
            <w:rStyle w:val="Hyperlink"/>
            <w:rFonts w:ascii="Open Sans" w:eastAsia="Open Sans" w:hAnsi="Open Sans" w:cs="Open Sans"/>
          </w:rPr>
          <w:t>https://www.nice.org.uk/guidance/ng67</w:t>
        </w:r>
      </w:hyperlink>
      <w:r>
        <w:rPr>
          <w:rFonts w:ascii="Open Sans" w:eastAsia="Open Sans" w:hAnsi="Open Sans" w:cs="Open Sans"/>
          <w:color w:val="auto"/>
        </w:rPr>
        <w:t xml:space="preserve"> </w:t>
      </w:r>
    </w:p>
    <w:p w14:paraId="593C4CF3" w14:textId="77777777" w:rsidR="00CF58F6" w:rsidRPr="004E25DF" w:rsidRDefault="00913765" w:rsidP="0084376B">
      <w:pPr>
        <w:pStyle w:val="ListParagraph"/>
        <w:numPr>
          <w:ilvl w:val="0"/>
          <w:numId w:val="37"/>
        </w:numPr>
        <w:rPr>
          <w:rFonts w:ascii="Open Sans" w:eastAsia="Open Sans" w:hAnsi="Open Sans" w:cs="Open Sans"/>
          <w:color w:val="auto"/>
        </w:rPr>
      </w:pPr>
      <w:r w:rsidRPr="004E25DF">
        <w:rPr>
          <w:rFonts w:ascii="Open Sans" w:eastAsia="Open Sans" w:hAnsi="Open Sans" w:cs="Open Sans"/>
          <w:color w:val="auto"/>
        </w:rPr>
        <w:t xml:space="preserve">National Institute for Health and Care Excellence (NICE) – </w:t>
      </w:r>
      <w:r>
        <w:rPr>
          <w:rFonts w:ascii="Open Sans" w:eastAsia="Open Sans" w:hAnsi="Open Sans" w:cs="Open Sans"/>
          <w:color w:val="auto"/>
        </w:rPr>
        <w:t xml:space="preserve">[NG5] </w:t>
      </w:r>
      <w:r w:rsidRPr="00913765">
        <w:rPr>
          <w:rFonts w:ascii="Open Sans" w:eastAsia="Open Sans" w:hAnsi="Open Sans" w:cs="Open Sans"/>
          <w:color w:val="auto"/>
        </w:rPr>
        <w:t>Medicines optimisation: the safe and effective use of medicines to enable the best possible outcomes</w:t>
      </w:r>
      <w:r w:rsidR="00742569">
        <w:rPr>
          <w:rFonts w:ascii="Open Sans" w:eastAsia="Open Sans" w:hAnsi="Open Sans" w:cs="Open Sans"/>
          <w:color w:val="auto"/>
        </w:rPr>
        <w:t xml:space="preserve">: </w:t>
      </w:r>
      <w:hyperlink r:id="rId18" w:anchor="medicines-related-communication-systems-when-patients-move-from-one-care-setting-to-another" w:history="1">
        <w:r w:rsidR="00742569" w:rsidRPr="005264A9">
          <w:rPr>
            <w:rStyle w:val="Hyperlink"/>
            <w:rFonts w:ascii="Open Sans" w:eastAsia="Open Sans" w:hAnsi="Open Sans" w:cs="Open Sans"/>
          </w:rPr>
          <w:t>https://www.nice.org.uk/guidance/ng5/chapter/1-Recommendations#medicines-related-communication-systems-when-patients-move-from-one-care-setting-to-another</w:t>
        </w:r>
      </w:hyperlink>
      <w:r w:rsidR="00742569">
        <w:rPr>
          <w:rFonts w:ascii="Open Sans" w:eastAsia="Open Sans" w:hAnsi="Open Sans" w:cs="Open Sans"/>
          <w:color w:val="auto"/>
        </w:rPr>
        <w:t xml:space="preserve"> </w:t>
      </w:r>
    </w:p>
    <w:p w14:paraId="7960F338" w14:textId="77777777" w:rsidR="002E3245" w:rsidRPr="00A16AF0" w:rsidRDefault="002E3245" w:rsidP="0084376B">
      <w:pPr>
        <w:pStyle w:val="ListParagraph"/>
        <w:numPr>
          <w:ilvl w:val="0"/>
          <w:numId w:val="37"/>
        </w:numPr>
        <w:rPr>
          <w:rFonts w:ascii="Open Sans" w:eastAsia="Open Sans" w:hAnsi="Open Sans" w:cs="Open Sans"/>
        </w:rPr>
      </w:pPr>
      <w:r w:rsidRPr="00A16AF0">
        <w:rPr>
          <w:rFonts w:ascii="Open Sans" w:eastAsia="Open Sans" w:hAnsi="Open Sans" w:cs="Open Sans"/>
          <w:color w:val="auto"/>
        </w:rPr>
        <w:t>NHS stomp easy read</w:t>
      </w:r>
      <w:r w:rsidRPr="00A16AF0">
        <w:rPr>
          <w:rFonts w:ascii="Open Sans" w:eastAsia="Open Sans" w:hAnsi="Open Sans" w:cs="Open Sans"/>
          <w:b/>
          <w:bCs/>
          <w:color w:val="auto"/>
        </w:rPr>
        <w:t xml:space="preserve"> </w:t>
      </w:r>
      <w:hyperlink r:id="rId19" w:history="1">
        <w:r w:rsidRPr="00A16AF0">
          <w:rPr>
            <w:rStyle w:val="Hyperlink"/>
            <w:rFonts w:ascii="Open Sans" w:eastAsia="Open Sans" w:hAnsi="Open Sans" w:cs="Open Sans"/>
          </w:rPr>
          <w:t>https://www.england.nhs.uk/wp-content/uploads/2018/02/stomp-easy-read-leaflet.pdf</w:t>
        </w:r>
      </w:hyperlink>
    </w:p>
    <w:p w14:paraId="175FAF98" w14:textId="77777777" w:rsidR="002E3245" w:rsidRPr="00A16AF0" w:rsidRDefault="002E3245" w:rsidP="0084376B">
      <w:pPr>
        <w:pStyle w:val="ListParagraph"/>
        <w:numPr>
          <w:ilvl w:val="0"/>
          <w:numId w:val="37"/>
        </w:numPr>
        <w:pBdr>
          <w:top w:val="nil"/>
          <w:left w:val="nil"/>
          <w:bottom w:val="nil"/>
          <w:right w:val="nil"/>
          <w:between w:val="nil"/>
        </w:pBdr>
        <w:rPr>
          <w:rFonts w:ascii="Open Sans" w:eastAsia="Open Sans" w:hAnsi="Open Sans" w:cs="Open Sans"/>
        </w:rPr>
      </w:pPr>
      <w:r w:rsidRPr="00A16AF0">
        <w:rPr>
          <w:rFonts w:ascii="Open Sans" w:eastAsia="Open Sans" w:hAnsi="Open Sans" w:cs="Open Sans"/>
          <w:color w:val="auto"/>
        </w:rPr>
        <w:t xml:space="preserve">NHS STOMP </w:t>
      </w:r>
      <w:hyperlink r:id="rId20" w:history="1">
        <w:r w:rsidRPr="00A16AF0">
          <w:rPr>
            <w:rStyle w:val="Hyperlink"/>
            <w:rFonts w:ascii="Open Sans" w:eastAsia="Open Sans" w:hAnsi="Open Sans" w:cs="Open Sans"/>
          </w:rPr>
          <w:t>https://www.england.nhs.uk/learning-disabilities/improving-health/stomp/</w:t>
        </w:r>
      </w:hyperlink>
    </w:p>
    <w:p w14:paraId="4CE0249F" w14:textId="77777777" w:rsidR="002E3245" w:rsidRPr="00A16AF0" w:rsidRDefault="002E3245" w:rsidP="0084376B">
      <w:pPr>
        <w:pStyle w:val="ListParagraph"/>
        <w:numPr>
          <w:ilvl w:val="0"/>
          <w:numId w:val="37"/>
        </w:numPr>
        <w:rPr>
          <w:rFonts w:ascii="Open Sans" w:hAnsi="Open Sans"/>
          <w:lang w:val="en-IE"/>
        </w:rPr>
      </w:pPr>
      <w:r w:rsidRPr="00A16AF0">
        <w:rPr>
          <w:rFonts w:ascii="Open Sans" w:hAnsi="Open Sans"/>
          <w:color w:val="auto"/>
          <w:lang w:val="en-IE"/>
        </w:rPr>
        <w:t xml:space="preserve">The Nursing and Midwifery Council (NMC 2013) guidance: </w:t>
      </w:r>
      <w:hyperlink r:id="rId21" w:history="1">
        <w:r w:rsidRPr="00A16AF0">
          <w:rPr>
            <w:rStyle w:val="Hyperlink"/>
            <w:rFonts w:ascii="Open Sans" w:hAnsi="Open Sans"/>
            <w:lang w:val="en-IE"/>
          </w:rPr>
          <w:t>https://www.nice.org.uk/Media/Default/About/NICE-Communities/Social-care/quick-guides/giving-medicines-covertly-quick-guide.pdf</w:t>
        </w:r>
      </w:hyperlink>
      <w:r w:rsidRPr="00A16AF0">
        <w:rPr>
          <w:rFonts w:ascii="Open Sans" w:hAnsi="Open Sans"/>
          <w:lang w:val="en-IE"/>
        </w:rPr>
        <w:t xml:space="preserve"> </w:t>
      </w:r>
    </w:p>
    <w:p w14:paraId="4DE9CFC3" w14:textId="77777777" w:rsidR="002E3245" w:rsidRDefault="00B94E97" w:rsidP="00200B2C">
      <w:pPr>
        <w:pStyle w:val="ListParagraph"/>
        <w:numPr>
          <w:ilvl w:val="0"/>
          <w:numId w:val="37"/>
        </w:numPr>
        <w:rPr>
          <w:rStyle w:val="Hyperlink"/>
          <w:rFonts w:ascii="Open Sans" w:eastAsia="Open Sans" w:hAnsi="Open Sans" w:cs="Open Sans"/>
        </w:rPr>
      </w:pPr>
      <w:r w:rsidRPr="00200B2C">
        <w:rPr>
          <w:rFonts w:ascii="Open Sans" w:eastAsia="Open Sans" w:hAnsi="Open Sans" w:cs="Open Sans"/>
          <w:color w:val="auto"/>
        </w:rPr>
        <w:t>Care Quality Commission</w:t>
      </w:r>
      <w:r w:rsidR="00754D25" w:rsidRPr="00200B2C">
        <w:rPr>
          <w:rFonts w:ascii="Open Sans" w:eastAsia="Open Sans" w:hAnsi="Open Sans" w:cs="Open Sans"/>
          <w:color w:val="auto"/>
        </w:rPr>
        <w:t xml:space="preserve">, </w:t>
      </w:r>
      <w:r w:rsidR="00537435" w:rsidRPr="00200B2C">
        <w:rPr>
          <w:rFonts w:ascii="Open Sans" w:eastAsia="Open Sans" w:hAnsi="Open Sans" w:cs="Open Sans"/>
          <w:color w:val="auto"/>
        </w:rPr>
        <w:t>Managing medicines: home care providers</w:t>
      </w:r>
      <w:r w:rsidR="00200B2C" w:rsidRPr="00200B2C">
        <w:rPr>
          <w:rFonts w:ascii="Open Sans" w:eastAsia="Open Sans" w:hAnsi="Open Sans" w:cs="Open Sans"/>
          <w:color w:val="auto"/>
        </w:rPr>
        <w:t xml:space="preserve">: </w:t>
      </w:r>
      <w:hyperlink r:id="rId22" w:history="1">
        <w:r w:rsidR="002E3245" w:rsidRPr="00200B2C">
          <w:rPr>
            <w:rStyle w:val="Hyperlink"/>
            <w:rFonts w:ascii="Open Sans" w:eastAsia="Open Sans" w:hAnsi="Open Sans" w:cs="Open Sans"/>
          </w:rPr>
          <w:t>https://www.cqc.org.uk/guidance-providers/adult-social-care/managing-medicines-home-care-providers</w:t>
        </w:r>
      </w:hyperlink>
    </w:p>
    <w:p w14:paraId="1DD44A2D" w14:textId="77777777" w:rsidR="002E3245" w:rsidRPr="00737079" w:rsidRDefault="008F4C3A" w:rsidP="0084376B">
      <w:pPr>
        <w:pStyle w:val="ListParagraph"/>
        <w:numPr>
          <w:ilvl w:val="0"/>
          <w:numId w:val="37"/>
        </w:numPr>
        <w:rPr>
          <w:rStyle w:val="Hyperlink"/>
          <w:rFonts w:ascii="Open Sans" w:eastAsia="Open Sans" w:hAnsi="Open Sans" w:cs="Open Sans"/>
          <w:color w:val="404040" w:themeColor="text1" w:themeTint="BF"/>
          <w:u w:val="none"/>
        </w:rPr>
      </w:pPr>
      <w:r>
        <w:rPr>
          <w:rFonts w:ascii="Open Sans" w:hAnsi="Open Sans" w:cs="Open Sans"/>
        </w:rPr>
        <w:t xml:space="preserve">Care Quality Commission, Medicines information for adult social care providers: </w:t>
      </w:r>
      <w:hyperlink r:id="rId23" w:anchor="homecare" w:history="1">
        <w:r w:rsidRPr="008F4C3A">
          <w:rPr>
            <w:rStyle w:val="Hyperlink"/>
            <w:rFonts w:ascii="Open Sans" w:eastAsia="Open Sans" w:hAnsi="Open Sans" w:cs="Open Sans"/>
          </w:rPr>
          <w:t>https://www.cqc.org.uk/guidance-providers/adult-social-care/medicines-information-adult-social-care-services#homecare</w:t>
        </w:r>
      </w:hyperlink>
    </w:p>
    <w:p w14:paraId="742E6E1F" w14:textId="77777777" w:rsidR="00737079" w:rsidRDefault="00D75ED2" w:rsidP="0084376B">
      <w:pPr>
        <w:pStyle w:val="ListParagraph"/>
        <w:numPr>
          <w:ilvl w:val="0"/>
          <w:numId w:val="37"/>
        </w:numPr>
        <w:rPr>
          <w:rFonts w:ascii="Open Sans" w:eastAsia="Open Sans" w:hAnsi="Open Sans" w:cs="Open Sans"/>
        </w:rPr>
      </w:pPr>
      <w:r w:rsidRPr="00535FBA">
        <w:rPr>
          <w:rFonts w:ascii="Open Sans" w:hAnsi="Open Sans" w:cs="Open Sans"/>
        </w:rPr>
        <w:t xml:space="preserve">Care Quality Commission, Controlled drugs in home care: </w:t>
      </w:r>
      <w:hyperlink r:id="rId24" w:history="1">
        <w:r w:rsidRPr="00D75ED2">
          <w:rPr>
            <w:rStyle w:val="Hyperlink"/>
            <w:rFonts w:ascii="Open Sans" w:eastAsia="Open Sans" w:hAnsi="Open Sans" w:cs="Open Sans"/>
          </w:rPr>
          <w:t>https://www.cqc.org.uk/guidance-providers/adult-social-care/controlled-drugs-home-care</w:t>
        </w:r>
      </w:hyperlink>
      <w:r w:rsidR="00737079">
        <w:rPr>
          <w:rFonts w:ascii="Open Sans" w:eastAsia="Open Sans" w:hAnsi="Open Sans" w:cs="Open Sans"/>
        </w:rPr>
        <w:t xml:space="preserve"> </w:t>
      </w:r>
    </w:p>
    <w:p w14:paraId="344389EF" w14:textId="77777777" w:rsidR="0044576E" w:rsidRPr="0044576E" w:rsidRDefault="00EA6874" w:rsidP="0044576E">
      <w:pPr>
        <w:pStyle w:val="ListParagraph"/>
        <w:numPr>
          <w:ilvl w:val="0"/>
          <w:numId w:val="37"/>
        </w:numPr>
        <w:rPr>
          <w:rStyle w:val="Hyperlink"/>
          <w:rFonts w:ascii="Open Sans" w:eastAsia="Open Sans" w:hAnsi="Open Sans" w:cs="Open Sans"/>
          <w:color w:val="auto"/>
          <w:u w:val="none"/>
        </w:rPr>
      </w:pPr>
      <w:r w:rsidRPr="00BD45C5">
        <w:rPr>
          <w:rFonts w:ascii="Open Sans" w:eastAsia="Open Sans" w:hAnsi="Open Sans" w:cs="Open Sans"/>
          <w:color w:val="auto"/>
        </w:rPr>
        <w:t xml:space="preserve">Care Quality Commission, External medicines such as creams and patches: </w:t>
      </w:r>
      <w:hyperlink r:id="rId25" w:history="1">
        <w:r w:rsidRPr="00BD45C5">
          <w:rPr>
            <w:rStyle w:val="Hyperlink"/>
            <w:rFonts w:ascii="Open Sans" w:hAnsi="Open Sans" w:cs="Open Sans"/>
          </w:rPr>
          <w:t>https://www.cqc.org.uk/guidance-providers/adult-social-care/external-medicines-such-creams-patches</w:t>
        </w:r>
      </w:hyperlink>
      <w:r w:rsidRPr="00BD45C5">
        <w:rPr>
          <w:rStyle w:val="Hyperlink"/>
          <w:rFonts w:ascii="Open Sans" w:hAnsi="Open Sans" w:cs="Open Sans"/>
        </w:rPr>
        <w:t xml:space="preserve">  </w:t>
      </w:r>
    </w:p>
    <w:p w14:paraId="1E0F543E" w14:textId="77777777" w:rsidR="0044576E" w:rsidRDefault="0044576E" w:rsidP="0044576E">
      <w:pPr>
        <w:rPr>
          <w:rFonts w:ascii="Open Sans" w:hAnsi="Open Sans" w:cs="Open Sans"/>
          <w:b/>
          <w:bCs/>
          <w:color w:val="auto"/>
        </w:rPr>
      </w:pPr>
      <w:r w:rsidRPr="0044576E">
        <w:rPr>
          <w:rFonts w:ascii="Open Sans" w:hAnsi="Open Sans" w:cs="Open Sans"/>
          <w:b/>
          <w:bCs/>
          <w:color w:val="auto"/>
        </w:rPr>
        <w:t>Medicines resources</w:t>
      </w:r>
    </w:p>
    <w:p w14:paraId="4D1F8DC3" w14:textId="77777777" w:rsidR="0044576E" w:rsidRDefault="0044576E" w:rsidP="0044576E">
      <w:pPr>
        <w:rPr>
          <w:rFonts w:ascii="Open Sans" w:hAnsi="Open Sans" w:cs="Open Sans"/>
          <w:color w:val="auto"/>
        </w:rPr>
      </w:pPr>
      <w:r w:rsidRPr="00EE7FB2">
        <w:rPr>
          <w:rFonts w:ascii="Open Sans" w:hAnsi="Open Sans" w:cs="Open Sans"/>
          <w:color w:val="auto"/>
          <w:highlight w:val="yellow"/>
        </w:rPr>
        <w:t>For all:</w:t>
      </w:r>
    </w:p>
    <w:p w14:paraId="4E8E575E" w14:textId="77777777" w:rsidR="0044576E" w:rsidRPr="0044576E" w:rsidRDefault="0044576E" w:rsidP="0044576E">
      <w:pPr>
        <w:pStyle w:val="ListParagraph"/>
        <w:numPr>
          <w:ilvl w:val="0"/>
          <w:numId w:val="99"/>
        </w:numPr>
        <w:rPr>
          <w:rStyle w:val="Hyperlink"/>
          <w:rFonts w:ascii="Open Sans" w:hAnsi="Open Sans" w:cs="Open Sans"/>
        </w:rPr>
      </w:pPr>
      <w:r w:rsidRPr="0044576E">
        <w:rPr>
          <w:rFonts w:ascii="Open Sans" w:hAnsi="Open Sans" w:cs="Open Sans"/>
          <w:color w:val="auto"/>
        </w:rPr>
        <w:t xml:space="preserve">Medicines and Healthcare products Regulatory Agency: </w:t>
      </w:r>
      <w:hyperlink r:id="rId26" w:history="1">
        <w:r w:rsidRPr="0044576E">
          <w:rPr>
            <w:rStyle w:val="Hyperlink"/>
            <w:rFonts w:ascii="Open Sans" w:hAnsi="Open Sans" w:cs="Open Sans"/>
          </w:rPr>
          <w:t>https://www.gov.uk/government/organisations/medicines-and-healthcare-products-regulatory-agency/about</w:t>
        </w:r>
      </w:hyperlink>
    </w:p>
    <w:p w14:paraId="45BA8FB5" w14:textId="77777777" w:rsidR="0044576E" w:rsidRPr="0044576E" w:rsidRDefault="0044576E" w:rsidP="0044576E">
      <w:pPr>
        <w:pStyle w:val="ListParagraph"/>
        <w:numPr>
          <w:ilvl w:val="0"/>
          <w:numId w:val="99"/>
        </w:numPr>
        <w:rPr>
          <w:rFonts w:ascii="Open Sans" w:hAnsi="Open Sans" w:cs="Open Sans"/>
          <w:color w:val="auto"/>
        </w:rPr>
      </w:pPr>
      <w:r w:rsidRPr="0044576E">
        <w:rPr>
          <w:rFonts w:ascii="Open Sans" w:hAnsi="Open Sans" w:cs="Open Sans"/>
          <w:color w:val="auto"/>
        </w:rPr>
        <w:t xml:space="preserve">NHS Choices: </w:t>
      </w:r>
      <w:hyperlink r:id="rId27" w:history="1">
        <w:r w:rsidRPr="0044576E">
          <w:rPr>
            <w:rStyle w:val="Hyperlink"/>
            <w:rFonts w:ascii="Open Sans" w:hAnsi="Open Sans" w:cs="Open Sans"/>
          </w:rPr>
          <w:t>https://www.nhs.uk/</w:t>
        </w:r>
      </w:hyperlink>
      <w:r w:rsidRPr="0044576E">
        <w:rPr>
          <w:rFonts w:ascii="Open Sans" w:hAnsi="Open Sans" w:cs="Open Sans"/>
          <w:color w:val="auto"/>
        </w:rPr>
        <w:t xml:space="preserve"> </w:t>
      </w:r>
    </w:p>
    <w:p w14:paraId="2127F570" w14:textId="77777777" w:rsidR="0044576E" w:rsidRPr="0044576E" w:rsidRDefault="0044576E" w:rsidP="0044576E">
      <w:pPr>
        <w:pStyle w:val="ListParagraph"/>
        <w:numPr>
          <w:ilvl w:val="0"/>
          <w:numId w:val="99"/>
        </w:numPr>
        <w:rPr>
          <w:rFonts w:ascii="Open Sans" w:hAnsi="Open Sans" w:cs="Open Sans"/>
          <w:color w:val="auto"/>
        </w:rPr>
      </w:pPr>
      <w:r w:rsidRPr="0044576E">
        <w:rPr>
          <w:rFonts w:ascii="Open Sans" w:hAnsi="Open Sans" w:cs="Open Sans"/>
          <w:color w:val="auto"/>
        </w:rPr>
        <w:t xml:space="preserve">Patient.co.uk: </w:t>
      </w:r>
      <w:hyperlink r:id="rId28" w:history="1">
        <w:r w:rsidRPr="0044576E">
          <w:rPr>
            <w:rStyle w:val="Hyperlink"/>
            <w:rFonts w:ascii="Open Sans" w:hAnsi="Open Sans" w:cs="Open Sans"/>
          </w:rPr>
          <w:t>https://patient.info/</w:t>
        </w:r>
      </w:hyperlink>
      <w:r w:rsidRPr="0044576E">
        <w:rPr>
          <w:rFonts w:ascii="Open Sans" w:hAnsi="Open Sans" w:cs="Open Sans"/>
          <w:color w:val="auto"/>
        </w:rPr>
        <w:t xml:space="preserve">  </w:t>
      </w:r>
    </w:p>
    <w:p w14:paraId="14FF85A2" w14:textId="77777777" w:rsidR="0044576E" w:rsidRDefault="0044576E" w:rsidP="0044576E">
      <w:pPr>
        <w:rPr>
          <w:rFonts w:ascii="Open Sans" w:hAnsi="Open Sans" w:cs="Open Sans"/>
          <w:color w:val="auto"/>
        </w:rPr>
      </w:pPr>
      <w:r w:rsidRPr="00EE7FB2">
        <w:rPr>
          <w:rFonts w:ascii="Open Sans" w:hAnsi="Open Sans" w:cs="Open Sans"/>
          <w:color w:val="auto"/>
          <w:highlight w:val="yellow"/>
        </w:rPr>
        <w:t>For Healthcare Professionals:</w:t>
      </w:r>
    </w:p>
    <w:p w14:paraId="29B65751" w14:textId="77777777" w:rsidR="0044576E" w:rsidRPr="0044576E" w:rsidRDefault="0044576E" w:rsidP="0044576E">
      <w:pPr>
        <w:pStyle w:val="ListParagraph"/>
        <w:numPr>
          <w:ilvl w:val="0"/>
          <w:numId w:val="100"/>
        </w:numPr>
        <w:rPr>
          <w:rStyle w:val="Hyperlink"/>
          <w:rFonts w:ascii="Open Sans" w:hAnsi="Open Sans" w:cs="Open Sans"/>
        </w:rPr>
      </w:pPr>
      <w:r w:rsidRPr="0044576E">
        <w:rPr>
          <w:rFonts w:ascii="Open Sans" w:hAnsi="Open Sans" w:cs="Open Sans"/>
          <w:color w:val="auto"/>
        </w:rPr>
        <w:t xml:space="preserve">British National Formulary (BNF): </w:t>
      </w:r>
      <w:hyperlink r:id="rId29" w:history="1">
        <w:r w:rsidRPr="0044576E">
          <w:rPr>
            <w:rStyle w:val="Hyperlink"/>
            <w:rFonts w:ascii="Open Sans" w:hAnsi="Open Sans" w:cs="Open Sans"/>
          </w:rPr>
          <w:t>https://bnf.nice.org.uk/</w:t>
        </w:r>
      </w:hyperlink>
    </w:p>
    <w:p w14:paraId="5340927F" w14:textId="77777777" w:rsidR="0044576E" w:rsidRPr="0044576E" w:rsidRDefault="0044576E" w:rsidP="0044576E">
      <w:pPr>
        <w:pStyle w:val="ListParagraph"/>
        <w:numPr>
          <w:ilvl w:val="0"/>
          <w:numId w:val="100"/>
        </w:numPr>
        <w:rPr>
          <w:rStyle w:val="Hyperlink"/>
          <w:rFonts w:ascii="Open Sans" w:hAnsi="Open Sans" w:cs="Open Sans"/>
        </w:rPr>
      </w:pPr>
      <w:r w:rsidRPr="0044576E">
        <w:rPr>
          <w:rFonts w:ascii="Open Sans" w:hAnsi="Open Sans" w:cs="Open Sans"/>
          <w:color w:val="auto"/>
        </w:rPr>
        <w:t xml:space="preserve">Clinical Knowledge Summaries: </w:t>
      </w:r>
      <w:hyperlink r:id="rId30" w:history="1">
        <w:r w:rsidRPr="0044576E">
          <w:rPr>
            <w:rStyle w:val="Hyperlink"/>
            <w:rFonts w:ascii="Open Sans" w:hAnsi="Open Sans" w:cs="Open Sans"/>
          </w:rPr>
          <w:t>https://cks.nice.org.uk/</w:t>
        </w:r>
      </w:hyperlink>
    </w:p>
    <w:p w14:paraId="4F12269F" w14:textId="2F8C6F48" w:rsidR="00666BC4" w:rsidRPr="00EE0D7D" w:rsidRDefault="0044576E" w:rsidP="00EE0D7D">
      <w:pPr>
        <w:pStyle w:val="ListParagraph"/>
        <w:numPr>
          <w:ilvl w:val="0"/>
          <w:numId w:val="100"/>
        </w:numPr>
        <w:rPr>
          <w:rFonts w:ascii="Open Sans" w:hAnsi="Open Sans" w:cs="Open Sans"/>
          <w:color w:val="auto"/>
        </w:rPr>
      </w:pPr>
      <w:r w:rsidRPr="0044576E">
        <w:rPr>
          <w:rFonts w:ascii="Open Sans" w:hAnsi="Open Sans" w:cs="Open Sans"/>
          <w:color w:val="auto"/>
        </w:rPr>
        <w:t xml:space="preserve">Electronic Medicines Compendium: </w:t>
      </w:r>
      <w:hyperlink r:id="rId31" w:history="1">
        <w:r w:rsidRPr="0044576E">
          <w:rPr>
            <w:rStyle w:val="Hyperlink"/>
            <w:rFonts w:ascii="Open Sans" w:hAnsi="Open Sans" w:cs="Open Sans"/>
          </w:rPr>
          <w:t>https://www.medicines.org.uk/emc/</w:t>
        </w:r>
      </w:hyperlink>
      <w:r w:rsidR="00666BC4" w:rsidRPr="00EE0D7D">
        <w:rPr>
          <w:rFonts w:ascii="Open Sans" w:hAnsi="Open Sans" w:cs="Open Sans"/>
          <w:color w:val="auto"/>
        </w:rPr>
        <w:br w:type="page"/>
      </w:r>
    </w:p>
    <w:p w14:paraId="066088F1" w14:textId="77777777" w:rsidR="00227082" w:rsidRPr="002B681F" w:rsidRDefault="00227082" w:rsidP="00C1431A">
      <w:pPr>
        <w:pStyle w:val="Heading1"/>
      </w:pPr>
      <w:bookmarkStart w:id="31" w:name="_Toc97280968"/>
      <w:bookmarkStart w:id="32" w:name="_Toc147995423"/>
      <w:r>
        <w:lastRenderedPageBreak/>
        <w:t>Summary of Review</w:t>
      </w:r>
      <w:bookmarkEnd w:id="31"/>
      <w:bookmarkEnd w:id="3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227082" w14:paraId="399DB9B3" w14:textId="77777777" w:rsidTr="00843524">
        <w:trPr>
          <w:cantSplit/>
          <w:trHeight w:val="612"/>
        </w:trPr>
        <w:tc>
          <w:tcPr>
            <w:tcW w:w="4490" w:type="dxa"/>
            <w:shd w:val="clear" w:color="auto" w:fill="DEEAF6" w:themeFill="accent5" w:themeFillTint="33"/>
            <w:vAlign w:val="center"/>
          </w:tcPr>
          <w:p w14:paraId="40723D99"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9B1EB53"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227082" w14:paraId="0FA8A9B6" w14:textId="77777777" w:rsidTr="00843524">
        <w:trPr>
          <w:cantSplit/>
          <w:trHeight w:val="612"/>
        </w:trPr>
        <w:tc>
          <w:tcPr>
            <w:tcW w:w="4490" w:type="dxa"/>
            <w:shd w:val="clear" w:color="auto" w:fill="DEEAF6" w:themeFill="accent5" w:themeFillTint="33"/>
            <w:vAlign w:val="center"/>
          </w:tcPr>
          <w:p w14:paraId="72E9ED41"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14e1fb3-9cf7-4fb7-821e-4e014902a283"/>
            <w:id w:val="-114062070"/>
            <w:placeholder>
              <w:docPart w:val="381881EFC8904A6BB7570D1D45B433F3"/>
            </w:placeholder>
          </w:sdtPr>
          <w:sdtEndPr/>
          <w:sdtContent>
            <w:tc>
              <w:tcPr>
                <w:tcW w:w="4490" w:type="dxa"/>
                <w:shd w:val="clear" w:color="auto" w:fill="F2F2F2" w:themeFill="background1" w:themeFillShade="F2"/>
                <w:vAlign w:val="center"/>
              </w:tcPr>
              <w:p w14:paraId="133FBFAA" w14:textId="77777777" w:rsidR="00227082" w:rsidRPr="00C25F0F" w:rsidRDefault="009B171D"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9B171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227082" w14:paraId="67F571B6" w14:textId="77777777" w:rsidTr="00843524">
        <w:trPr>
          <w:cantSplit/>
          <w:trHeight w:val="612"/>
        </w:trPr>
        <w:tc>
          <w:tcPr>
            <w:tcW w:w="4490" w:type="dxa"/>
            <w:shd w:val="clear" w:color="auto" w:fill="DEEAF6" w:themeFill="accent5" w:themeFillTint="33"/>
            <w:vAlign w:val="center"/>
          </w:tcPr>
          <w:p w14:paraId="5483737F"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1F2BACF" w14:textId="77777777" w:rsidR="00227082" w:rsidRPr="00C25F0F" w:rsidRDefault="00227082" w:rsidP="00843524">
            <w:pPr>
              <w:keepNext/>
              <w:keepLines/>
              <w:rPr>
                <w:rFonts w:ascii="Open Sans" w:hAnsi="Open Sans" w:cs="Open Sans"/>
                <w:color w:val="auto"/>
                <w:sz w:val="20"/>
                <w:szCs w:val="20"/>
              </w:rPr>
            </w:pPr>
          </w:p>
        </w:tc>
      </w:tr>
      <w:tr w:rsidR="00227082" w14:paraId="5F35129E" w14:textId="77777777" w:rsidTr="00843524">
        <w:trPr>
          <w:cantSplit/>
          <w:trHeight w:val="550"/>
        </w:trPr>
        <w:tc>
          <w:tcPr>
            <w:tcW w:w="4490" w:type="dxa"/>
            <w:shd w:val="clear" w:color="auto" w:fill="DEEAF6" w:themeFill="accent5" w:themeFillTint="33"/>
            <w:vAlign w:val="center"/>
          </w:tcPr>
          <w:p w14:paraId="4E183D24"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2EE68BF" w14:textId="77777777" w:rsidR="00227082" w:rsidRPr="00C25F0F" w:rsidRDefault="00227082" w:rsidP="00843524">
            <w:pPr>
              <w:keepNext/>
              <w:keepLines/>
              <w:rPr>
                <w:rFonts w:ascii="Open Sans" w:hAnsi="Open Sans" w:cs="Open Sans"/>
                <w:color w:val="auto"/>
                <w:sz w:val="20"/>
                <w:szCs w:val="20"/>
              </w:rPr>
            </w:pPr>
          </w:p>
        </w:tc>
      </w:tr>
      <w:tr w:rsidR="00227082" w14:paraId="448FF39D" w14:textId="77777777" w:rsidTr="00843524">
        <w:trPr>
          <w:cantSplit/>
          <w:trHeight w:val="1020"/>
        </w:trPr>
        <w:tc>
          <w:tcPr>
            <w:tcW w:w="4479" w:type="dxa"/>
            <w:shd w:val="clear" w:color="auto" w:fill="DEEAF6" w:themeFill="accent5" w:themeFillTint="33"/>
            <w:vAlign w:val="center"/>
          </w:tcPr>
          <w:p w14:paraId="12183030"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4FD4D6C" w14:textId="77777777" w:rsidR="00227082" w:rsidRPr="00C25F0F" w:rsidRDefault="00227082" w:rsidP="00843524">
            <w:pPr>
              <w:keepNext/>
              <w:keepLines/>
              <w:rPr>
                <w:rFonts w:ascii="Open Sans" w:hAnsi="Open Sans" w:cs="Open Sans"/>
                <w:color w:val="auto"/>
                <w:sz w:val="20"/>
                <w:szCs w:val="20"/>
              </w:rPr>
            </w:pPr>
          </w:p>
        </w:tc>
      </w:tr>
      <w:tr w:rsidR="00227082" w14:paraId="4BBCA6D6" w14:textId="77777777" w:rsidTr="00843524">
        <w:trPr>
          <w:cantSplit/>
          <w:trHeight w:val="501"/>
        </w:trPr>
        <w:tc>
          <w:tcPr>
            <w:tcW w:w="4490" w:type="dxa"/>
            <w:shd w:val="clear" w:color="auto" w:fill="DEEAF6" w:themeFill="accent5" w:themeFillTint="33"/>
            <w:vAlign w:val="center"/>
          </w:tcPr>
          <w:p w14:paraId="61819D88"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4855FE5"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227082" w14:paraId="4CCCCE4A" w14:textId="77777777" w:rsidTr="00843524">
        <w:trPr>
          <w:cantSplit/>
          <w:trHeight w:val="501"/>
        </w:trPr>
        <w:tc>
          <w:tcPr>
            <w:tcW w:w="4490" w:type="dxa"/>
            <w:shd w:val="clear" w:color="auto" w:fill="DEEAF6" w:themeFill="accent5" w:themeFillTint="33"/>
            <w:vAlign w:val="center"/>
          </w:tcPr>
          <w:p w14:paraId="1F5946FF" w14:textId="77777777" w:rsidR="00227082" w:rsidRPr="00C25F0F" w:rsidRDefault="00227082"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9a8664c6-e37a-42a8-b1bc-8049c1b15353"/>
            <w:id w:val="-1778404326"/>
            <w:placeholder>
              <w:docPart w:val="7BD5654B17CD4FDAA1BA003D70DBB0EC"/>
            </w:placeholder>
          </w:sdtPr>
          <w:sdtEndPr/>
          <w:sdtContent>
            <w:tc>
              <w:tcPr>
                <w:tcW w:w="4490" w:type="dxa"/>
                <w:shd w:val="clear" w:color="auto" w:fill="F2F2F2" w:themeFill="background1" w:themeFillShade="F2"/>
                <w:vAlign w:val="center"/>
              </w:tcPr>
              <w:p w14:paraId="3F0563A7" w14:textId="77777777" w:rsidR="00227082" w:rsidRPr="00C25F0F" w:rsidRDefault="009B171D"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9B171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812D7CE" w14:textId="77777777" w:rsidR="00631B18" w:rsidRDefault="00631B18" w:rsidP="002E2C26">
      <w:pPr>
        <w:rPr>
          <w:rFonts w:ascii="Open Sans" w:hAnsi="Open Sans" w:cs="Open Sans"/>
          <w:color w:val="auto"/>
        </w:rPr>
      </w:pPr>
    </w:p>
    <w:p w14:paraId="35EDDB65" w14:textId="77777777" w:rsidR="00631B18" w:rsidRDefault="00631B18">
      <w:pPr>
        <w:rPr>
          <w:rFonts w:ascii="Open Sans" w:hAnsi="Open Sans" w:cs="Open Sans"/>
          <w:color w:val="auto"/>
        </w:rPr>
      </w:pPr>
      <w:r>
        <w:rPr>
          <w:rFonts w:ascii="Open Sans" w:hAnsi="Open Sans" w:cs="Open Sans"/>
          <w:color w:val="auto"/>
        </w:rPr>
        <w:br w:type="page"/>
      </w:r>
    </w:p>
    <w:p w14:paraId="01067834" w14:textId="77777777" w:rsidR="00C715EC" w:rsidRDefault="00C715EC" w:rsidP="00C715EC">
      <w:pPr>
        <w:pStyle w:val="Heading1"/>
        <w:sectPr w:rsidR="00C715EC" w:rsidSect="008461A5">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560" w:left="1440" w:header="708" w:footer="708" w:gutter="0"/>
          <w:cols w:space="708"/>
          <w:titlePg/>
          <w:docGrid w:linePitch="360"/>
        </w:sectPr>
      </w:pPr>
    </w:p>
    <w:p w14:paraId="703E1371" w14:textId="77777777" w:rsidR="00C715EC" w:rsidRPr="0020027A" w:rsidRDefault="00C715EC" w:rsidP="00C715EC">
      <w:pPr>
        <w:pStyle w:val="Heading1"/>
      </w:pPr>
      <w:bookmarkStart w:id="33" w:name="_Appendix_1:_Medication"/>
      <w:bookmarkStart w:id="34" w:name="_Toc147995424"/>
      <w:bookmarkEnd w:id="33"/>
      <w:r w:rsidRPr="0020027A">
        <w:lastRenderedPageBreak/>
        <w:t>Appendix 1: Medication Transfer Form</w:t>
      </w:r>
      <w:bookmarkEnd w:id="34"/>
    </w:p>
    <w:tbl>
      <w:tblPr>
        <w:tblStyle w:val="TableGrid"/>
        <w:tblW w:w="0" w:type="auto"/>
        <w:tblLook w:val="04A0" w:firstRow="1" w:lastRow="0" w:firstColumn="1" w:lastColumn="0" w:noHBand="0" w:noVBand="1"/>
      </w:tblPr>
      <w:tblGrid>
        <w:gridCol w:w="3397"/>
        <w:gridCol w:w="3517"/>
        <w:gridCol w:w="3004"/>
        <w:gridCol w:w="3911"/>
      </w:tblGrid>
      <w:tr w:rsidR="00C715EC" w14:paraId="68C8101A" w14:textId="77777777" w:rsidTr="00035E64">
        <w:trPr>
          <w:trHeight w:val="508"/>
        </w:trPr>
        <w:tc>
          <w:tcPr>
            <w:tcW w:w="3397" w:type="dxa"/>
            <w:shd w:val="clear" w:color="auto" w:fill="44546A" w:themeFill="text2"/>
            <w:vAlign w:val="center"/>
          </w:tcPr>
          <w:p w14:paraId="187CCADE" w14:textId="77777777" w:rsidR="00C715EC" w:rsidRPr="00156E4F" w:rsidRDefault="00417F3F" w:rsidP="00035E64">
            <w:pPr>
              <w:rPr>
                <w:rFonts w:ascii="Open Sans" w:hAnsi="Open Sans" w:cs="Open Sans"/>
                <w:b/>
                <w:bCs/>
                <w:color w:val="FFFFFF" w:themeColor="background1"/>
              </w:rPr>
            </w:pPr>
            <w:r>
              <w:rPr>
                <w:rFonts w:ascii="Open Sans" w:hAnsi="Open Sans" w:cs="Open Sans"/>
                <w:b/>
                <w:bCs/>
                <w:color w:val="FFFFFF" w:themeColor="background1"/>
              </w:rPr>
              <w:t>Client</w:t>
            </w:r>
            <w:r w:rsidR="00C715EC" w:rsidRPr="00156E4F">
              <w:rPr>
                <w:rFonts w:ascii="Open Sans" w:hAnsi="Open Sans" w:cs="Open Sans"/>
                <w:b/>
                <w:bCs/>
                <w:color w:val="FFFFFF" w:themeColor="background1"/>
              </w:rPr>
              <w:t xml:space="preserve"> Name</w:t>
            </w:r>
          </w:p>
        </w:tc>
        <w:tc>
          <w:tcPr>
            <w:tcW w:w="3517" w:type="dxa"/>
            <w:vAlign w:val="center"/>
          </w:tcPr>
          <w:p w14:paraId="067F6C8F" w14:textId="77777777" w:rsidR="00C715EC" w:rsidRDefault="00C715EC" w:rsidP="00035E64">
            <w:pPr>
              <w:rPr>
                <w:rFonts w:ascii="Open Sans" w:hAnsi="Open Sans" w:cs="Open Sans"/>
                <w:color w:val="auto"/>
              </w:rPr>
            </w:pPr>
          </w:p>
        </w:tc>
        <w:tc>
          <w:tcPr>
            <w:tcW w:w="3004" w:type="dxa"/>
            <w:shd w:val="clear" w:color="auto" w:fill="44546A" w:themeFill="text2"/>
            <w:vAlign w:val="center"/>
          </w:tcPr>
          <w:p w14:paraId="61746F7B"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DOB</w:t>
            </w:r>
          </w:p>
        </w:tc>
        <w:tc>
          <w:tcPr>
            <w:tcW w:w="3911" w:type="dxa"/>
            <w:vAlign w:val="center"/>
          </w:tcPr>
          <w:p w14:paraId="4AE5B11A" w14:textId="77777777" w:rsidR="00C715EC" w:rsidRDefault="00C715EC" w:rsidP="00035E64">
            <w:pPr>
              <w:rPr>
                <w:rFonts w:ascii="Open Sans" w:hAnsi="Open Sans" w:cs="Open Sans"/>
                <w:color w:val="auto"/>
              </w:rPr>
            </w:pPr>
          </w:p>
        </w:tc>
      </w:tr>
      <w:tr w:rsidR="00C715EC" w14:paraId="169244D1" w14:textId="77777777" w:rsidTr="00035E64">
        <w:trPr>
          <w:trHeight w:val="544"/>
        </w:trPr>
        <w:tc>
          <w:tcPr>
            <w:tcW w:w="3397" w:type="dxa"/>
            <w:shd w:val="clear" w:color="auto" w:fill="44546A" w:themeFill="text2"/>
            <w:vAlign w:val="center"/>
          </w:tcPr>
          <w:p w14:paraId="5E1EB798" w14:textId="77777777" w:rsidR="00C715EC" w:rsidRPr="00156E4F" w:rsidRDefault="00417F3F" w:rsidP="00035E64">
            <w:pPr>
              <w:rPr>
                <w:rFonts w:ascii="Open Sans" w:hAnsi="Open Sans" w:cs="Open Sans"/>
                <w:b/>
                <w:bCs/>
                <w:color w:val="FFFFFF" w:themeColor="background1"/>
              </w:rPr>
            </w:pPr>
            <w:r>
              <w:rPr>
                <w:rFonts w:ascii="Open Sans" w:hAnsi="Open Sans" w:cs="Open Sans"/>
                <w:b/>
                <w:bCs/>
                <w:color w:val="FFFFFF" w:themeColor="background1"/>
              </w:rPr>
              <w:t>Client</w:t>
            </w:r>
            <w:r w:rsidR="00C715EC" w:rsidRPr="00156E4F">
              <w:rPr>
                <w:rFonts w:ascii="Open Sans" w:hAnsi="Open Sans" w:cs="Open Sans"/>
                <w:b/>
                <w:bCs/>
                <w:color w:val="FFFFFF" w:themeColor="background1"/>
              </w:rPr>
              <w:t xml:space="preserve"> Contact Details</w:t>
            </w:r>
          </w:p>
        </w:tc>
        <w:tc>
          <w:tcPr>
            <w:tcW w:w="3517" w:type="dxa"/>
            <w:vAlign w:val="center"/>
          </w:tcPr>
          <w:p w14:paraId="5B762F9D" w14:textId="77777777" w:rsidR="00C715EC" w:rsidRDefault="00C715EC" w:rsidP="00035E64">
            <w:pPr>
              <w:rPr>
                <w:rFonts w:ascii="Open Sans" w:hAnsi="Open Sans" w:cs="Open Sans"/>
                <w:color w:val="auto"/>
              </w:rPr>
            </w:pPr>
          </w:p>
        </w:tc>
        <w:tc>
          <w:tcPr>
            <w:tcW w:w="3004" w:type="dxa"/>
            <w:shd w:val="clear" w:color="auto" w:fill="44546A" w:themeFill="text2"/>
            <w:vAlign w:val="center"/>
          </w:tcPr>
          <w:p w14:paraId="600D7B5E"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Any Known Allergies</w:t>
            </w:r>
          </w:p>
        </w:tc>
        <w:tc>
          <w:tcPr>
            <w:tcW w:w="3911" w:type="dxa"/>
            <w:shd w:val="clear" w:color="auto" w:fill="FFE599" w:themeFill="accent4" w:themeFillTint="66"/>
            <w:vAlign w:val="center"/>
          </w:tcPr>
          <w:p w14:paraId="00429D1E" w14:textId="77777777" w:rsidR="00C715EC" w:rsidRDefault="00C715EC" w:rsidP="00035E64">
            <w:pPr>
              <w:rPr>
                <w:rFonts w:ascii="Open Sans" w:hAnsi="Open Sans" w:cs="Open Sans"/>
                <w:color w:val="auto"/>
              </w:rPr>
            </w:pPr>
          </w:p>
        </w:tc>
      </w:tr>
      <w:tr w:rsidR="00C715EC" w14:paraId="5C5625F0" w14:textId="77777777" w:rsidTr="00035E64">
        <w:trPr>
          <w:trHeight w:val="565"/>
        </w:trPr>
        <w:tc>
          <w:tcPr>
            <w:tcW w:w="3397" w:type="dxa"/>
            <w:shd w:val="clear" w:color="auto" w:fill="44546A" w:themeFill="text2"/>
            <w:vAlign w:val="center"/>
          </w:tcPr>
          <w:p w14:paraId="0466D342"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NOK Name</w:t>
            </w:r>
          </w:p>
        </w:tc>
        <w:tc>
          <w:tcPr>
            <w:tcW w:w="3517" w:type="dxa"/>
            <w:vAlign w:val="center"/>
          </w:tcPr>
          <w:p w14:paraId="77C337D6" w14:textId="77777777" w:rsidR="00C715EC" w:rsidRDefault="00C715EC" w:rsidP="00035E64">
            <w:pPr>
              <w:rPr>
                <w:rFonts w:ascii="Open Sans" w:hAnsi="Open Sans" w:cs="Open Sans"/>
                <w:color w:val="auto"/>
              </w:rPr>
            </w:pPr>
          </w:p>
        </w:tc>
        <w:tc>
          <w:tcPr>
            <w:tcW w:w="3004" w:type="dxa"/>
            <w:shd w:val="clear" w:color="auto" w:fill="44546A" w:themeFill="text2"/>
            <w:vAlign w:val="center"/>
          </w:tcPr>
          <w:p w14:paraId="17420D3A"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NOK Contact Number</w:t>
            </w:r>
          </w:p>
        </w:tc>
        <w:tc>
          <w:tcPr>
            <w:tcW w:w="3911" w:type="dxa"/>
            <w:vAlign w:val="center"/>
          </w:tcPr>
          <w:p w14:paraId="5C02391E" w14:textId="77777777" w:rsidR="00C715EC" w:rsidRDefault="00C715EC" w:rsidP="00035E64">
            <w:pPr>
              <w:rPr>
                <w:rFonts w:ascii="Open Sans" w:hAnsi="Open Sans" w:cs="Open Sans"/>
                <w:color w:val="auto"/>
              </w:rPr>
            </w:pPr>
          </w:p>
        </w:tc>
      </w:tr>
      <w:tr w:rsidR="00C715EC" w14:paraId="379CC3A1" w14:textId="77777777" w:rsidTr="00035E64">
        <w:trPr>
          <w:trHeight w:val="559"/>
        </w:trPr>
        <w:tc>
          <w:tcPr>
            <w:tcW w:w="3397" w:type="dxa"/>
            <w:shd w:val="clear" w:color="auto" w:fill="44546A" w:themeFill="text2"/>
            <w:vAlign w:val="center"/>
          </w:tcPr>
          <w:p w14:paraId="6FFA538F"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Date of Transfer</w:t>
            </w:r>
          </w:p>
        </w:tc>
        <w:tc>
          <w:tcPr>
            <w:tcW w:w="3517" w:type="dxa"/>
            <w:vAlign w:val="center"/>
          </w:tcPr>
          <w:p w14:paraId="716479F3" w14:textId="77777777" w:rsidR="00C715EC" w:rsidRDefault="00C715EC" w:rsidP="00035E64">
            <w:pPr>
              <w:rPr>
                <w:rFonts w:ascii="Open Sans" w:hAnsi="Open Sans" w:cs="Open Sans"/>
                <w:color w:val="auto"/>
              </w:rPr>
            </w:pPr>
          </w:p>
        </w:tc>
        <w:tc>
          <w:tcPr>
            <w:tcW w:w="3004" w:type="dxa"/>
            <w:shd w:val="clear" w:color="auto" w:fill="44546A" w:themeFill="text2"/>
            <w:vAlign w:val="center"/>
          </w:tcPr>
          <w:p w14:paraId="36A759C9"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Date of Return to Service</w:t>
            </w:r>
          </w:p>
        </w:tc>
        <w:tc>
          <w:tcPr>
            <w:tcW w:w="3911" w:type="dxa"/>
            <w:vAlign w:val="center"/>
          </w:tcPr>
          <w:p w14:paraId="4D2C4D42" w14:textId="77777777" w:rsidR="00C715EC" w:rsidRDefault="00C715EC" w:rsidP="00035E64">
            <w:pPr>
              <w:rPr>
                <w:rFonts w:ascii="Open Sans" w:hAnsi="Open Sans" w:cs="Open Sans"/>
                <w:color w:val="auto"/>
              </w:rPr>
            </w:pPr>
          </w:p>
        </w:tc>
      </w:tr>
      <w:tr w:rsidR="00C715EC" w14:paraId="1F0F617F" w14:textId="77777777" w:rsidTr="00035E64">
        <w:trPr>
          <w:trHeight w:val="553"/>
        </w:trPr>
        <w:tc>
          <w:tcPr>
            <w:tcW w:w="3397" w:type="dxa"/>
            <w:shd w:val="clear" w:color="auto" w:fill="44546A" w:themeFill="text2"/>
            <w:vAlign w:val="center"/>
          </w:tcPr>
          <w:p w14:paraId="1409CB7C"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Transfer From</w:t>
            </w:r>
          </w:p>
        </w:tc>
        <w:tc>
          <w:tcPr>
            <w:tcW w:w="3517" w:type="dxa"/>
            <w:vAlign w:val="center"/>
          </w:tcPr>
          <w:p w14:paraId="56D01F46" w14:textId="77777777" w:rsidR="00C715EC" w:rsidRDefault="00C715EC" w:rsidP="00035E64">
            <w:pPr>
              <w:rPr>
                <w:rFonts w:ascii="Open Sans" w:hAnsi="Open Sans" w:cs="Open Sans"/>
                <w:color w:val="auto"/>
              </w:rPr>
            </w:pPr>
          </w:p>
        </w:tc>
        <w:tc>
          <w:tcPr>
            <w:tcW w:w="3004" w:type="dxa"/>
            <w:shd w:val="clear" w:color="auto" w:fill="44546A" w:themeFill="text2"/>
            <w:vAlign w:val="center"/>
          </w:tcPr>
          <w:p w14:paraId="094CA85C" w14:textId="77777777" w:rsidR="00C715EC" w:rsidRPr="00156E4F" w:rsidRDefault="00C715EC" w:rsidP="00035E64">
            <w:pPr>
              <w:rPr>
                <w:rFonts w:ascii="Open Sans" w:hAnsi="Open Sans" w:cs="Open Sans"/>
                <w:b/>
                <w:bCs/>
                <w:color w:val="FFFFFF" w:themeColor="background1"/>
              </w:rPr>
            </w:pPr>
            <w:r w:rsidRPr="00156E4F">
              <w:rPr>
                <w:rFonts w:ascii="Open Sans" w:hAnsi="Open Sans" w:cs="Open Sans"/>
                <w:b/>
                <w:bCs/>
                <w:color w:val="FFFFFF" w:themeColor="background1"/>
              </w:rPr>
              <w:t>Transfer To</w:t>
            </w:r>
          </w:p>
        </w:tc>
        <w:tc>
          <w:tcPr>
            <w:tcW w:w="3911" w:type="dxa"/>
            <w:vAlign w:val="center"/>
          </w:tcPr>
          <w:p w14:paraId="5CE3826C" w14:textId="77777777" w:rsidR="00C715EC" w:rsidRDefault="00C715EC" w:rsidP="00035E64">
            <w:pPr>
              <w:rPr>
                <w:rFonts w:ascii="Open Sans" w:hAnsi="Open Sans" w:cs="Open Sans"/>
                <w:color w:val="auto"/>
              </w:rPr>
            </w:pPr>
          </w:p>
        </w:tc>
      </w:tr>
    </w:tbl>
    <w:p w14:paraId="2C1C0D12" w14:textId="77777777" w:rsidR="00C715EC" w:rsidRDefault="00C715EC" w:rsidP="00C715EC">
      <w:pPr>
        <w:rPr>
          <w:rFonts w:ascii="Open Sans" w:hAnsi="Open Sans" w:cs="Open Sans"/>
          <w:color w:val="auto"/>
        </w:rPr>
      </w:pPr>
    </w:p>
    <w:p w14:paraId="4B2E2D67" w14:textId="77777777" w:rsidR="00C715EC" w:rsidRDefault="00C715EC" w:rsidP="00C715EC">
      <w:pPr>
        <w:jc w:val="both"/>
        <w:rPr>
          <w:rFonts w:ascii="Open Sans" w:eastAsiaTheme="minorEastAsia" w:hAnsi="Open Sans" w:cs="Open Sans"/>
          <w:b/>
          <w:bCs/>
          <w:color w:val="auto"/>
        </w:rPr>
      </w:pPr>
      <w:r w:rsidRPr="00156E4F">
        <w:rPr>
          <w:rFonts w:ascii="Open Sans" w:hAnsi="Open Sans" w:cs="Open Sans"/>
          <w:b/>
          <w:bCs/>
          <w:color w:val="auto"/>
        </w:rPr>
        <w:t>PLEASE LIST ALL MEDICATION INCLUDING PRN medication, liquids, creams, food/drink supplements and any other medical equipment to be transferred. Please record if any medicine must be stored between 2 to 8</w:t>
      </w:r>
      <w:r w:rsidRPr="00156E4F">
        <w:rPr>
          <w:rFonts w:ascii="Open Sans" w:eastAsiaTheme="minorEastAsia" w:hAnsi="Open Sans" w:cs="Open Sans"/>
          <w:b/>
          <w:bCs/>
          <w:color w:val="auto"/>
        </w:rPr>
        <w:t>°C.</w:t>
      </w:r>
    </w:p>
    <w:p w14:paraId="4590954B" w14:textId="77777777" w:rsidR="00C715EC" w:rsidRPr="00620CA2" w:rsidRDefault="00C715EC" w:rsidP="00C715EC">
      <w:pPr>
        <w:spacing w:after="0" w:line="240" w:lineRule="auto"/>
        <w:rPr>
          <w:rFonts w:ascii="Open Sans" w:eastAsiaTheme="minorEastAsia" w:hAnsi="Open Sans" w:cs="Open Sans"/>
          <w:b/>
          <w:bCs/>
          <w:sz w:val="24"/>
          <w:szCs w:val="24"/>
        </w:rPr>
      </w:pPr>
    </w:p>
    <w:tbl>
      <w:tblPr>
        <w:tblStyle w:val="TableGrid"/>
        <w:tblW w:w="0" w:type="auto"/>
        <w:tblLook w:val="04A0" w:firstRow="1" w:lastRow="0" w:firstColumn="1" w:lastColumn="0" w:noHBand="0" w:noVBand="1"/>
      </w:tblPr>
      <w:tblGrid>
        <w:gridCol w:w="2405"/>
        <w:gridCol w:w="1559"/>
        <w:gridCol w:w="1829"/>
        <w:gridCol w:w="1450"/>
        <w:gridCol w:w="1692"/>
        <w:gridCol w:w="1606"/>
        <w:gridCol w:w="1588"/>
        <w:gridCol w:w="1700"/>
      </w:tblGrid>
      <w:tr w:rsidR="00C715EC" w:rsidRPr="00620CA2" w14:paraId="367757D8" w14:textId="77777777" w:rsidTr="00035E64">
        <w:tc>
          <w:tcPr>
            <w:tcW w:w="2405" w:type="dxa"/>
            <w:shd w:val="clear" w:color="auto" w:fill="44546A" w:themeFill="text2"/>
          </w:tcPr>
          <w:p w14:paraId="56BC4605"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Name</w:t>
            </w:r>
            <w:r>
              <w:rPr>
                <w:rFonts w:ascii="Open Sans" w:eastAsiaTheme="minorEastAsia" w:hAnsi="Open Sans" w:cs="Open Sans"/>
                <w:b/>
                <w:bCs/>
                <w:color w:val="FFFFFF" w:themeColor="background1"/>
              </w:rPr>
              <w:t>, Strength and Form</w:t>
            </w:r>
            <w:r w:rsidRPr="00620CA2">
              <w:rPr>
                <w:rFonts w:ascii="Open Sans" w:eastAsiaTheme="minorEastAsia" w:hAnsi="Open Sans" w:cs="Open Sans"/>
                <w:b/>
                <w:bCs/>
                <w:color w:val="FFFFFF" w:themeColor="background1"/>
              </w:rPr>
              <w:t xml:space="preserve"> of Medication</w:t>
            </w:r>
            <w:r>
              <w:rPr>
                <w:rFonts w:ascii="Open Sans" w:eastAsiaTheme="minorEastAsia" w:hAnsi="Open Sans" w:cs="Open Sans"/>
                <w:b/>
                <w:bCs/>
                <w:color w:val="FFFFFF" w:themeColor="background1"/>
              </w:rPr>
              <w:t xml:space="preserve"> </w:t>
            </w:r>
          </w:p>
        </w:tc>
        <w:tc>
          <w:tcPr>
            <w:tcW w:w="1559" w:type="dxa"/>
            <w:shd w:val="clear" w:color="auto" w:fill="44546A" w:themeFill="text2"/>
          </w:tcPr>
          <w:p w14:paraId="0FD71D9D" w14:textId="77777777" w:rsidR="00C715EC" w:rsidRPr="00620CA2" w:rsidRDefault="00C715EC" w:rsidP="00035E64">
            <w:pPr>
              <w:rPr>
                <w:rFonts w:ascii="Open Sans" w:eastAsiaTheme="minorEastAsia" w:hAnsi="Open Sans" w:cs="Open Sans"/>
                <w:b/>
                <w:bCs/>
                <w:color w:val="FFFFFF" w:themeColor="background1"/>
              </w:rPr>
            </w:pPr>
            <w:r>
              <w:rPr>
                <w:rFonts w:ascii="Open Sans" w:eastAsiaTheme="minorEastAsia" w:hAnsi="Open Sans" w:cs="Open Sans"/>
                <w:b/>
                <w:bCs/>
                <w:color w:val="FFFFFF" w:themeColor="background1"/>
              </w:rPr>
              <w:t>Dose and Route of Medication</w:t>
            </w:r>
          </w:p>
        </w:tc>
        <w:tc>
          <w:tcPr>
            <w:tcW w:w="1829" w:type="dxa"/>
            <w:shd w:val="clear" w:color="auto" w:fill="44546A" w:themeFill="text2"/>
          </w:tcPr>
          <w:p w14:paraId="4A97C3CF"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Frequency (i.e., bd, tds)</w:t>
            </w:r>
            <w:r>
              <w:rPr>
                <w:rFonts w:ascii="Open Sans" w:eastAsiaTheme="minorEastAsia" w:hAnsi="Open Sans" w:cs="Open Sans"/>
                <w:b/>
                <w:bCs/>
                <w:color w:val="FFFFFF" w:themeColor="background1"/>
              </w:rPr>
              <w:t xml:space="preserve"> and Duration of Medication</w:t>
            </w:r>
          </w:p>
        </w:tc>
        <w:tc>
          <w:tcPr>
            <w:tcW w:w="1450" w:type="dxa"/>
            <w:shd w:val="clear" w:color="auto" w:fill="44546A" w:themeFill="text2"/>
          </w:tcPr>
          <w:p w14:paraId="3B3FC9BF"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Quantity of Medication</w:t>
            </w:r>
          </w:p>
        </w:tc>
        <w:tc>
          <w:tcPr>
            <w:tcW w:w="1692" w:type="dxa"/>
            <w:shd w:val="clear" w:color="auto" w:fill="44546A" w:themeFill="text2"/>
          </w:tcPr>
          <w:p w14:paraId="192B6D4B" w14:textId="77777777" w:rsidR="00C715EC" w:rsidRPr="00620CA2" w:rsidRDefault="00C715EC" w:rsidP="00035E64">
            <w:pPr>
              <w:rPr>
                <w:rFonts w:ascii="Open Sans" w:eastAsiaTheme="minorEastAsia" w:hAnsi="Open Sans" w:cs="Open Sans"/>
                <w:b/>
                <w:bCs/>
                <w:color w:val="FFFFFF" w:themeColor="background1"/>
              </w:rPr>
            </w:pPr>
            <w:r>
              <w:rPr>
                <w:rFonts w:ascii="Open Sans" w:eastAsiaTheme="minorEastAsia" w:hAnsi="Open Sans" w:cs="Open Sans"/>
                <w:b/>
                <w:bCs/>
                <w:color w:val="FFFFFF" w:themeColor="background1"/>
              </w:rPr>
              <w:t>Date and Time of Last Dose</w:t>
            </w:r>
          </w:p>
        </w:tc>
        <w:tc>
          <w:tcPr>
            <w:tcW w:w="1606" w:type="dxa"/>
            <w:shd w:val="clear" w:color="auto" w:fill="44546A" w:themeFill="text2"/>
          </w:tcPr>
          <w:p w14:paraId="320CA5F9" w14:textId="77777777" w:rsidR="00C715EC" w:rsidRPr="00620CA2" w:rsidRDefault="00C715EC" w:rsidP="00035E64">
            <w:pPr>
              <w:rPr>
                <w:rFonts w:ascii="Open Sans" w:eastAsiaTheme="minorEastAsia" w:hAnsi="Open Sans" w:cs="Open Sans"/>
                <w:b/>
                <w:bCs/>
                <w:color w:val="FFFFFF" w:themeColor="background1"/>
              </w:rPr>
            </w:pPr>
            <w:r>
              <w:rPr>
                <w:rFonts w:ascii="Open Sans" w:eastAsiaTheme="minorEastAsia" w:hAnsi="Open Sans" w:cs="Open Sans"/>
                <w:b/>
                <w:bCs/>
                <w:color w:val="FFFFFF" w:themeColor="background1"/>
              </w:rPr>
              <w:t>Review Date of Medication</w:t>
            </w:r>
          </w:p>
        </w:tc>
        <w:tc>
          <w:tcPr>
            <w:tcW w:w="1588" w:type="dxa"/>
            <w:shd w:val="clear" w:color="auto" w:fill="44546A" w:themeFill="text2"/>
          </w:tcPr>
          <w:p w14:paraId="2A47FF20"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Staff Member</w:t>
            </w:r>
          </w:p>
          <w:p w14:paraId="271334E9"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Signature</w:t>
            </w:r>
          </w:p>
        </w:tc>
        <w:tc>
          <w:tcPr>
            <w:tcW w:w="1700" w:type="dxa"/>
            <w:shd w:val="clear" w:color="auto" w:fill="44546A" w:themeFill="text2"/>
          </w:tcPr>
          <w:p w14:paraId="26E190A9" w14:textId="77777777" w:rsidR="00C715EC" w:rsidRPr="00620CA2" w:rsidRDefault="00C715EC" w:rsidP="00035E64">
            <w:pPr>
              <w:rPr>
                <w:rFonts w:ascii="Open Sans" w:eastAsiaTheme="minorEastAsia" w:hAnsi="Open Sans" w:cs="Open Sans"/>
                <w:b/>
                <w:bCs/>
                <w:color w:val="FFFFFF" w:themeColor="background1"/>
              </w:rPr>
            </w:pPr>
            <w:r w:rsidRPr="00620CA2">
              <w:rPr>
                <w:rFonts w:ascii="Open Sans" w:eastAsiaTheme="minorEastAsia" w:hAnsi="Open Sans" w:cs="Open Sans"/>
                <w:b/>
                <w:bCs/>
                <w:color w:val="FFFFFF" w:themeColor="background1"/>
              </w:rPr>
              <w:t>Recipient Signature</w:t>
            </w:r>
          </w:p>
        </w:tc>
      </w:tr>
      <w:tr w:rsidR="00C715EC" w:rsidRPr="00620CA2" w14:paraId="4DB0B251" w14:textId="77777777" w:rsidTr="00035E64">
        <w:tc>
          <w:tcPr>
            <w:tcW w:w="2405" w:type="dxa"/>
          </w:tcPr>
          <w:p w14:paraId="1B71D901" w14:textId="77777777" w:rsidR="00C715EC" w:rsidRPr="00620CA2" w:rsidRDefault="00C715EC" w:rsidP="00035E64">
            <w:pPr>
              <w:rPr>
                <w:rFonts w:ascii="Open Sans" w:eastAsiaTheme="minorEastAsia" w:hAnsi="Open Sans" w:cs="Open Sans"/>
                <w:b/>
                <w:bCs/>
                <w:sz w:val="24"/>
                <w:szCs w:val="24"/>
              </w:rPr>
            </w:pPr>
          </w:p>
        </w:tc>
        <w:tc>
          <w:tcPr>
            <w:tcW w:w="1559" w:type="dxa"/>
          </w:tcPr>
          <w:p w14:paraId="799EC58A" w14:textId="77777777" w:rsidR="00C715EC" w:rsidRPr="00620CA2" w:rsidRDefault="00C715EC" w:rsidP="00035E64">
            <w:pPr>
              <w:rPr>
                <w:rFonts w:ascii="Open Sans" w:eastAsiaTheme="minorEastAsia" w:hAnsi="Open Sans" w:cs="Open Sans"/>
                <w:b/>
                <w:bCs/>
                <w:sz w:val="24"/>
                <w:szCs w:val="24"/>
              </w:rPr>
            </w:pPr>
          </w:p>
        </w:tc>
        <w:tc>
          <w:tcPr>
            <w:tcW w:w="1829" w:type="dxa"/>
          </w:tcPr>
          <w:p w14:paraId="5B0D3897" w14:textId="77777777" w:rsidR="00C715EC" w:rsidRPr="00620CA2" w:rsidRDefault="00C715EC" w:rsidP="00035E64">
            <w:pPr>
              <w:rPr>
                <w:rFonts w:ascii="Open Sans" w:eastAsiaTheme="minorEastAsia" w:hAnsi="Open Sans" w:cs="Open Sans"/>
                <w:b/>
                <w:bCs/>
                <w:sz w:val="24"/>
                <w:szCs w:val="24"/>
              </w:rPr>
            </w:pPr>
          </w:p>
        </w:tc>
        <w:tc>
          <w:tcPr>
            <w:tcW w:w="1450" w:type="dxa"/>
          </w:tcPr>
          <w:p w14:paraId="2540E3A1" w14:textId="77777777" w:rsidR="00C715EC" w:rsidRPr="00620CA2" w:rsidRDefault="00C715EC" w:rsidP="00035E64">
            <w:pPr>
              <w:rPr>
                <w:rFonts w:ascii="Open Sans" w:eastAsiaTheme="minorEastAsia" w:hAnsi="Open Sans" w:cs="Open Sans"/>
                <w:b/>
                <w:bCs/>
                <w:sz w:val="24"/>
                <w:szCs w:val="24"/>
              </w:rPr>
            </w:pPr>
          </w:p>
        </w:tc>
        <w:tc>
          <w:tcPr>
            <w:tcW w:w="1692" w:type="dxa"/>
          </w:tcPr>
          <w:p w14:paraId="45696B1C" w14:textId="77777777" w:rsidR="00C715EC" w:rsidRPr="00620CA2" w:rsidRDefault="00C715EC" w:rsidP="00035E64">
            <w:pPr>
              <w:rPr>
                <w:rFonts w:ascii="Open Sans" w:eastAsiaTheme="minorEastAsia" w:hAnsi="Open Sans" w:cs="Open Sans"/>
                <w:b/>
                <w:bCs/>
                <w:sz w:val="24"/>
                <w:szCs w:val="24"/>
              </w:rPr>
            </w:pPr>
          </w:p>
        </w:tc>
        <w:tc>
          <w:tcPr>
            <w:tcW w:w="1606" w:type="dxa"/>
          </w:tcPr>
          <w:p w14:paraId="783EDFEB" w14:textId="77777777" w:rsidR="00C715EC" w:rsidRPr="00620CA2" w:rsidRDefault="00C715EC" w:rsidP="00035E64">
            <w:pPr>
              <w:rPr>
                <w:rFonts w:ascii="Open Sans" w:eastAsiaTheme="minorEastAsia" w:hAnsi="Open Sans" w:cs="Open Sans"/>
                <w:b/>
                <w:bCs/>
                <w:sz w:val="24"/>
                <w:szCs w:val="24"/>
              </w:rPr>
            </w:pPr>
          </w:p>
        </w:tc>
        <w:tc>
          <w:tcPr>
            <w:tcW w:w="1588" w:type="dxa"/>
          </w:tcPr>
          <w:p w14:paraId="1F2136E7" w14:textId="77777777" w:rsidR="00C715EC" w:rsidRPr="00620CA2" w:rsidRDefault="00C715EC" w:rsidP="00035E64">
            <w:pPr>
              <w:rPr>
                <w:rFonts w:ascii="Open Sans" w:eastAsiaTheme="minorEastAsia" w:hAnsi="Open Sans" w:cs="Open Sans"/>
                <w:b/>
                <w:bCs/>
                <w:sz w:val="24"/>
                <w:szCs w:val="24"/>
              </w:rPr>
            </w:pPr>
          </w:p>
        </w:tc>
        <w:tc>
          <w:tcPr>
            <w:tcW w:w="1700" w:type="dxa"/>
          </w:tcPr>
          <w:p w14:paraId="5844118F" w14:textId="77777777" w:rsidR="00C715EC" w:rsidRPr="00620CA2" w:rsidRDefault="00C715EC" w:rsidP="00035E64">
            <w:pPr>
              <w:rPr>
                <w:rFonts w:ascii="Open Sans" w:eastAsiaTheme="minorEastAsia" w:hAnsi="Open Sans" w:cs="Open Sans"/>
                <w:b/>
                <w:bCs/>
                <w:sz w:val="24"/>
                <w:szCs w:val="24"/>
              </w:rPr>
            </w:pPr>
          </w:p>
          <w:p w14:paraId="46628C64" w14:textId="77777777" w:rsidR="00C715EC" w:rsidRPr="00620CA2" w:rsidRDefault="00C715EC" w:rsidP="00035E64">
            <w:pPr>
              <w:rPr>
                <w:rFonts w:ascii="Open Sans" w:eastAsiaTheme="minorEastAsia" w:hAnsi="Open Sans" w:cs="Open Sans"/>
                <w:b/>
                <w:bCs/>
                <w:sz w:val="24"/>
                <w:szCs w:val="24"/>
              </w:rPr>
            </w:pPr>
          </w:p>
        </w:tc>
      </w:tr>
      <w:tr w:rsidR="00C715EC" w:rsidRPr="00620CA2" w14:paraId="4829E17C" w14:textId="77777777" w:rsidTr="00035E64">
        <w:tc>
          <w:tcPr>
            <w:tcW w:w="2405" w:type="dxa"/>
          </w:tcPr>
          <w:p w14:paraId="0EB5AD0A" w14:textId="77777777" w:rsidR="00C715EC" w:rsidRPr="00620CA2" w:rsidRDefault="00C715EC" w:rsidP="00035E64">
            <w:pPr>
              <w:rPr>
                <w:rFonts w:ascii="Open Sans" w:eastAsiaTheme="minorEastAsia" w:hAnsi="Open Sans" w:cs="Open Sans"/>
                <w:b/>
                <w:bCs/>
                <w:sz w:val="24"/>
                <w:szCs w:val="24"/>
              </w:rPr>
            </w:pPr>
          </w:p>
        </w:tc>
        <w:tc>
          <w:tcPr>
            <w:tcW w:w="1559" w:type="dxa"/>
          </w:tcPr>
          <w:p w14:paraId="6ABC036A" w14:textId="77777777" w:rsidR="00C715EC" w:rsidRPr="00620CA2" w:rsidRDefault="00C715EC" w:rsidP="00035E64">
            <w:pPr>
              <w:rPr>
                <w:rFonts w:ascii="Open Sans" w:eastAsiaTheme="minorEastAsia" w:hAnsi="Open Sans" w:cs="Open Sans"/>
                <w:b/>
                <w:bCs/>
                <w:sz w:val="24"/>
                <w:szCs w:val="24"/>
              </w:rPr>
            </w:pPr>
          </w:p>
        </w:tc>
        <w:tc>
          <w:tcPr>
            <w:tcW w:w="1829" w:type="dxa"/>
          </w:tcPr>
          <w:p w14:paraId="49DBEED8" w14:textId="77777777" w:rsidR="00C715EC" w:rsidRPr="00620CA2" w:rsidRDefault="00C715EC" w:rsidP="00035E64">
            <w:pPr>
              <w:rPr>
                <w:rFonts w:ascii="Open Sans" w:eastAsiaTheme="minorEastAsia" w:hAnsi="Open Sans" w:cs="Open Sans"/>
                <w:b/>
                <w:bCs/>
                <w:sz w:val="24"/>
                <w:szCs w:val="24"/>
              </w:rPr>
            </w:pPr>
          </w:p>
        </w:tc>
        <w:tc>
          <w:tcPr>
            <w:tcW w:w="1450" w:type="dxa"/>
          </w:tcPr>
          <w:p w14:paraId="1566BF8B" w14:textId="77777777" w:rsidR="00C715EC" w:rsidRPr="00620CA2" w:rsidRDefault="00C715EC" w:rsidP="00035E64">
            <w:pPr>
              <w:rPr>
                <w:rFonts w:ascii="Open Sans" w:eastAsiaTheme="minorEastAsia" w:hAnsi="Open Sans" w:cs="Open Sans"/>
                <w:b/>
                <w:bCs/>
                <w:sz w:val="24"/>
                <w:szCs w:val="24"/>
              </w:rPr>
            </w:pPr>
          </w:p>
        </w:tc>
        <w:tc>
          <w:tcPr>
            <w:tcW w:w="1692" w:type="dxa"/>
          </w:tcPr>
          <w:p w14:paraId="21CF00A1" w14:textId="77777777" w:rsidR="00C715EC" w:rsidRPr="00620CA2" w:rsidRDefault="00C715EC" w:rsidP="00035E64">
            <w:pPr>
              <w:rPr>
                <w:rFonts w:ascii="Open Sans" w:eastAsiaTheme="minorEastAsia" w:hAnsi="Open Sans" w:cs="Open Sans"/>
                <w:b/>
                <w:bCs/>
                <w:sz w:val="24"/>
                <w:szCs w:val="24"/>
              </w:rPr>
            </w:pPr>
          </w:p>
        </w:tc>
        <w:tc>
          <w:tcPr>
            <w:tcW w:w="1606" w:type="dxa"/>
          </w:tcPr>
          <w:p w14:paraId="1D57DEC2" w14:textId="77777777" w:rsidR="00C715EC" w:rsidRPr="00620CA2" w:rsidRDefault="00C715EC" w:rsidP="00035E64">
            <w:pPr>
              <w:rPr>
                <w:rFonts w:ascii="Open Sans" w:eastAsiaTheme="minorEastAsia" w:hAnsi="Open Sans" w:cs="Open Sans"/>
                <w:b/>
                <w:bCs/>
                <w:sz w:val="24"/>
                <w:szCs w:val="24"/>
              </w:rPr>
            </w:pPr>
          </w:p>
        </w:tc>
        <w:tc>
          <w:tcPr>
            <w:tcW w:w="1588" w:type="dxa"/>
          </w:tcPr>
          <w:p w14:paraId="4F0969C7" w14:textId="77777777" w:rsidR="00C715EC" w:rsidRPr="00620CA2" w:rsidRDefault="00C715EC" w:rsidP="00035E64">
            <w:pPr>
              <w:rPr>
                <w:rFonts w:ascii="Open Sans" w:eastAsiaTheme="minorEastAsia" w:hAnsi="Open Sans" w:cs="Open Sans"/>
                <w:b/>
                <w:bCs/>
                <w:sz w:val="24"/>
                <w:szCs w:val="24"/>
              </w:rPr>
            </w:pPr>
          </w:p>
        </w:tc>
        <w:tc>
          <w:tcPr>
            <w:tcW w:w="1700" w:type="dxa"/>
          </w:tcPr>
          <w:p w14:paraId="372BE510" w14:textId="77777777" w:rsidR="00C715EC" w:rsidRPr="00620CA2" w:rsidRDefault="00C715EC" w:rsidP="00035E64">
            <w:pPr>
              <w:rPr>
                <w:rFonts w:ascii="Open Sans" w:eastAsiaTheme="minorEastAsia" w:hAnsi="Open Sans" w:cs="Open Sans"/>
                <w:b/>
                <w:bCs/>
                <w:sz w:val="24"/>
                <w:szCs w:val="24"/>
              </w:rPr>
            </w:pPr>
          </w:p>
          <w:p w14:paraId="29FF74A0" w14:textId="77777777" w:rsidR="00C715EC" w:rsidRPr="00620CA2" w:rsidRDefault="00C715EC" w:rsidP="00035E64">
            <w:pPr>
              <w:rPr>
                <w:rFonts w:ascii="Open Sans" w:eastAsiaTheme="minorEastAsia" w:hAnsi="Open Sans" w:cs="Open Sans"/>
                <w:b/>
                <w:bCs/>
                <w:sz w:val="24"/>
                <w:szCs w:val="24"/>
              </w:rPr>
            </w:pPr>
          </w:p>
        </w:tc>
      </w:tr>
      <w:tr w:rsidR="00C715EC" w:rsidRPr="00620CA2" w14:paraId="27B5264E" w14:textId="77777777" w:rsidTr="00035E64">
        <w:tc>
          <w:tcPr>
            <w:tcW w:w="2405" w:type="dxa"/>
          </w:tcPr>
          <w:p w14:paraId="09BC3734" w14:textId="77777777" w:rsidR="00C715EC" w:rsidRPr="00620CA2" w:rsidRDefault="00C715EC" w:rsidP="00035E64">
            <w:pPr>
              <w:rPr>
                <w:rFonts w:ascii="Open Sans" w:eastAsiaTheme="minorEastAsia" w:hAnsi="Open Sans" w:cs="Open Sans"/>
                <w:b/>
                <w:bCs/>
                <w:sz w:val="24"/>
                <w:szCs w:val="24"/>
              </w:rPr>
            </w:pPr>
          </w:p>
        </w:tc>
        <w:tc>
          <w:tcPr>
            <w:tcW w:w="1559" w:type="dxa"/>
          </w:tcPr>
          <w:p w14:paraId="149E819D" w14:textId="77777777" w:rsidR="00C715EC" w:rsidRPr="00620CA2" w:rsidRDefault="00C715EC" w:rsidP="00035E64">
            <w:pPr>
              <w:rPr>
                <w:rFonts w:ascii="Open Sans" w:eastAsiaTheme="minorEastAsia" w:hAnsi="Open Sans" w:cs="Open Sans"/>
                <w:b/>
                <w:bCs/>
                <w:sz w:val="24"/>
                <w:szCs w:val="24"/>
              </w:rPr>
            </w:pPr>
          </w:p>
        </w:tc>
        <w:tc>
          <w:tcPr>
            <w:tcW w:w="1829" w:type="dxa"/>
          </w:tcPr>
          <w:p w14:paraId="1FDF0E99" w14:textId="77777777" w:rsidR="00C715EC" w:rsidRPr="00620CA2" w:rsidRDefault="00C715EC" w:rsidP="00035E64">
            <w:pPr>
              <w:rPr>
                <w:rFonts w:ascii="Open Sans" w:eastAsiaTheme="minorEastAsia" w:hAnsi="Open Sans" w:cs="Open Sans"/>
                <w:b/>
                <w:bCs/>
                <w:sz w:val="24"/>
                <w:szCs w:val="24"/>
              </w:rPr>
            </w:pPr>
          </w:p>
        </w:tc>
        <w:tc>
          <w:tcPr>
            <w:tcW w:w="1450" w:type="dxa"/>
          </w:tcPr>
          <w:p w14:paraId="4B3FBDA7" w14:textId="77777777" w:rsidR="00C715EC" w:rsidRPr="00620CA2" w:rsidRDefault="00C715EC" w:rsidP="00035E64">
            <w:pPr>
              <w:rPr>
                <w:rFonts w:ascii="Open Sans" w:eastAsiaTheme="minorEastAsia" w:hAnsi="Open Sans" w:cs="Open Sans"/>
                <w:b/>
                <w:bCs/>
                <w:sz w:val="24"/>
                <w:szCs w:val="24"/>
              </w:rPr>
            </w:pPr>
          </w:p>
        </w:tc>
        <w:tc>
          <w:tcPr>
            <w:tcW w:w="1692" w:type="dxa"/>
          </w:tcPr>
          <w:p w14:paraId="675B80BD" w14:textId="77777777" w:rsidR="00C715EC" w:rsidRPr="00620CA2" w:rsidRDefault="00C715EC" w:rsidP="00035E64">
            <w:pPr>
              <w:rPr>
                <w:rFonts w:ascii="Open Sans" w:eastAsiaTheme="minorEastAsia" w:hAnsi="Open Sans" w:cs="Open Sans"/>
                <w:b/>
                <w:bCs/>
                <w:sz w:val="24"/>
                <w:szCs w:val="24"/>
              </w:rPr>
            </w:pPr>
          </w:p>
        </w:tc>
        <w:tc>
          <w:tcPr>
            <w:tcW w:w="1606" w:type="dxa"/>
          </w:tcPr>
          <w:p w14:paraId="3C66C108" w14:textId="77777777" w:rsidR="00C715EC" w:rsidRPr="00620CA2" w:rsidRDefault="00C715EC" w:rsidP="00035E64">
            <w:pPr>
              <w:rPr>
                <w:rFonts w:ascii="Open Sans" w:eastAsiaTheme="minorEastAsia" w:hAnsi="Open Sans" w:cs="Open Sans"/>
                <w:b/>
                <w:bCs/>
                <w:sz w:val="24"/>
                <w:szCs w:val="24"/>
              </w:rPr>
            </w:pPr>
          </w:p>
        </w:tc>
        <w:tc>
          <w:tcPr>
            <w:tcW w:w="1588" w:type="dxa"/>
          </w:tcPr>
          <w:p w14:paraId="4D0818BC" w14:textId="77777777" w:rsidR="00C715EC" w:rsidRPr="00620CA2" w:rsidRDefault="00C715EC" w:rsidP="00035E64">
            <w:pPr>
              <w:rPr>
                <w:rFonts w:ascii="Open Sans" w:eastAsiaTheme="minorEastAsia" w:hAnsi="Open Sans" w:cs="Open Sans"/>
                <w:b/>
                <w:bCs/>
                <w:sz w:val="24"/>
                <w:szCs w:val="24"/>
              </w:rPr>
            </w:pPr>
          </w:p>
        </w:tc>
        <w:tc>
          <w:tcPr>
            <w:tcW w:w="1700" w:type="dxa"/>
          </w:tcPr>
          <w:p w14:paraId="4AA9D36A" w14:textId="77777777" w:rsidR="00C715EC" w:rsidRPr="00620CA2" w:rsidRDefault="00C715EC" w:rsidP="00035E64">
            <w:pPr>
              <w:rPr>
                <w:rFonts w:ascii="Open Sans" w:eastAsiaTheme="minorEastAsia" w:hAnsi="Open Sans" w:cs="Open Sans"/>
                <w:b/>
                <w:bCs/>
                <w:sz w:val="24"/>
                <w:szCs w:val="24"/>
              </w:rPr>
            </w:pPr>
          </w:p>
          <w:p w14:paraId="702071A8" w14:textId="77777777" w:rsidR="00C715EC" w:rsidRPr="00620CA2" w:rsidRDefault="00C715EC" w:rsidP="00035E64">
            <w:pPr>
              <w:rPr>
                <w:rFonts w:ascii="Open Sans" w:eastAsiaTheme="minorEastAsia" w:hAnsi="Open Sans" w:cs="Open Sans"/>
                <w:b/>
                <w:bCs/>
                <w:sz w:val="24"/>
                <w:szCs w:val="24"/>
              </w:rPr>
            </w:pPr>
          </w:p>
        </w:tc>
      </w:tr>
      <w:tr w:rsidR="00C715EC" w:rsidRPr="00620CA2" w14:paraId="7F42B891" w14:textId="77777777" w:rsidTr="00035E64">
        <w:tc>
          <w:tcPr>
            <w:tcW w:w="2405" w:type="dxa"/>
          </w:tcPr>
          <w:p w14:paraId="6B8B43F1" w14:textId="77777777" w:rsidR="00C715EC" w:rsidRPr="00620CA2" w:rsidRDefault="00C715EC" w:rsidP="00035E64">
            <w:pPr>
              <w:rPr>
                <w:rFonts w:ascii="Open Sans" w:eastAsiaTheme="minorEastAsia" w:hAnsi="Open Sans" w:cs="Open Sans"/>
                <w:b/>
                <w:bCs/>
                <w:sz w:val="24"/>
                <w:szCs w:val="24"/>
              </w:rPr>
            </w:pPr>
          </w:p>
        </w:tc>
        <w:tc>
          <w:tcPr>
            <w:tcW w:w="1559" w:type="dxa"/>
          </w:tcPr>
          <w:p w14:paraId="58BA6AF0" w14:textId="77777777" w:rsidR="00C715EC" w:rsidRPr="00620CA2" w:rsidRDefault="00C715EC" w:rsidP="00035E64">
            <w:pPr>
              <w:rPr>
                <w:rFonts w:ascii="Open Sans" w:eastAsiaTheme="minorEastAsia" w:hAnsi="Open Sans" w:cs="Open Sans"/>
                <w:b/>
                <w:bCs/>
                <w:sz w:val="24"/>
                <w:szCs w:val="24"/>
              </w:rPr>
            </w:pPr>
          </w:p>
        </w:tc>
        <w:tc>
          <w:tcPr>
            <w:tcW w:w="1829" w:type="dxa"/>
          </w:tcPr>
          <w:p w14:paraId="02A552BB" w14:textId="77777777" w:rsidR="00C715EC" w:rsidRPr="00620CA2" w:rsidRDefault="00C715EC" w:rsidP="00035E64">
            <w:pPr>
              <w:rPr>
                <w:rFonts w:ascii="Open Sans" w:eastAsiaTheme="minorEastAsia" w:hAnsi="Open Sans" w:cs="Open Sans"/>
                <w:b/>
                <w:bCs/>
                <w:sz w:val="24"/>
                <w:szCs w:val="24"/>
              </w:rPr>
            </w:pPr>
          </w:p>
        </w:tc>
        <w:tc>
          <w:tcPr>
            <w:tcW w:w="1450" w:type="dxa"/>
          </w:tcPr>
          <w:p w14:paraId="1B6385BC" w14:textId="77777777" w:rsidR="00C715EC" w:rsidRPr="00620CA2" w:rsidRDefault="00C715EC" w:rsidP="00035E64">
            <w:pPr>
              <w:rPr>
                <w:rFonts w:ascii="Open Sans" w:eastAsiaTheme="minorEastAsia" w:hAnsi="Open Sans" w:cs="Open Sans"/>
                <w:b/>
                <w:bCs/>
                <w:sz w:val="24"/>
                <w:szCs w:val="24"/>
              </w:rPr>
            </w:pPr>
          </w:p>
        </w:tc>
        <w:tc>
          <w:tcPr>
            <w:tcW w:w="1692" w:type="dxa"/>
          </w:tcPr>
          <w:p w14:paraId="540E40CF" w14:textId="77777777" w:rsidR="00C715EC" w:rsidRPr="00620CA2" w:rsidRDefault="00C715EC" w:rsidP="00035E64">
            <w:pPr>
              <w:rPr>
                <w:rFonts w:ascii="Open Sans" w:eastAsiaTheme="minorEastAsia" w:hAnsi="Open Sans" w:cs="Open Sans"/>
                <w:b/>
                <w:bCs/>
                <w:sz w:val="24"/>
                <w:szCs w:val="24"/>
              </w:rPr>
            </w:pPr>
          </w:p>
        </w:tc>
        <w:tc>
          <w:tcPr>
            <w:tcW w:w="1606" w:type="dxa"/>
          </w:tcPr>
          <w:p w14:paraId="41D928EE" w14:textId="77777777" w:rsidR="00C715EC" w:rsidRPr="00620CA2" w:rsidRDefault="00C715EC" w:rsidP="00035E64">
            <w:pPr>
              <w:rPr>
                <w:rFonts w:ascii="Open Sans" w:eastAsiaTheme="minorEastAsia" w:hAnsi="Open Sans" w:cs="Open Sans"/>
                <w:b/>
                <w:bCs/>
                <w:sz w:val="24"/>
                <w:szCs w:val="24"/>
              </w:rPr>
            </w:pPr>
          </w:p>
        </w:tc>
        <w:tc>
          <w:tcPr>
            <w:tcW w:w="1588" w:type="dxa"/>
          </w:tcPr>
          <w:p w14:paraId="4304033C" w14:textId="77777777" w:rsidR="00C715EC" w:rsidRPr="00620CA2" w:rsidRDefault="00C715EC" w:rsidP="00035E64">
            <w:pPr>
              <w:rPr>
                <w:rFonts w:ascii="Open Sans" w:eastAsiaTheme="minorEastAsia" w:hAnsi="Open Sans" w:cs="Open Sans"/>
                <w:b/>
                <w:bCs/>
                <w:sz w:val="24"/>
                <w:szCs w:val="24"/>
              </w:rPr>
            </w:pPr>
          </w:p>
        </w:tc>
        <w:tc>
          <w:tcPr>
            <w:tcW w:w="1700" w:type="dxa"/>
          </w:tcPr>
          <w:p w14:paraId="0BFCE74C" w14:textId="77777777" w:rsidR="00C715EC" w:rsidRPr="00620CA2" w:rsidRDefault="00C715EC" w:rsidP="00035E64">
            <w:pPr>
              <w:rPr>
                <w:rFonts w:ascii="Open Sans" w:eastAsiaTheme="minorEastAsia" w:hAnsi="Open Sans" w:cs="Open Sans"/>
                <w:b/>
                <w:bCs/>
                <w:sz w:val="24"/>
                <w:szCs w:val="24"/>
              </w:rPr>
            </w:pPr>
          </w:p>
          <w:p w14:paraId="00420191" w14:textId="77777777" w:rsidR="00C715EC" w:rsidRPr="00620CA2" w:rsidRDefault="00C715EC" w:rsidP="00035E64">
            <w:pPr>
              <w:rPr>
                <w:rFonts w:ascii="Open Sans" w:eastAsiaTheme="minorEastAsia" w:hAnsi="Open Sans" w:cs="Open Sans"/>
                <w:b/>
                <w:bCs/>
                <w:sz w:val="24"/>
                <w:szCs w:val="24"/>
              </w:rPr>
            </w:pPr>
          </w:p>
        </w:tc>
      </w:tr>
      <w:tr w:rsidR="00C715EC" w:rsidRPr="00620CA2" w14:paraId="41F4C27E" w14:textId="77777777" w:rsidTr="00035E64">
        <w:tc>
          <w:tcPr>
            <w:tcW w:w="2405" w:type="dxa"/>
          </w:tcPr>
          <w:p w14:paraId="3DAF88EA" w14:textId="77777777" w:rsidR="00C715EC" w:rsidRPr="00620CA2" w:rsidRDefault="00C715EC" w:rsidP="00035E64">
            <w:pPr>
              <w:rPr>
                <w:rFonts w:ascii="Open Sans" w:eastAsiaTheme="minorEastAsia" w:hAnsi="Open Sans" w:cs="Open Sans"/>
                <w:b/>
                <w:bCs/>
                <w:sz w:val="24"/>
                <w:szCs w:val="24"/>
              </w:rPr>
            </w:pPr>
          </w:p>
        </w:tc>
        <w:tc>
          <w:tcPr>
            <w:tcW w:w="1559" w:type="dxa"/>
          </w:tcPr>
          <w:p w14:paraId="12245300" w14:textId="77777777" w:rsidR="00C715EC" w:rsidRPr="00620CA2" w:rsidRDefault="00C715EC" w:rsidP="00035E64">
            <w:pPr>
              <w:rPr>
                <w:rFonts w:ascii="Open Sans" w:eastAsiaTheme="minorEastAsia" w:hAnsi="Open Sans" w:cs="Open Sans"/>
                <w:b/>
                <w:bCs/>
                <w:sz w:val="24"/>
                <w:szCs w:val="24"/>
              </w:rPr>
            </w:pPr>
          </w:p>
        </w:tc>
        <w:tc>
          <w:tcPr>
            <w:tcW w:w="1829" w:type="dxa"/>
          </w:tcPr>
          <w:p w14:paraId="1690E040" w14:textId="77777777" w:rsidR="00C715EC" w:rsidRPr="00620CA2" w:rsidRDefault="00C715EC" w:rsidP="00035E64">
            <w:pPr>
              <w:rPr>
                <w:rFonts w:ascii="Open Sans" w:eastAsiaTheme="minorEastAsia" w:hAnsi="Open Sans" w:cs="Open Sans"/>
                <w:b/>
                <w:bCs/>
                <w:sz w:val="24"/>
                <w:szCs w:val="24"/>
              </w:rPr>
            </w:pPr>
          </w:p>
        </w:tc>
        <w:tc>
          <w:tcPr>
            <w:tcW w:w="1450" w:type="dxa"/>
          </w:tcPr>
          <w:p w14:paraId="4EF7A209" w14:textId="77777777" w:rsidR="00C715EC" w:rsidRPr="00620CA2" w:rsidRDefault="00C715EC" w:rsidP="00035E64">
            <w:pPr>
              <w:rPr>
                <w:rFonts w:ascii="Open Sans" w:eastAsiaTheme="minorEastAsia" w:hAnsi="Open Sans" w:cs="Open Sans"/>
                <w:b/>
                <w:bCs/>
                <w:sz w:val="24"/>
                <w:szCs w:val="24"/>
              </w:rPr>
            </w:pPr>
          </w:p>
        </w:tc>
        <w:tc>
          <w:tcPr>
            <w:tcW w:w="1692" w:type="dxa"/>
          </w:tcPr>
          <w:p w14:paraId="0D10023F" w14:textId="77777777" w:rsidR="00C715EC" w:rsidRPr="00620CA2" w:rsidRDefault="00C715EC" w:rsidP="00035E64">
            <w:pPr>
              <w:rPr>
                <w:rFonts w:ascii="Open Sans" w:eastAsiaTheme="minorEastAsia" w:hAnsi="Open Sans" w:cs="Open Sans"/>
                <w:b/>
                <w:bCs/>
                <w:sz w:val="24"/>
                <w:szCs w:val="24"/>
              </w:rPr>
            </w:pPr>
          </w:p>
        </w:tc>
        <w:tc>
          <w:tcPr>
            <w:tcW w:w="1606" w:type="dxa"/>
          </w:tcPr>
          <w:p w14:paraId="3A32EF99" w14:textId="77777777" w:rsidR="00C715EC" w:rsidRPr="00620CA2" w:rsidRDefault="00C715EC" w:rsidP="00035E64">
            <w:pPr>
              <w:rPr>
                <w:rFonts w:ascii="Open Sans" w:eastAsiaTheme="minorEastAsia" w:hAnsi="Open Sans" w:cs="Open Sans"/>
                <w:b/>
                <w:bCs/>
                <w:sz w:val="24"/>
                <w:szCs w:val="24"/>
              </w:rPr>
            </w:pPr>
          </w:p>
        </w:tc>
        <w:tc>
          <w:tcPr>
            <w:tcW w:w="1588" w:type="dxa"/>
          </w:tcPr>
          <w:p w14:paraId="4F1E89B6" w14:textId="77777777" w:rsidR="00C715EC" w:rsidRPr="00620CA2" w:rsidRDefault="00C715EC" w:rsidP="00035E64">
            <w:pPr>
              <w:rPr>
                <w:rFonts w:ascii="Open Sans" w:eastAsiaTheme="minorEastAsia" w:hAnsi="Open Sans" w:cs="Open Sans"/>
                <w:b/>
                <w:bCs/>
                <w:sz w:val="24"/>
                <w:szCs w:val="24"/>
              </w:rPr>
            </w:pPr>
          </w:p>
        </w:tc>
        <w:tc>
          <w:tcPr>
            <w:tcW w:w="1700" w:type="dxa"/>
          </w:tcPr>
          <w:p w14:paraId="6195EFBF" w14:textId="77777777" w:rsidR="00C715EC" w:rsidRPr="00620CA2" w:rsidRDefault="00C715EC" w:rsidP="00035E64">
            <w:pPr>
              <w:rPr>
                <w:rFonts w:ascii="Open Sans" w:eastAsiaTheme="minorEastAsia" w:hAnsi="Open Sans" w:cs="Open Sans"/>
                <w:b/>
                <w:bCs/>
                <w:sz w:val="24"/>
                <w:szCs w:val="24"/>
              </w:rPr>
            </w:pPr>
          </w:p>
          <w:p w14:paraId="501B4A0D" w14:textId="77777777" w:rsidR="00C715EC" w:rsidRPr="00620CA2" w:rsidRDefault="00C715EC" w:rsidP="00035E64">
            <w:pPr>
              <w:rPr>
                <w:rFonts w:ascii="Open Sans" w:eastAsiaTheme="minorEastAsia" w:hAnsi="Open Sans" w:cs="Open Sans"/>
                <w:b/>
                <w:bCs/>
                <w:sz w:val="24"/>
                <w:szCs w:val="24"/>
              </w:rPr>
            </w:pPr>
          </w:p>
        </w:tc>
      </w:tr>
      <w:tr w:rsidR="00C715EC" w:rsidRPr="00620CA2" w14:paraId="68CF8772" w14:textId="77777777" w:rsidTr="00035E64">
        <w:trPr>
          <w:trHeight w:val="609"/>
        </w:trPr>
        <w:tc>
          <w:tcPr>
            <w:tcW w:w="2405" w:type="dxa"/>
          </w:tcPr>
          <w:p w14:paraId="65D63995" w14:textId="77777777" w:rsidR="00C715EC" w:rsidRPr="00620CA2" w:rsidRDefault="00C715EC" w:rsidP="00035E64">
            <w:pPr>
              <w:rPr>
                <w:rFonts w:ascii="Open Sans" w:eastAsiaTheme="minorEastAsia" w:hAnsi="Open Sans" w:cs="Open Sans"/>
                <w:b/>
                <w:bCs/>
                <w:sz w:val="24"/>
                <w:szCs w:val="24"/>
              </w:rPr>
            </w:pPr>
          </w:p>
        </w:tc>
        <w:tc>
          <w:tcPr>
            <w:tcW w:w="1559" w:type="dxa"/>
          </w:tcPr>
          <w:p w14:paraId="666BF2DA" w14:textId="77777777" w:rsidR="00C715EC" w:rsidRPr="00620CA2" w:rsidRDefault="00C715EC" w:rsidP="00035E64">
            <w:pPr>
              <w:rPr>
                <w:rFonts w:ascii="Open Sans" w:eastAsiaTheme="minorEastAsia" w:hAnsi="Open Sans" w:cs="Open Sans"/>
                <w:b/>
                <w:bCs/>
                <w:sz w:val="24"/>
                <w:szCs w:val="24"/>
              </w:rPr>
            </w:pPr>
          </w:p>
        </w:tc>
        <w:tc>
          <w:tcPr>
            <w:tcW w:w="1829" w:type="dxa"/>
          </w:tcPr>
          <w:p w14:paraId="56507A59" w14:textId="77777777" w:rsidR="00C715EC" w:rsidRPr="00620CA2" w:rsidRDefault="00C715EC" w:rsidP="00035E64">
            <w:pPr>
              <w:rPr>
                <w:rFonts w:ascii="Open Sans" w:eastAsiaTheme="minorEastAsia" w:hAnsi="Open Sans" w:cs="Open Sans"/>
                <w:b/>
                <w:bCs/>
                <w:sz w:val="24"/>
                <w:szCs w:val="24"/>
              </w:rPr>
            </w:pPr>
          </w:p>
        </w:tc>
        <w:tc>
          <w:tcPr>
            <w:tcW w:w="1450" w:type="dxa"/>
          </w:tcPr>
          <w:p w14:paraId="68728A69" w14:textId="77777777" w:rsidR="00C715EC" w:rsidRPr="00620CA2" w:rsidRDefault="00C715EC" w:rsidP="00035E64">
            <w:pPr>
              <w:rPr>
                <w:rFonts w:ascii="Open Sans" w:eastAsiaTheme="minorEastAsia" w:hAnsi="Open Sans" w:cs="Open Sans"/>
                <w:b/>
                <w:bCs/>
                <w:sz w:val="24"/>
                <w:szCs w:val="24"/>
              </w:rPr>
            </w:pPr>
          </w:p>
        </w:tc>
        <w:tc>
          <w:tcPr>
            <w:tcW w:w="1692" w:type="dxa"/>
          </w:tcPr>
          <w:p w14:paraId="0D34D56F" w14:textId="77777777" w:rsidR="00C715EC" w:rsidRPr="00620CA2" w:rsidRDefault="00C715EC" w:rsidP="00035E64">
            <w:pPr>
              <w:rPr>
                <w:rFonts w:ascii="Open Sans" w:eastAsiaTheme="minorEastAsia" w:hAnsi="Open Sans" w:cs="Open Sans"/>
                <w:b/>
                <w:bCs/>
                <w:sz w:val="24"/>
                <w:szCs w:val="24"/>
              </w:rPr>
            </w:pPr>
          </w:p>
        </w:tc>
        <w:tc>
          <w:tcPr>
            <w:tcW w:w="1606" w:type="dxa"/>
          </w:tcPr>
          <w:p w14:paraId="3EECBD65" w14:textId="77777777" w:rsidR="00C715EC" w:rsidRPr="00620CA2" w:rsidRDefault="00C715EC" w:rsidP="00035E64">
            <w:pPr>
              <w:rPr>
                <w:rFonts w:ascii="Open Sans" w:eastAsiaTheme="minorEastAsia" w:hAnsi="Open Sans" w:cs="Open Sans"/>
                <w:b/>
                <w:bCs/>
                <w:sz w:val="24"/>
                <w:szCs w:val="24"/>
              </w:rPr>
            </w:pPr>
          </w:p>
        </w:tc>
        <w:tc>
          <w:tcPr>
            <w:tcW w:w="1588" w:type="dxa"/>
          </w:tcPr>
          <w:p w14:paraId="1B2A9CC4" w14:textId="77777777" w:rsidR="00C715EC" w:rsidRPr="00620CA2" w:rsidRDefault="00C715EC" w:rsidP="00035E64">
            <w:pPr>
              <w:rPr>
                <w:rFonts w:ascii="Open Sans" w:eastAsiaTheme="minorEastAsia" w:hAnsi="Open Sans" w:cs="Open Sans"/>
                <w:b/>
                <w:bCs/>
                <w:sz w:val="24"/>
                <w:szCs w:val="24"/>
              </w:rPr>
            </w:pPr>
          </w:p>
        </w:tc>
        <w:tc>
          <w:tcPr>
            <w:tcW w:w="1700" w:type="dxa"/>
          </w:tcPr>
          <w:p w14:paraId="4CCCD335" w14:textId="77777777" w:rsidR="00C715EC" w:rsidRPr="00620CA2" w:rsidRDefault="00C715EC" w:rsidP="00035E64">
            <w:pPr>
              <w:rPr>
                <w:rFonts w:ascii="Open Sans" w:eastAsiaTheme="minorEastAsia" w:hAnsi="Open Sans" w:cs="Open Sans"/>
                <w:b/>
                <w:bCs/>
                <w:sz w:val="24"/>
                <w:szCs w:val="24"/>
              </w:rPr>
            </w:pPr>
          </w:p>
        </w:tc>
      </w:tr>
      <w:tr w:rsidR="00C715EC" w:rsidRPr="00620CA2" w14:paraId="3A0B6E59" w14:textId="77777777" w:rsidTr="00035E64">
        <w:trPr>
          <w:trHeight w:val="689"/>
        </w:trPr>
        <w:tc>
          <w:tcPr>
            <w:tcW w:w="2405" w:type="dxa"/>
          </w:tcPr>
          <w:p w14:paraId="7C8C0F88" w14:textId="77777777" w:rsidR="00C715EC" w:rsidRPr="00620CA2" w:rsidRDefault="00C715EC" w:rsidP="00035E64">
            <w:pPr>
              <w:rPr>
                <w:rFonts w:ascii="Open Sans" w:eastAsiaTheme="minorEastAsia" w:hAnsi="Open Sans" w:cs="Open Sans"/>
                <w:b/>
                <w:bCs/>
                <w:sz w:val="24"/>
                <w:szCs w:val="24"/>
              </w:rPr>
            </w:pPr>
          </w:p>
        </w:tc>
        <w:tc>
          <w:tcPr>
            <w:tcW w:w="1559" w:type="dxa"/>
          </w:tcPr>
          <w:p w14:paraId="243CBC8F" w14:textId="77777777" w:rsidR="00C715EC" w:rsidRPr="00620CA2" w:rsidRDefault="00C715EC" w:rsidP="00035E64">
            <w:pPr>
              <w:rPr>
                <w:rFonts w:ascii="Open Sans" w:eastAsiaTheme="minorEastAsia" w:hAnsi="Open Sans" w:cs="Open Sans"/>
                <w:b/>
                <w:bCs/>
                <w:sz w:val="24"/>
                <w:szCs w:val="24"/>
              </w:rPr>
            </w:pPr>
          </w:p>
        </w:tc>
        <w:tc>
          <w:tcPr>
            <w:tcW w:w="1829" w:type="dxa"/>
          </w:tcPr>
          <w:p w14:paraId="491A8002" w14:textId="77777777" w:rsidR="00C715EC" w:rsidRPr="00620CA2" w:rsidRDefault="00C715EC" w:rsidP="00035E64">
            <w:pPr>
              <w:rPr>
                <w:rFonts w:ascii="Open Sans" w:eastAsiaTheme="minorEastAsia" w:hAnsi="Open Sans" w:cs="Open Sans"/>
                <w:b/>
                <w:bCs/>
                <w:sz w:val="24"/>
                <w:szCs w:val="24"/>
              </w:rPr>
            </w:pPr>
          </w:p>
        </w:tc>
        <w:tc>
          <w:tcPr>
            <w:tcW w:w="1450" w:type="dxa"/>
          </w:tcPr>
          <w:p w14:paraId="18ADA033" w14:textId="77777777" w:rsidR="00C715EC" w:rsidRPr="00620CA2" w:rsidRDefault="00C715EC" w:rsidP="00035E64">
            <w:pPr>
              <w:rPr>
                <w:rFonts w:ascii="Open Sans" w:eastAsiaTheme="minorEastAsia" w:hAnsi="Open Sans" w:cs="Open Sans"/>
                <w:b/>
                <w:bCs/>
                <w:sz w:val="24"/>
                <w:szCs w:val="24"/>
              </w:rPr>
            </w:pPr>
          </w:p>
        </w:tc>
        <w:tc>
          <w:tcPr>
            <w:tcW w:w="1692" w:type="dxa"/>
          </w:tcPr>
          <w:p w14:paraId="57E78557" w14:textId="77777777" w:rsidR="00C715EC" w:rsidRPr="00620CA2" w:rsidRDefault="00C715EC" w:rsidP="00035E64">
            <w:pPr>
              <w:rPr>
                <w:rFonts w:ascii="Open Sans" w:eastAsiaTheme="minorEastAsia" w:hAnsi="Open Sans" w:cs="Open Sans"/>
                <w:b/>
                <w:bCs/>
                <w:sz w:val="24"/>
                <w:szCs w:val="24"/>
              </w:rPr>
            </w:pPr>
          </w:p>
        </w:tc>
        <w:tc>
          <w:tcPr>
            <w:tcW w:w="1606" w:type="dxa"/>
          </w:tcPr>
          <w:p w14:paraId="67F33903" w14:textId="77777777" w:rsidR="00C715EC" w:rsidRPr="00620CA2" w:rsidRDefault="00C715EC" w:rsidP="00035E64">
            <w:pPr>
              <w:rPr>
                <w:rFonts w:ascii="Open Sans" w:eastAsiaTheme="minorEastAsia" w:hAnsi="Open Sans" w:cs="Open Sans"/>
                <w:b/>
                <w:bCs/>
                <w:sz w:val="24"/>
                <w:szCs w:val="24"/>
              </w:rPr>
            </w:pPr>
          </w:p>
        </w:tc>
        <w:tc>
          <w:tcPr>
            <w:tcW w:w="1588" w:type="dxa"/>
          </w:tcPr>
          <w:p w14:paraId="78DF2332" w14:textId="77777777" w:rsidR="00C715EC" w:rsidRPr="00620CA2" w:rsidRDefault="00C715EC" w:rsidP="00035E64">
            <w:pPr>
              <w:rPr>
                <w:rFonts w:ascii="Open Sans" w:eastAsiaTheme="minorEastAsia" w:hAnsi="Open Sans" w:cs="Open Sans"/>
                <w:b/>
                <w:bCs/>
                <w:sz w:val="24"/>
                <w:szCs w:val="24"/>
              </w:rPr>
            </w:pPr>
          </w:p>
        </w:tc>
        <w:tc>
          <w:tcPr>
            <w:tcW w:w="1700" w:type="dxa"/>
          </w:tcPr>
          <w:p w14:paraId="23561FB7" w14:textId="77777777" w:rsidR="00C715EC" w:rsidRPr="00620CA2" w:rsidRDefault="00C715EC" w:rsidP="00035E64">
            <w:pPr>
              <w:rPr>
                <w:rFonts w:ascii="Open Sans" w:eastAsiaTheme="minorEastAsia" w:hAnsi="Open Sans" w:cs="Open Sans"/>
                <w:b/>
                <w:bCs/>
                <w:sz w:val="24"/>
                <w:szCs w:val="24"/>
              </w:rPr>
            </w:pPr>
          </w:p>
        </w:tc>
      </w:tr>
      <w:tr w:rsidR="00C715EC" w:rsidRPr="00620CA2" w14:paraId="067DF076" w14:textId="77777777" w:rsidTr="00035E64">
        <w:trPr>
          <w:trHeight w:val="698"/>
        </w:trPr>
        <w:tc>
          <w:tcPr>
            <w:tcW w:w="2405" w:type="dxa"/>
          </w:tcPr>
          <w:p w14:paraId="63950F04" w14:textId="77777777" w:rsidR="00C715EC" w:rsidRPr="00620CA2" w:rsidRDefault="00C715EC" w:rsidP="00035E64">
            <w:pPr>
              <w:rPr>
                <w:rFonts w:ascii="Open Sans" w:eastAsiaTheme="minorEastAsia" w:hAnsi="Open Sans" w:cs="Open Sans"/>
                <w:b/>
                <w:bCs/>
                <w:sz w:val="24"/>
                <w:szCs w:val="24"/>
              </w:rPr>
            </w:pPr>
          </w:p>
        </w:tc>
        <w:tc>
          <w:tcPr>
            <w:tcW w:w="1559" w:type="dxa"/>
          </w:tcPr>
          <w:p w14:paraId="686DFF9E" w14:textId="77777777" w:rsidR="00C715EC" w:rsidRPr="00620CA2" w:rsidRDefault="00C715EC" w:rsidP="00035E64">
            <w:pPr>
              <w:rPr>
                <w:rFonts w:ascii="Open Sans" w:eastAsiaTheme="minorEastAsia" w:hAnsi="Open Sans" w:cs="Open Sans"/>
                <w:b/>
                <w:bCs/>
                <w:sz w:val="24"/>
                <w:szCs w:val="24"/>
              </w:rPr>
            </w:pPr>
          </w:p>
        </w:tc>
        <w:tc>
          <w:tcPr>
            <w:tcW w:w="1829" w:type="dxa"/>
          </w:tcPr>
          <w:p w14:paraId="5EF43134" w14:textId="77777777" w:rsidR="00C715EC" w:rsidRPr="00620CA2" w:rsidRDefault="00C715EC" w:rsidP="00035E64">
            <w:pPr>
              <w:rPr>
                <w:rFonts w:ascii="Open Sans" w:eastAsiaTheme="minorEastAsia" w:hAnsi="Open Sans" w:cs="Open Sans"/>
                <w:b/>
                <w:bCs/>
                <w:sz w:val="24"/>
                <w:szCs w:val="24"/>
              </w:rPr>
            </w:pPr>
          </w:p>
        </w:tc>
        <w:tc>
          <w:tcPr>
            <w:tcW w:w="1450" w:type="dxa"/>
          </w:tcPr>
          <w:p w14:paraId="59108BCE" w14:textId="77777777" w:rsidR="00C715EC" w:rsidRPr="00620CA2" w:rsidRDefault="00C715EC" w:rsidP="00035E64">
            <w:pPr>
              <w:rPr>
                <w:rFonts w:ascii="Open Sans" w:eastAsiaTheme="minorEastAsia" w:hAnsi="Open Sans" w:cs="Open Sans"/>
                <w:b/>
                <w:bCs/>
                <w:sz w:val="24"/>
                <w:szCs w:val="24"/>
              </w:rPr>
            </w:pPr>
          </w:p>
        </w:tc>
        <w:tc>
          <w:tcPr>
            <w:tcW w:w="1692" w:type="dxa"/>
          </w:tcPr>
          <w:p w14:paraId="6AD03799" w14:textId="77777777" w:rsidR="00C715EC" w:rsidRPr="00620CA2" w:rsidRDefault="00C715EC" w:rsidP="00035E64">
            <w:pPr>
              <w:rPr>
                <w:rFonts w:ascii="Open Sans" w:eastAsiaTheme="minorEastAsia" w:hAnsi="Open Sans" w:cs="Open Sans"/>
                <w:b/>
                <w:bCs/>
                <w:sz w:val="24"/>
                <w:szCs w:val="24"/>
              </w:rPr>
            </w:pPr>
          </w:p>
        </w:tc>
        <w:tc>
          <w:tcPr>
            <w:tcW w:w="1606" w:type="dxa"/>
          </w:tcPr>
          <w:p w14:paraId="50F1D9A6" w14:textId="77777777" w:rsidR="00C715EC" w:rsidRPr="00620CA2" w:rsidRDefault="00C715EC" w:rsidP="00035E64">
            <w:pPr>
              <w:rPr>
                <w:rFonts w:ascii="Open Sans" w:eastAsiaTheme="minorEastAsia" w:hAnsi="Open Sans" w:cs="Open Sans"/>
                <w:b/>
                <w:bCs/>
                <w:sz w:val="24"/>
                <w:szCs w:val="24"/>
              </w:rPr>
            </w:pPr>
          </w:p>
        </w:tc>
        <w:tc>
          <w:tcPr>
            <w:tcW w:w="1588" w:type="dxa"/>
          </w:tcPr>
          <w:p w14:paraId="693792E3" w14:textId="77777777" w:rsidR="00C715EC" w:rsidRPr="00620CA2" w:rsidRDefault="00C715EC" w:rsidP="00035E64">
            <w:pPr>
              <w:rPr>
                <w:rFonts w:ascii="Open Sans" w:eastAsiaTheme="minorEastAsia" w:hAnsi="Open Sans" w:cs="Open Sans"/>
                <w:b/>
                <w:bCs/>
                <w:sz w:val="24"/>
                <w:szCs w:val="24"/>
              </w:rPr>
            </w:pPr>
          </w:p>
        </w:tc>
        <w:tc>
          <w:tcPr>
            <w:tcW w:w="1700" w:type="dxa"/>
          </w:tcPr>
          <w:p w14:paraId="140B09A6" w14:textId="77777777" w:rsidR="00C715EC" w:rsidRPr="00620CA2" w:rsidRDefault="00C715EC" w:rsidP="00035E64">
            <w:pPr>
              <w:rPr>
                <w:rFonts w:ascii="Open Sans" w:eastAsiaTheme="minorEastAsia" w:hAnsi="Open Sans" w:cs="Open Sans"/>
                <w:b/>
                <w:bCs/>
                <w:sz w:val="24"/>
                <w:szCs w:val="24"/>
              </w:rPr>
            </w:pPr>
          </w:p>
        </w:tc>
      </w:tr>
    </w:tbl>
    <w:p w14:paraId="287E9976" w14:textId="77777777" w:rsidR="00C715EC" w:rsidRDefault="00C715EC" w:rsidP="00C715EC">
      <w:pPr>
        <w:rPr>
          <w:rFonts w:ascii="Open Sans" w:hAnsi="Open Sans" w:cs="Open Sans"/>
          <w:color w:val="auto"/>
        </w:rPr>
      </w:pPr>
    </w:p>
    <w:tbl>
      <w:tblPr>
        <w:tblStyle w:val="TableGrid"/>
        <w:tblW w:w="0" w:type="auto"/>
        <w:tblLook w:val="04A0" w:firstRow="1" w:lastRow="0" w:firstColumn="1" w:lastColumn="0" w:noHBand="0" w:noVBand="1"/>
      </w:tblPr>
      <w:tblGrid>
        <w:gridCol w:w="3823"/>
        <w:gridCol w:w="10006"/>
      </w:tblGrid>
      <w:tr w:rsidR="00C715EC" w14:paraId="7AD49A94" w14:textId="77777777" w:rsidTr="00035E64">
        <w:trPr>
          <w:trHeight w:val="2421"/>
        </w:trPr>
        <w:tc>
          <w:tcPr>
            <w:tcW w:w="3823" w:type="dxa"/>
            <w:shd w:val="clear" w:color="auto" w:fill="44546A" w:themeFill="text2"/>
            <w:vAlign w:val="center"/>
          </w:tcPr>
          <w:p w14:paraId="1BD21F5B" w14:textId="77777777" w:rsidR="00C715EC" w:rsidRPr="00A05339" w:rsidRDefault="00C715EC" w:rsidP="00035E64">
            <w:pPr>
              <w:rPr>
                <w:rFonts w:ascii="Open Sans" w:hAnsi="Open Sans" w:cs="Open Sans"/>
                <w:b/>
                <w:bCs/>
                <w:color w:val="FFFFFF" w:themeColor="background1"/>
              </w:rPr>
            </w:pPr>
            <w:r w:rsidRPr="00A05339">
              <w:rPr>
                <w:rFonts w:ascii="Open Sans" w:hAnsi="Open Sans" w:cs="Open Sans"/>
                <w:b/>
                <w:bCs/>
                <w:color w:val="FFFFFF" w:themeColor="background1"/>
              </w:rPr>
              <w:t>Please detail any recent changes to medication including medicines started or stopped, or dosage changes, and reason for the change (name the medication listed above before providing detail of change(s)).</w:t>
            </w:r>
          </w:p>
        </w:tc>
        <w:tc>
          <w:tcPr>
            <w:tcW w:w="10006" w:type="dxa"/>
          </w:tcPr>
          <w:p w14:paraId="6709B794" w14:textId="77777777" w:rsidR="00C715EC" w:rsidRDefault="00C715EC" w:rsidP="00035E64">
            <w:pPr>
              <w:rPr>
                <w:rFonts w:ascii="Open Sans" w:hAnsi="Open Sans" w:cs="Open Sans"/>
                <w:color w:val="auto"/>
              </w:rPr>
            </w:pPr>
          </w:p>
        </w:tc>
      </w:tr>
      <w:tr w:rsidR="00C715EC" w14:paraId="4B87E141" w14:textId="77777777" w:rsidTr="00035E64">
        <w:trPr>
          <w:trHeight w:val="1690"/>
        </w:trPr>
        <w:tc>
          <w:tcPr>
            <w:tcW w:w="3823" w:type="dxa"/>
            <w:shd w:val="clear" w:color="auto" w:fill="44546A" w:themeFill="text2"/>
            <w:vAlign w:val="center"/>
          </w:tcPr>
          <w:p w14:paraId="493B1C99" w14:textId="77777777" w:rsidR="00C715EC" w:rsidRPr="00A05339" w:rsidRDefault="00C715EC" w:rsidP="00035E64">
            <w:pPr>
              <w:rPr>
                <w:rFonts w:ascii="Open Sans" w:hAnsi="Open Sans" w:cs="Open Sans"/>
                <w:b/>
                <w:bCs/>
                <w:color w:val="FFFFFF" w:themeColor="background1"/>
              </w:rPr>
            </w:pPr>
            <w:r w:rsidRPr="00A05339">
              <w:rPr>
                <w:rFonts w:ascii="Open Sans" w:hAnsi="Open Sans" w:cs="Open Sans"/>
                <w:b/>
                <w:bCs/>
                <w:color w:val="FFFFFF" w:themeColor="background1"/>
              </w:rPr>
              <w:t>What information has been given to the client, and their family members or carers, where appropriate</w:t>
            </w:r>
          </w:p>
        </w:tc>
        <w:tc>
          <w:tcPr>
            <w:tcW w:w="10006" w:type="dxa"/>
          </w:tcPr>
          <w:p w14:paraId="7BC4E4BB" w14:textId="77777777" w:rsidR="00C715EC" w:rsidRDefault="00C715EC" w:rsidP="00035E64">
            <w:pPr>
              <w:rPr>
                <w:rFonts w:ascii="Open Sans" w:hAnsi="Open Sans" w:cs="Open Sans"/>
                <w:color w:val="auto"/>
              </w:rPr>
            </w:pPr>
          </w:p>
        </w:tc>
      </w:tr>
      <w:tr w:rsidR="00C715EC" w14:paraId="76F76D53" w14:textId="77777777" w:rsidTr="00035E64">
        <w:trPr>
          <w:trHeight w:val="1700"/>
        </w:trPr>
        <w:tc>
          <w:tcPr>
            <w:tcW w:w="3823" w:type="dxa"/>
            <w:shd w:val="clear" w:color="auto" w:fill="44546A" w:themeFill="text2"/>
            <w:vAlign w:val="center"/>
          </w:tcPr>
          <w:p w14:paraId="36D95640" w14:textId="77777777" w:rsidR="00C715EC" w:rsidRPr="00A05339" w:rsidRDefault="00C715EC" w:rsidP="00035E64">
            <w:pPr>
              <w:rPr>
                <w:rFonts w:ascii="Open Sans" w:hAnsi="Open Sans" w:cs="Open Sans"/>
                <w:b/>
                <w:bCs/>
                <w:color w:val="FFFFFF" w:themeColor="background1"/>
              </w:rPr>
            </w:pPr>
            <w:r w:rsidRPr="00A05339">
              <w:rPr>
                <w:rFonts w:ascii="Open Sans" w:hAnsi="Open Sans" w:cs="Open Sans"/>
                <w:b/>
                <w:bCs/>
                <w:color w:val="FFFFFF" w:themeColor="background1"/>
              </w:rPr>
              <w:lastRenderedPageBreak/>
              <w:t>Any other</w:t>
            </w:r>
            <w:r>
              <w:rPr>
                <w:rFonts w:ascii="Open Sans" w:hAnsi="Open Sans" w:cs="Open Sans"/>
                <w:b/>
                <w:bCs/>
                <w:color w:val="FFFFFF" w:themeColor="background1"/>
              </w:rPr>
              <w:t xml:space="preserve"> relevant</w:t>
            </w:r>
            <w:r w:rsidRPr="00A05339">
              <w:rPr>
                <w:rFonts w:ascii="Open Sans" w:hAnsi="Open Sans" w:cs="Open Sans"/>
                <w:b/>
                <w:bCs/>
                <w:color w:val="FFFFFF" w:themeColor="background1"/>
              </w:rPr>
              <w:t xml:space="preserve"> information.</w:t>
            </w:r>
          </w:p>
        </w:tc>
        <w:tc>
          <w:tcPr>
            <w:tcW w:w="10006" w:type="dxa"/>
          </w:tcPr>
          <w:p w14:paraId="4ACEB4B5" w14:textId="77777777" w:rsidR="00C715EC" w:rsidRDefault="00C715EC" w:rsidP="00035E64">
            <w:pPr>
              <w:rPr>
                <w:rFonts w:ascii="Open Sans" w:hAnsi="Open Sans" w:cs="Open Sans"/>
                <w:color w:val="auto"/>
              </w:rPr>
            </w:pPr>
          </w:p>
        </w:tc>
      </w:tr>
    </w:tbl>
    <w:p w14:paraId="0D2A06BC" w14:textId="77777777" w:rsidR="00C715EC" w:rsidRDefault="00C715EC" w:rsidP="00C715EC">
      <w:pPr>
        <w:rPr>
          <w:rFonts w:ascii="Open Sans" w:hAnsi="Open Sans" w:cs="Open Sans"/>
          <w:color w:val="auto"/>
        </w:rPr>
      </w:pPr>
    </w:p>
    <w:tbl>
      <w:tblPr>
        <w:tblStyle w:val="TableGrid"/>
        <w:tblW w:w="0" w:type="auto"/>
        <w:tblLook w:val="04A0" w:firstRow="1" w:lastRow="0" w:firstColumn="1" w:lastColumn="0" w:noHBand="0" w:noVBand="1"/>
      </w:tblPr>
      <w:tblGrid>
        <w:gridCol w:w="2547"/>
        <w:gridCol w:w="4367"/>
        <w:gridCol w:w="2720"/>
        <w:gridCol w:w="4195"/>
      </w:tblGrid>
      <w:tr w:rsidR="00C715EC" w14:paraId="7D044C86" w14:textId="77777777" w:rsidTr="00035E64">
        <w:tc>
          <w:tcPr>
            <w:tcW w:w="2547" w:type="dxa"/>
            <w:shd w:val="clear" w:color="auto" w:fill="44546A" w:themeFill="text2"/>
          </w:tcPr>
          <w:p w14:paraId="20511E42" w14:textId="77777777" w:rsidR="00C715EC" w:rsidRPr="00B83B98" w:rsidRDefault="00C715EC" w:rsidP="00035E64">
            <w:pPr>
              <w:rPr>
                <w:rFonts w:ascii="Open Sans" w:hAnsi="Open Sans" w:cs="Open Sans"/>
                <w:b/>
                <w:bCs/>
                <w:color w:val="FFFFFF" w:themeColor="background1"/>
              </w:rPr>
            </w:pPr>
            <w:r w:rsidRPr="00B83B98">
              <w:rPr>
                <w:rFonts w:ascii="Open Sans" w:hAnsi="Open Sans" w:cs="Open Sans"/>
                <w:b/>
                <w:bCs/>
                <w:color w:val="FFFFFF" w:themeColor="background1"/>
              </w:rPr>
              <w:t>Date of Completion</w:t>
            </w:r>
          </w:p>
        </w:tc>
        <w:tc>
          <w:tcPr>
            <w:tcW w:w="4367" w:type="dxa"/>
          </w:tcPr>
          <w:p w14:paraId="63029A26" w14:textId="77777777" w:rsidR="00C715EC" w:rsidRDefault="00C715EC" w:rsidP="00035E64">
            <w:pPr>
              <w:rPr>
                <w:rFonts w:ascii="Open Sans" w:hAnsi="Open Sans" w:cs="Open Sans"/>
                <w:color w:val="auto"/>
              </w:rPr>
            </w:pPr>
          </w:p>
        </w:tc>
        <w:tc>
          <w:tcPr>
            <w:tcW w:w="2720" w:type="dxa"/>
            <w:shd w:val="clear" w:color="auto" w:fill="44546A" w:themeFill="text2"/>
          </w:tcPr>
          <w:p w14:paraId="75E08B47" w14:textId="77777777" w:rsidR="00C715EC" w:rsidRPr="00B83B98" w:rsidRDefault="00C715EC" w:rsidP="00035E64">
            <w:pPr>
              <w:rPr>
                <w:rFonts w:ascii="Open Sans" w:hAnsi="Open Sans" w:cs="Open Sans"/>
                <w:b/>
                <w:bCs/>
                <w:color w:val="auto"/>
              </w:rPr>
            </w:pPr>
            <w:r w:rsidRPr="00B83B98">
              <w:rPr>
                <w:rFonts w:ascii="Open Sans" w:hAnsi="Open Sans" w:cs="Open Sans"/>
                <w:b/>
                <w:bCs/>
                <w:color w:val="FFFFFF" w:themeColor="background1"/>
              </w:rPr>
              <w:t>Signature of Staff Completing Form</w:t>
            </w:r>
          </w:p>
        </w:tc>
        <w:tc>
          <w:tcPr>
            <w:tcW w:w="4195" w:type="dxa"/>
          </w:tcPr>
          <w:p w14:paraId="424C1D13" w14:textId="77777777" w:rsidR="00C715EC" w:rsidRDefault="00C715EC" w:rsidP="00035E64">
            <w:pPr>
              <w:rPr>
                <w:rFonts w:ascii="Open Sans" w:hAnsi="Open Sans" w:cs="Open Sans"/>
                <w:color w:val="auto"/>
              </w:rPr>
            </w:pPr>
          </w:p>
        </w:tc>
      </w:tr>
    </w:tbl>
    <w:p w14:paraId="28F89CBA" w14:textId="77777777" w:rsidR="00C715EC" w:rsidRDefault="00C715EC" w:rsidP="00C715EC">
      <w:pPr>
        <w:rPr>
          <w:rFonts w:ascii="Open Sans" w:hAnsi="Open Sans" w:cs="Open Sans"/>
          <w:color w:val="auto"/>
        </w:rPr>
      </w:pPr>
    </w:p>
    <w:p w14:paraId="64A162B6" w14:textId="77777777" w:rsidR="00C715EC" w:rsidRDefault="00C715EC">
      <w:pPr>
        <w:rPr>
          <w:rFonts w:ascii="Open Sans" w:hAnsi="Open Sans" w:cs="Open Sans"/>
          <w:color w:val="auto"/>
        </w:rPr>
      </w:pPr>
      <w:r>
        <w:rPr>
          <w:rFonts w:ascii="Open Sans" w:hAnsi="Open Sans" w:cs="Open Sans"/>
          <w:color w:val="auto"/>
        </w:rPr>
        <w:br w:type="page"/>
      </w:r>
    </w:p>
    <w:p w14:paraId="1E54C379" w14:textId="77777777" w:rsidR="00C715EC" w:rsidRDefault="00C715EC" w:rsidP="00C1431A">
      <w:pPr>
        <w:pStyle w:val="Heading1"/>
        <w:sectPr w:rsidR="00C715EC" w:rsidSect="00C715EC">
          <w:pgSz w:w="16838" w:h="11906" w:orient="landscape"/>
          <w:pgMar w:top="1440" w:right="1440" w:bottom="1440" w:left="1559" w:header="709" w:footer="709" w:gutter="0"/>
          <w:cols w:space="708"/>
          <w:titlePg/>
          <w:docGrid w:linePitch="360"/>
        </w:sectPr>
      </w:pPr>
    </w:p>
    <w:p w14:paraId="34DBCD41" w14:textId="77777777" w:rsidR="00B10813" w:rsidRPr="00656BA5" w:rsidRDefault="00631B18" w:rsidP="00C1431A">
      <w:pPr>
        <w:pStyle w:val="Heading1"/>
      </w:pPr>
      <w:bookmarkStart w:id="35" w:name="_Appendix_2:_Common"/>
      <w:bookmarkStart w:id="36" w:name="_Toc147995425"/>
      <w:bookmarkEnd w:id="35"/>
      <w:r w:rsidRPr="00656BA5">
        <w:lastRenderedPageBreak/>
        <w:t xml:space="preserve">Appendix </w:t>
      </w:r>
      <w:r w:rsidR="00606DC9">
        <w:t>2</w:t>
      </w:r>
      <w:r w:rsidRPr="00656BA5">
        <w:t>:</w:t>
      </w:r>
      <w:r w:rsidR="004B063C" w:rsidRPr="00656BA5">
        <w:t xml:space="preserve"> </w:t>
      </w:r>
      <w:r w:rsidR="00731B00">
        <w:t xml:space="preserve">Common </w:t>
      </w:r>
      <w:r w:rsidR="004B063C" w:rsidRPr="00656BA5">
        <w:t>Types and Preparations of Medicines</w:t>
      </w:r>
      <w:bookmarkEnd w:id="36"/>
    </w:p>
    <w:tbl>
      <w:tblPr>
        <w:tblStyle w:val="TableGrid"/>
        <w:tblW w:w="0" w:type="auto"/>
        <w:tblLook w:val="04A0" w:firstRow="1" w:lastRow="0" w:firstColumn="1" w:lastColumn="0" w:noHBand="0" w:noVBand="1"/>
      </w:tblPr>
      <w:tblGrid>
        <w:gridCol w:w="2145"/>
        <w:gridCol w:w="3869"/>
        <w:gridCol w:w="3002"/>
      </w:tblGrid>
      <w:tr w:rsidR="00121996" w14:paraId="2EA019D0" w14:textId="77777777" w:rsidTr="00474B63">
        <w:trPr>
          <w:trHeight w:val="759"/>
        </w:trPr>
        <w:tc>
          <w:tcPr>
            <w:tcW w:w="2133" w:type="dxa"/>
            <w:shd w:val="clear" w:color="auto" w:fill="44546A" w:themeFill="text2"/>
          </w:tcPr>
          <w:p w14:paraId="6F5DF759" w14:textId="77777777" w:rsidR="00121996" w:rsidRPr="00DB3455" w:rsidRDefault="00036B2E" w:rsidP="002E2C26">
            <w:pPr>
              <w:rPr>
                <w:rFonts w:ascii="Open Sans" w:hAnsi="Open Sans" w:cs="Open Sans"/>
                <w:b/>
                <w:bCs/>
                <w:color w:val="FFFFFF" w:themeColor="background1"/>
              </w:rPr>
            </w:pPr>
            <w:r w:rsidRPr="00DB3455">
              <w:rPr>
                <w:rFonts w:ascii="Open Sans" w:hAnsi="Open Sans" w:cs="Open Sans"/>
                <w:b/>
                <w:bCs/>
                <w:color w:val="FFFFFF" w:themeColor="background1"/>
              </w:rPr>
              <w:t>Medicine Type/Preparation</w:t>
            </w:r>
          </w:p>
        </w:tc>
        <w:tc>
          <w:tcPr>
            <w:tcW w:w="3877" w:type="dxa"/>
            <w:shd w:val="clear" w:color="auto" w:fill="44546A" w:themeFill="text2"/>
          </w:tcPr>
          <w:p w14:paraId="02E70F24" w14:textId="77777777" w:rsidR="00121996" w:rsidRPr="00DB3455" w:rsidRDefault="00504B18" w:rsidP="002E2C26">
            <w:pPr>
              <w:rPr>
                <w:rFonts w:ascii="Open Sans" w:hAnsi="Open Sans" w:cs="Open Sans"/>
                <w:b/>
                <w:bCs/>
                <w:color w:val="FFFFFF" w:themeColor="background1"/>
              </w:rPr>
            </w:pPr>
            <w:r w:rsidRPr="00DB3455">
              <w:rPr>
                <w:rFonts w:ascii="Open Sans" w:hAnsi="Open Sans" w:cs="Open Sans"/>
                <w:b/>
                <w:bCs/>
                <w:color w:val="FFFFFF" w:themeColor="background1"/>
              </w:rPr>
              <w:t>Description</w:t>
            </w:r>
          </w:p>
        </w:tc>
        <w:tc>
          <w:tcPr>
            <w:tcW w:w="3006" w:type="dxa"/>
            <w:shd w:val="clear" w:color="auto" w:fill="44546A" w:themeFill="text2"/>
          </w:tcPr>
          <w:p w14:paraId="753C8AA7" w14:textId="77777777" w:rsidR="00121996" w:rsidRPr="00DB3455" w:rsidRDefault="00504B18" w:rsidP="002E2C26">
            <w:pPr>
              <w:rPr>
                <w:rFonts w:ascii="Open Sans" w:hAnsi="Open Sans" w:cs="Open Sans"/>
                <w:b/>
                <w:bCs/>
                <w:color w:val="FFFFFF" w:themeColor="background1"/>
              </w:rPr>
            </w:pPr>
            <w:r w:rsidRPr="00DB3455">
              <w:rPr>
                <w:rFonts w:ascii="Open Sans" w:hAnsi="Open Sans" w:cs="Open Sans"/>
                <w:b/>
                <w:bCs/>
                <w:color w:val="FFFFFF" w:themeColor="background1"/>
              </w:rPr>
              <w:t xml:space="preserve">Prescription </w:t>
            </w:r>
            <w:r w:rsidR="00252028">
              <w:rPr>
                <w:rFonts w:ascii="Open Sans" w:hAnsi="Open Sans" w:cs="Open Sans"/>
                <w:b/>
                <w:bCs/>
                <w:color w:val="FFFFFF" w:themeColor="background1"/>
              </w:rPr>
              <w:t xml:space="preserve">Route </w:t>
            </w:r>
            <w:r w:rsidR="00DB3455" w:rsidRPr="00DB3455">
              <w:rPr>
                <w:rFonts w:ascii="Open Sans" w:hAnsi="Open Sans" w:cs="Open Sans"/>
                <w:b/>
                <w:bCs/>
                <w:color w:val="FFFFFF" w:themeColor="background1"/>
              </w:rPr>
              <w:t>Abbreviation</w:t>
            </w:r>
            <w:r w:rsidR="00E21AFC">
              <w:rPr>
                <w:rFonts w:ascii="Open Sans" w:hAnsi="Open Sans" w:cs="Open Sans"/>
                <w:b/>
                <w:bCs/>
                <w:color w:val="FFFFFF" w:themeColor="background1"/>
              </w:rPr>
              <w:t>s</w:t>
            </w:r>
          </w:p>
        </w:tc>
      </w:tr>
      <w:tr w:rsidR="00121996" w14:paraId="586ECB1D" w14:textId="77777777" w:rsidTr="00474B63">
        <w:tc>
          <w:tcPr>
            <w:tcW w:w="2133" w:type="dxa"/>
          </w:tcPr>
          <w:p w14:paraId="4F0B15C1" w14:textId="77777777" w:rsidR="00121996" w:rsidRPr="00DB3455" w:rsidRDefault="00AA2BD8" w:rsidP="002E2C26">
            <w:pPr>
              <w:rPr>
                <w:rFonts w:ascii="Open Sans" w:hAnsi="Open Sans" w:cs="Open Sans"/>
                <w:color w:val="auto"/>
                <w:sz w:val="20"/>
                <w:szCs w:val="20"/>
              </w:rPr>
            </w:pPr>
            <w:r>
              <w:rPr>
                <w:rFonts w:ascii="Open Sans" w:hAnsi="Open Sans" w:cs="Open Sans"/>
                <w:color w:val="auto"/>
                <w:sz w:val="20"/>
                <w:szCs w:val="20"/>
              </w:rPr>
              <w:t>Liquid</w:t>
            </w:r>
          </w:p>
        </w:tc>
        <w:tc>
          <w:tcPr>
            <w:tcW w:w="3877" w:type="dxa"/>
          </w:tcPr>
          <w:p w14:paraId="774E7B1B" w14:textId="77777777" w:rsidR="00121996" w:rsidRPr="00DB3455" w:rsidRDefault="00474B63" w:rsidP="00A67C6D">
            <w:pPr>
              <w:spacing w:after="160" w:line="259" w:lineRule="auto"/>
              <w:jc w:val="both"/>
              <w:rPr>
                <w:rFonts w:ascii="Open Sans" w:hAnsi="Open Sans" w:cs="Open Sans"/>
                <w:color w:val="auto"/>
                <w:sz w:val="20"/>
                <w:szCs w:val="20"/>
              </w:rPr>
            </w:pPr>
            <w:r w:rsidRPr="00474B63">
              <w:rPr>
                <w:rFonts w:ascii="Open Sans" w:hAnsi="Open Sans" w:cs="Open Sans"/>
                <w:color w:val="auto"/>
                <w:sz w:val="20"/>
                <w:szCs w:val="20"/>
              </w:rPr>
              <w:t xml:space="preserve">The active part of the medicine is combined with a liquid to make it easier to take or better absorbed. </w:t>
            </w:r>
            <w:r>
              <w:rPr>
                <w:rFonts w:ascii="Open Sans" w:hAnsi="Open Sans" w:cs="Open Sans"/>
                <w:color w:val="auto"/>
                <w:sz w:val="20"/>
                <w:szCs w:val="20"/>
              </w:rPr>
              <w:t>M</w:t>
            </w:r>
            <w:r w:rsidRPr="00474B63">
              <w:rPr>
                <w:rFonts w:ascii="Open Sans" w:hAnsi="Open Sans" w:cs="Open Sans"/>
                <w:color w:val="auto"/>
                <w:sz w:val="20"/>
                <w:szCs w:val="20"/>
              </w:rPr>
              <w:t xml:space="preserve">ay also be called a ‘mixture’, ‘solution’ or ‘syrup’. </w:t>
            </w:r>
          </w:p>
        </w:tc>
        <w:tc>
          <w:tcPr>
            <w:tcW w:w="3006" w:type="dxa"/>
          </w:tcPr>
          <w:p w14:paraId="18D5AD87" w14:textId="77777777" w:rsidR="00121996" w:rsidRPr="00DB3455" w:rsidRDefault="00A67C6D" w:rsidP="002E2C26">
            <w:pPr>
              <w:rPr>
                <w:rFonts w:ascii="Open Sans" w:hAnsi="Open Sans" w:cs="Open Sans"/>
                <w:color w:val="auto"/>
                <w:sz w:val="20"/>
                <w:szCs w:val="20"/>
              </w:rPr>
            </w:pPr>
            <w:r>
              <w:rPr>
                <w:rFonts w:ascii="Open Sans" w:hAnsi="Open Sans" w:cs="Open Sans"/>
                <w:color w:val="auto"/>
                <w:sz w:val="20"/>
                <w:szCs w:val="20"/>
              </w:rPr>
              <w:t>PO - oral</w:t>
            </w:r>
          </w:p>
        </w:tc>
      </w:tr>
      <w:tr w:rsidR="00121996" w14:paraId="4E5416FE" w14:textId="77777777" w:rsidTr="00474B63">
        <w:tc>
          <w:tcPr>
            <w:tcW w:w="2133" w:type="dxa"/>
          </w:tcPr>
          <w:p w14:paraId="2D7304C8"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Tablet</w:t>
            </w:r>
          </w:p>
        </w:tc>
        <w:tc>
          <w:tcPr>
            <w:tcW w:w="3877" w:type="dxa"/>
          </w:tcPr>
          <w:p w14:paraId="308B400D" w14:textId="77777777" w:rsidR="00121996" w:rsidRPr="00DB3455" w:rsidRDefault="00A67C6D" w:rsidP="00A67C6D">
            <w:pPr>
              <w:jc w:val="both"/>
              <w:rPr>
                <w:rFonts w:ascii="Open Sans" w:hAnsi="Open Sans" w:cs="Open Sans"/>
                <w:color w:val="auto"/>
                <w:sz w:val="20"/>
                <w:szCs w:val="20"/>
              </w:rPr>
            </w:pPr>
            <w:r w:rsidRPr="00A67C6D">
              <w:rPr>
                <w:rFonts w:ascii="Open Sans" w:hAnsi="Open Sans" w:cs="Open Sans"/>
                <w:color w:val="auto"/>
                <w:sz w:val="20"/>
                <w:szCs w:val="20"/>
              </w:rPr>
              <w:t>The active ingredient is combined with another substance and pressed into a round or oval solid shape. There are different types of tablet</w:t>
            </w:r>
            <w:r>
              <w:rPr>
                <w:rFonts w:ascii="Open Sans" w:hAnsi="Open Sans" w:cs="Open Sans"/>
                <w:color w:val="auto"/>
                <w:sz w:val="20"/>
                <w:szCs w:val="20"/>
              </w:rPr>
              <w:t>;</w:t>
            </w:r>
            <w:r w:rsidRPr="00A67C6D">
              <w:rPr>
                <w:rFonts w:ascii="Open Sans" w:hAnsi="Open Sans" w:cs="Open Sans"/>
                <w:color w:val="auto"/>
                <w:sz w:val="20"/>
                <w:szCs w:val="20"/>
              </w:rPr>
              <w:t xml:space="preserve"> </w:t>
            </w:r>
            <w:r>
              <w:rPr>
                <w:rFonts w:ascii="Open Sans" w:hAnsi="Open Sans" w:cs="Open Sans"/>
                <w:color w:val="auto"/>
                <w:sz w:val="20"/>
                <w:szCs w:val="20"/>
              </w:rPr>
              <w:t>s</w:t>
            </w:r>
            <w:r w:rsidRPr="00A67C6D">
              <w:rPr>
                <w:rFonts w:ascii="Open Sans" w:hAnsi="Open Sans" w:cs="Open Sans"/>
                <w:color w:val="auto"/>
                <w:sz w:val="20"/>
                <w:szCs w:val="20"/>
              </w:rPr>
              <w:t>oluble or dispersible tablets can safely be dissolved in water.</w:t>
            </w:r>
          </w:p>
        </w:tc>
        <w:tc>
          <w:tcPr>
            <w:tcW w:w="3006" w:type="dxa"/>
          </w:tcPr>
          <w:p w14:paraId="692512EE" w14:textId="77777777" w:rsidR="00121996" w:rsidRPr="00DB3455" w:rsidRDefault="00A67C6D" w:rsidP="002E2C26">
            <w:pPr>
              <w:rPr>
                <w:rFonts w:ascii="Open Sans" w:hAnsi="Open Sans" w:cs="Open Sans"/>
                <w:color w:val="auto"/>
                <w:sz w:val="20"/>
                <w:szCs w:val="20"/>
              </w:rPr>
            </w:pPr>
            <w:r>
              <w:rPr>
                <w:rFonts w:ascii="Open Sans" w:hAnsi="Open Sans" w:cs="Open Sans"/>
                <w:color w:val="auto"/>
                <w:sz w:val="20"/>
                <w:szCs w:val="20"/>
              </w:rPr>
              <w:t>PO - oral</w:t>
            </w:r>
          </w:p>
        </w:tc>
      </w:tr>
      <w:tr w:rsidR="003B3E09" w14:paraId="0DB68D5E" w14:textId="77777777" w:rsidTr="00474B63">
        <w:tc>
          <w:tcPr>
            <w:tcW w:w="2133" w:type="dxa"/>
          </w:tcPr>
          <w:p w14:paraId="0B02E2A5" w14:textId="77777777" w:rsidR="003B3E09" w:rsidRDefault="003B3E09" w:rsidP="002E2C26">
            <w:pPr>
              <w:rPr>
                <w:rFonts w:ascii="Open Sans" w:hAnsi="Open Sans" w:cs="Open Sans"/>
                <w:color w:val="auto"/>
                <w:sz w:val="20"/>
                <w:szCs w:val="20"/>
              </w:rPr>
            </w:pPr>
            <w:r>
              <w:rPr>
                <w:rFonts w:ascii="Open Sans" w:hAnsi="Open Sans" w:cs="Open Sans"/>
                <w:color w:val="auto"/>
                <w:sz w:val="20"/>
                <w:szCs w:val="20"/>
              </w:rPr>
              <w:t>Buccal or sublingual tablets</w:t>
            </w:r>
          </w:p>
        </w:tc>
        <w:tc>
          <w:tcPr>
            <w:tcW w:w="3877" w:type="dxa"/>
          </w:tcPr>
          <w:p w14:paraId="08BD9BA7" w14:textId="77777777" w:rsidR="003B3E09" w:rsidRPr="00A67C6D" w:rsidRDefault="007C7507" w:rsidP="00A67C6D">
            <w:pPr>
              <w:jc w:val="both"/>
              <w:rPr>
                <w:rFonts w:ascii="Open Sans" w:hAnsi="Open Sans" w:cs="Open Sans"/>
                <w:color w:val="auto"/>
                <w:sz w:val="20"/>
                <w:szCs w:val="20"/>
              </w:rPr>
            </w:pPr>
            <w:r>
              <w:rPr>
                <w:rFonts w:ascii="Open Sans" w:hAnsi="Open Sans" w:cs="Open Sans"/>
                <w:color w:val="auto"/>
                <w:sz w:val="20"/>
                <w:szCs w:val="20"/>
              </w:rPr>
              <w:t>L</w:t>
            </w:r>
            <w:r w:rsidRPr="007C7507">
              <w:rPr>
                <w:rFonts w:ascii="Open Sans" w:hAnsi="Open Sans" w:cs="Open Sans"/>
                <w:color w:val="auto"/>
                <w:sz w:val="20"/>
                <w:szCs w:val="20"/>
              </w:rPr>
              <w:t xml:space="preserve">ook like normal tablets or liquids, but </w:t>
            </w:r>
            <w:r>
              <w:rPr>
                <w:rFonts w:ascii="Open Sans" w:hAnsi="Open Sans" w:cs="Open Sans"/>
                <w:color w:val="auto"/>
                <w:sz w:val="20"/>
                <w:szCs w:val="20"/>
              </w:rPr>
              <w:t xml:space="preserve">are not </w:t>
            </w:r>
            <w:r w:rsidRPr="007C7507">
              <w:rPr>
                <w:rFonts w:ascii="Open Sans" w:hAnsi="Open Sans" w:cs="Open Sans"/>
                <w:color w:val="auto"/>
                <w:sz w:val="20"/>
                <w:szCs w:val="20"/>
              </w:rPr>
              <w:t>swallow</w:t>
            </w:r>
            <w:r>
              <w:rPr>
                <w:rFonts w:ascii="Open Sans" w:hAnsi="Open Sans" w:cs="Open Sans"/>
                <w:color w:val="auto"/>
                <w:sz w:val="20"/>
                <w:szCs w:val="20"/>
              </w:rPr>
              <w:t>ed</w:t>
            </w:r>
            <w:r w:rsidRPr="007C7507">
              <w:rPr>
                <w:rFonts w:ascii="Open Sans" w:hAnsi="Open Sans" w:cs="Open Sans"/>
                <w:color w:val="auto"/>
                <w:sz w:val="20"/>
                <w:szCs w:val="20"/>
              </w:rPr>
              <w:t xml:space="preserve">. Buccal medicines are held in the cheek so the mouth lining absorbs the active ingredient. Sublingual medicines work in the same way but are put underneath the tongue. </w:t>
            </w:r>
          </w:p>
        </w:tc>
        <w:tc>
          <w:tcPr>
            <w:tcW w:w="3006" w:type="dxa"/>
          </w:tcPr>
          <w:p w14:paraId="6D09029F" w14:textId="77777777" w:rsidR="003B3E09" w:rsidRDefault="00A1027C" w:rsidP="002E2C26">
            <w:pPr>
              <w:rPr>
                <w:rFonts w:ascii="Open Sans" w:hAnsi="Open Sans" w:cs="Open Sans"/>
                <w:color w:val="auto"/>
                <w:sz w:val="20"/>
                <w:szCs w:val="20"/>
              </w:rPr>
            </w:pPr>
            <w:r>
              <w:rPr>
                <w:rFonts w:ascii="Open Sans" w:hAnsi="Open Sans" w:cs="Open Sans"/>
                <w:color w:val="auto"/>
                <w:sz w:val="20"/>
                <w:szCs w:val="20"/>
              </w:rPr>
              <w:t>SL - sublingual</w:t>
            </w:r>
          </w:p>
        </w:tc>
      </w:tr>
      <w:tr w:rsidR="00121996" w14:paraId="76222B99" w14:textId="77777777" w:rsidTr="00474B63">
        <w:tc>
          <w:tcPr>
            <w:tcW w:w="2133" w:type="dxa"/>
          </w:tcPr>
          <w:p w14:paraId="2F5A0F83"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Capsule</w:t>
            </w:r>
          </w:p>
        </w:tc>
        <w:tc>
          <w:tcPr>
            <w:tcW w:w="3877" w:type="dxa"/>
          </w:tcPr>
          <w:p w14:paraId="2D11EF8E" w14:textId="77777777" w:rsidR="00121996" w:rsidRPr="00DB3455" w:rsidRDefault="00156AAD" w:rsidP="00A67C6D">
            <w:pPr>
              <w:jc w:val="both"/>
              <w:rPr>
                <w:rFonts w:ascii="Open Sans" w:hAnsi="Open Sans" w:cs="Open Sans"/>
                <w:color w:val="auto"/>
                <w:sz w:val="20"/>
                <w:szCs w:val="20"/>
              </w:rPr>
            </w:pPr>
            <w:r w:rsidRPr="00156AAD">
              <w:rPr>
                <w:rFonts w:ascii="Open Sans" w:hAnsi="Open Sans" w:cs="Open Sans"/>
                <w:color w:val="auto"/>
                <w:sz w:val="20"/>
                <w:szCs w:val="20"/>
              </w:rPr>
              <w:t>The active part of the medicine is contained inside a plastic shell that dissolves slowly in the stomach.</w:t>
            </w:r>
          </w:p>
        </w:tc>
        <w:tc>
          <w:tcPr>
            <w:tcW w:w="3006" w:type="dxa"/>
          </w:tcPr>
          <w:p w14:paraId="241FE1B2" w14:textId="77777777" w:rsidR="00121996" w:rsidRPr="00DB3455" w:rsidRDefault="00156AAD" w:rsidP="002E2C26">
            <w:pPr>
              <w:rPr>
                <w:rFonts w:ascii="Open Sans" w:hAnsi="Open Sans" w:cs="Open Sans"/>
                <w:color w:val="auto"/>
                <w:sz w:val="20"/>
                <w:szCs w:val="20"/>
              </w:rPr>
            </w:pPr>
            <w:r>
              <w:rPr>
                <w:rFonts w:ascii="Open Sans" w:hAnsi="Open Sans" w:cs="Open Sans"/>
                <w:color w:val="auto"/>
                <w:sz w:val="20"/>
                <w:szCs w:val="20"/>
              </w:rPr>
              <w:t>PO - oral</w:t>
            </w:r>
          </w:p>
        </w:tc>
      </w:tr>
      <w:tr w:rsidR="00121996" w14:paraId="4FF05D32" w14:textId="77777777" w:rsidTr="00474B63">
        <w:tc>
          <w:tcPr>
            <w:tcW w:w="2133" w:type="dxa"/>
          </w:tcPr>
          <w:p w14:paraId="17EF86CB"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Topical</w:t>
            </w:r>
          </w:p>
        </w:tc>
        <w:tc>
          <w:tcPr>
            <w:tcW w:w="3877" w:type="dxa"/>
          </w:tcPr>
          <w:p w14:paraId="5B12D71C" w14:textId="77777777" w:rsidR="00121996" w:rsidRPr="00DB3455" w:rsidRDefault="00A5000E" w:rsidP="00A67C6D">
            <w:pPr>
              <w:jc w:val="both"/>
              <w:rPr>
                <w:rFonts w:ascii="Open Sans" w:hAnsi="Open Sans" w:cs="Open Sans"/>
                <w:color w:val="auto"/>
                <w:sz w:val="20"/>
                <w:szCs w:val="20"/>
              </w:rPr>
            </w:pPr>
            <w:r>
              <w:rPr>
                <w:rFonts w:ascii="Open Sans" w:hAnsi="Open Sans" w:cs="Open Sans"/>
                <w:color w:val="auto"/>
                <w:sz w:val="20"/>
                <w:szCs w:val="20"/>
              </w:rPr>
              <w:t>C</w:t>
            </w:r>
            <w:r w:rsidRPr="00A5000E">
              <w:rPr>
                <w:rFonts w:ascii="Open Sans" w:hAnsi="Open Sans" w:cs="Open Sans"/>
                <w:color w:val="auto"/>
                <w:sz w:val="20"/>
                <w:szCs w:val="20"/>
              </w:rPr>
              <w:t>reams, lotions or ointments applied directly onto the skin. They come in tubs, bottles or tubes depending on the type of medicine. The active part of the medicine is mixed with another substance, making it easy to apply to the skin.</w:t>
            </w:r>
          </w:p>
        </w:tc>
        <w:tc>
          <w:tcPr>
            <w:tcW w:w="3006" w:type="dxa"/>
          </w:tcPr>
          <w:p w14:paraId="7CD3444E" w14:textId="77777777" w:rsidR="00121996" w:rsidRPr="00DB3455" w:rsidRDefault="00332788" w:rsidP="002E2C26">
            <w:pPr>
              <w:rPr>
                <w:rFonts w:ascii="Open Sans" w:hAnsi="Open Sans" w:cs="Open Sans"/>
                <w:color w:val="auto"/>
                <w:sz w:val="20"/>
                <w:szCs w:val="20"/>
              </w:rPr>
            </w:pPr>
            <w:r>
              <w:rPr>
                <w:rFonts w:ascii="Open Sans" w:hAnsi="Open Sans" w:cs="Open Sans"/>
                <w:color w:val="auto"/>
                <w:sz w:val="20"/>
                <w:szCs w:val="20"/>
              </w:rPr>
              <w:t>TOP - topical</w:t>
            </w:r>
          </w:p>
        </w:tc>
      </w:tr>
      <w:tr w:rsidR="00121996" w14:paraId="5C03C767" w14:textId="77777777" w:rsidTr="00474B63">
        <w:tc>
          <w:tcPr>
            <w:tcW w:w="2133" w:type="dxa"/>
          </w:tcPr>
          <w:p w14:paraId="5334208D"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Suppositories</w:t>
            </w:r>
          </w:p>
        </w:tc>
        <w:tc>
          <w:tcPr>
            <w:tcW w:w="3877" w:type="dxa"/>
          </w:tcPr>
          <w:p w14:paraId="11D1B5D0" w14:textId="77777777" w:rsidR="00121996" w:rsidRPr="00DB3455" w:rsidRDefault="00A20DBA" w:rsidP="00A67C6D">
            <w:pPr>
              <w:jc w:val="both"/>
              <w:rPr>
                <w:rFonts w:ascii="Open Sans" w:hAnsi="Open Sans" w:cs="Open Sans"/>
                <w:color w:val="auto"/>
                <w:sz w:val="20"/>
                <w:szCs w:val="20"/>
              </w:rPr>
            </w:pPr>
            <w:r w:rsidRPr="00A20DBA">
              <w:rPr>
                <w:rFonts w:ascii="Open Sans" w:hAnsi="Open Sans" w:cs="Open Sans"/>
                <w:color w:val="auto"/>
                <w:sz w:val="20"/>
                <w:szCs w:val="20"/>
              </w:rPr>
              <w:t>The active part of the medicine is combined with another substance and pressed into a ‘bullet shape’ so it can be inserted into the bottom. Suppositories mustn't be swallowed.</w:t>
            </w:r>
          </w:p>
        </w:tc>
        <w:tc>
          <w:tcPr>
            <w:tcW w:w="3006" w:type="dxa"/>
          </w:tcPr>
          <w:p w14:paraId="3538B851" w14:textId="77777777" w:rsidR="00121996" w:rsidRPr="00DB3455" w:rsidRDefault="000502AF" w:rsidP="002E2C26">
            <w:pPr>
              <w:rPr>
                <w:rFonts w:ascii="Open Sans" w:hAnsi="Open Sans" w:cs="Open Sans"/>
                <w:color w:val="auto"/>
                <w:sz w:val="20"/>
                <w:szCs w:val="20"/>
              </w:rPr>
            </w:pPr>
            <w:r>
              <w:rPr>
                <w:rFonts w:ascii="Open Sans" w:hAnsi="Open Sans" w:cs="Open Sans"/>
                <w:color w:val="auto"/>
                <w:sz w:val="20"/>
                <w:szCs w:val="20"/>
              </w:rPr>
              <w:t>PR – per rectum</w:t>
            </w:r>
          </w:p>
        </w:tc>
      </w:tr>
      <w:tr w:rsidR="00121996" w14:paraId="2A8823F3" w14:textId="77777777" w:rsidTr="00474B63">
        <w:tc>
          <w:tcPr>
            <w:tcW w:w="2133" w:type="dxa"/>
          </w:tcPr>
          <w:p w14:paraId="18059B4E"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Drops</w:t>
            </w:r>
          </w:p>
        </w:tc>
        <w:tc>
          <w:tcPr>
            <w:tcW w:w="3877" w:type="dxa"/>
          </w:tcPr>
          <w:p w14:paraId="2A23AD7E" w14:textId="77777777" w:rsidR="00121996" w:rsidRPr="00DB3455" w:rsidRDefault="00992F89" w:rsidP="00A67C6D">
            <w:pPr>
              <w:jc w:val="both"/>
              <w:rPr>
                <w:rFonts w:ascii="Open Sans" w:hAnsi="Open Sans" w:cs="Open Sans"/>
                <w:color w:val="auto"/>
                <w:sz w:val="20"/>
                <w:szCs w:val="20"/>
              </w:rPr>
            </w:pPr>
            <w:r w:rsidRPr="00992F89">
              <w:rPr>
                <w:rFonts w:ascii="Open Sans" w:hAnsi="Open Sans" w:cs="Open Sans"/>
                <w:color w:val="auto"/>
                <w:sz w:val="20"/>
                <w:szCs w:val="20"/>
              </w:rPr>
              <w:t>These are often used where the active part of the medicine works best if it reaches the affected area directly. They tend to be used for eye, ear or nose.</w:t>
            </w:r>
          </w:p>
        </w:tc>
        <w:tc>
          <w:tcPr>
            <w:tcW w:w="3006" w:type="dxa"/>
          </w:tcPr>
          <w:p w14:paraId="35C3906B" w14:textId="77777777" w:rsidR="00121996" w:rsidRPr="00DB3455" w:rsidRDefault="00121996" w:rsidP="002E2C26">
            <w:pPr>
              <w:rPr>
                <w:rFonts w:ascii="Open Sans" w:hAnsi="Open Sans" w:cs="Open Sans"/>
                <w:color w:val="auto"/>
                <w:sz w:val="20"/>
                <w:szCs w:val="20"/>
              </w:rPr>
            </w:pPr>
          </w:p>
        </w:tc>
      </w:tr>
      <w:tr w:rsidR="00121996" w14:paraId="4DE73397" w14:textId="77777777" w:rsidTr="00474B63">
        <w:tc>
          <w:tcPr>
            <w:tcW w:w="2133" w:type="dxa"/>
          </w:tcPr>
          <w:p w14:paraId="43D7FB44" w14:textId="77777777" w:rsidR="00121996" w:rsidRPr="00DB3455" w:rsidRDefault="00252028" w:rsidP="002E2C26">
            <w:pPr>
              <w:rPr>
                <w:rFonts w:ascii="Open Sans" w:hAnsi="Open Sans" w:cs="Open Sans"/>
                <w:color w:val="auto"/>
                <w:sz w:val="20"/>
                <w:szCs w:val="20"/>
              </w:rPr>
            </w:pPr>
            <w:r>
              <w:rPr>
                <w:rFonts w:ascii="Open Sans" w:hAnsi="Open Sans" w:cs="Open Sans"/>
                <w:color w:val="auto"/>
                <w:sz w:val="20"/>
                <w:szCs w:val="20"/>
              </w:rPr>
              <w:t>Inhaler</w:t>
            </w:r>
          </w:p>
        </w:tc>
        <w:tc>
          <w:tcPr>
            <w:tcW w:w="3877" w:type="dxa"/>
          </w:tcPr>
          <w:p w14:paraId="4FCF3F50" w14:textId="77777777" w:rsidR="00121996" w:rsidRPr="00DB3455" w:rsidRDefault="002A0D0B" w:rsidP="00A67C6D">
            <w:pPr>
              <w:jc w:val="both"/>
              <w:rPr>
                <w:rFonts w:ascii="Open Sans" w:hAnsi="Open Sans" w:cs="Open Sans"/>
                <w:color w:val="auto"/>
                <w:sz w:val="20"/>
                <w:szCs w:val="20"/>
              </w:rPr>
            </w:pPr>
            <w:r w:rsidRPr="002A0D0B">
              <w:rPr>
                <w:rFonts w:ascii="Open Sans" w:hAnsi="Open Sans" w:cs="Open Sans"/>
                <w:color w:val="auto"/>
                <w:sz w:val="20"/>
                <w:szCs w:val="20"/>
              </w:rPr>
              <w:t>The active part of the medicine is released under pressure directly into the lungs.</w:t>
            </w:r>
            <w:r>
              <w:rPr>
                <w:rFonts w:ascii="Open Sans" w:hAnsi="Open Sans" w:cs="Open Sans"/>
                <w:color w:val="auto"/>
                <w:sz w:val="20"/>
                <w:szCs w:val="20"/>
              </w:rPr>
              <w:t xml:space="preserve"> These may be used with </w:t>
            </w:r>
            <w:r w:rsidR="00E848F0">
              <w:rPr>
                <w:rFonts w:ascii="Open Sans" w:hAnsi="Open Sans" w:cs="Open Sans"/>
                <w:color w:val="auto"/>
                <w:sz w:val="20"/>
                <w:szCs w:val="20"/>
              </w:rPr>
              <w:t>a ‘</w:t>
            </w:r>
            <w:r>
              <w:rPr>
                <w:rFonts w:ascii="Open Sans" w:hAnsi="Open Sans" w:cs="Open Sans"/>
                <w:color w:val="auto"/>
                <w:sz w:val="20"/>
                <w:szCs w:val="20"/>
              </w:rPr>
              <w:t>sp</w:t>
            </w:r>
            <w:r w:rsidR="00E848F0">
              <w:rPr>
                <w:rFonts w:ascii="Open Sans" w:hAnsi="Open Sans" w:cs="Open Sans"/>
                <w:color w:val="auto"/>
                <w:sz w:val="20"/>
                <w:szCs w:val="20"/>
              </w:rPr>
              <w:t>a</w:t>
            </w:r>
            <w:r>
              <w:rPr>
                <w:rFonts w:ascii="Open Sans" w:hAnsi="Open Sans" w:cs="Open Sans"/>
                <w:color w:val="auto"/>
                <w:sz w:val="20"/>
                <w:szCs w:val="20"/>
              </w:rPr>
              <w:t>cer</w:t>
            </w:r>
            <w:r w:rsidR="00E848F0">
              <w:rPr>
                <w:rFonts w:ascii="Open Sans" w:hAnsi="Open Sans" w:cs="Open Sans"/>
                <w:color w:val="auto"/>
                <w:sz w:val="20"/>
                <w:szCs w:val="20"/>
              </w:rPr>
              <w:t xml:space="preserve">’ </w:t>
            </w:r>
            <w:r w:rsidR="009837BF">
              <w:rPr>
                <w:rFonts w:ascii="Open Sans" w:hAnsi="Open Sans" w:cs="Open Sans"/>
                <w:color w:val="auto"/>
                <w:sz w:val="20"/>
                <w:szCs w:val="20"/>
              </w:rPr>
              <w:t>device</w:t>
            </w:r>
            <w:r w:rsidR="007E466E">
              <w:rPr>
                <w:rFonts w:ascii="Open Sans" w:hAnsi="Open Sans" w:cs="Open Sans"/>
                <w:color w:val="auto"/>
                <w:sz w:val="20"/>
                <w:szCs w:val="20"/>
              </w:rPr>
              <w:t>.</w:t>
            </w:r>
          </w:p>
        </w:tc>
        <w:tc>
          <w:tcPr>
            <w:tcW w:w="3006" w:type="dxa"/>
          </w:tcPr>
          <w:p w14:paraId="5CBCB135" w14:textId="77777777" w:rsidR="00121996" w:rsidRPr="00DB3455" w:rsidRDefault="00605789" w:rsidP="002E2C26">
            <w:pPr>
              <w:rPr>
                <w:rFonts w:ascii="Open Sans" w:hAnsi="Open Sans" w:cs="Open Sans"/>
                <w:color w:val="auto"/>
                <w:sz w:val="20"/>
                <w:szCs w:val="20"/>
              </w:rPr>
            </w:pPr>
            <w:r>
              <w:rPr>
                <w:rFonts w:ascii="Open Sans" w:hAnsi="Open Sans" w:cs="Open Sans"/>
                <w:color w:val="auto"/>
                <w:sz w:val="20"/>
                <w:szCs w:val="20"/>
              </w:rPr>
              <w:t xml:space="preserve">INHAL </w:t>
            </w:r>
            <w:r w:rsidR="00594578">
              <w:rPr>
                <w:rFonts w:ascii="Open Sans" w:hAnsi="Open Sans" w:cs="Open Sans"/>
                <w:color w:val="auto"/>
                <w:sz w:val="20"/>
                <w:szCs w:val="20"/>
              </w:rPr>
              <w:t>–</w:t>
            </w:r>
            <w:r>
              <w:rPr>
                <w:rFonts w:ascii="Open Sans" w:hAnsi="Open Sans" w:cs="Open Sans"/>
                <w:color w:val="auto"/>
                <w:sz w:val="20"/>
                <w:szCs w:val="20"/>
              </w:rPr>
              <w:t xml:space="preserve"> inhaled</w:t>
            </w:r>
          </w:p>
        </w:tc>
      </w:tr>
      <w:tr w:rsidR="00FD654D" w:rsidRPr="00125739" w14:paraId="0DCD7628" w14:textId="77777777" w:rsidTr="00474B63">
        <w:tc>
          <w:tcPr>
            <w:tcW w:w="2133" w:type="dxa"/>
          </w:tcPr>
          <w:p w14:paraId="39B312EE" w14:textId="77777777" w:rsidR="00FD654D" w:rsidRPr="00125739" w:rsidRDefault="00125739" w:rsidP="002E2C26">
            <w:pPr>
              <w:rPr>
                <w:rFonts w:ascii="Open Sans" w:hAnsi="Open Sans" w:cs="Open Sans"/>
                <w:color w:val="auto"/>
                <w:sz w:val="20"/>
                <w:szCs w:val="20"/>
              </w:rPr>
            </w:pPr>
            <w:r>
              <w:rPr>
                <w:rFonts w:ascii="Open Sans" w:hAnsi="Open Sans" w:cs="Open Sans"/>
                <w:color w:val="auto"/>
                <w:sz w:val="20"/>
                <w:szCs w:val="20"/>
              </w:rPr>
              <w:t>Injections</w:t>
            </w:r>
          </w:p>
        </w:tc>
        <w:tc>
          <w:tcPr>
            <w:tcW w:w="3877" w:type="dxa"/>
          </w:tcPr>
          <w:p w14:paraId="25E9FD98" w14:textId="77777777" w:rsidR="00FD654D" w:rsidRPr="00125739" w:rsidRDefault="00305037" w:rsidP="00A67C6D">
            <w:pPr>
              <w:jc w:val="both"/>
              <w:rPr>
                <w:rFonts w:ascii="Open Sans" w:hAnsi="Open Sans" w:cs="Open Sans"/>
                <w:color w:val="auto"/>
                <w:sz w:val="20"/>
                <w:szCs w:val="20"/>
              </w:rPr>
            </w:pPr>
            <w:r w:rsidRPr="00305037">
              <w:rPr>
                <w:rFonts w:ascii="Open Sans" w:hAnsi="Open Sans" w:cs="Open Sans"/>
                <w:color w:val="auto"/>
                <w:sz w:val="20"/>
                <w:szCs w:val="20"/>
              </w:rPr>
              <w:t xml:space="preserve">There are different types of injection, in how and where they're injected. </w:t>
            </w:r>
            <w:r w:rsidRPr="00305037">
              <w:rPr>
                <w:rFonts w:ascii="Open Sans" w:hAnsi="Open Sans" w:cs="Open Sans"/>
                <w:color w:val="auto"/>
                <w:sz w:val="20"/>
                <w:szCs w:val="20"/>
              </w:rPr>
              <w:lastRenderedPageBreak/>
              <w:t>Subcutaneous or SC injections are given just under the surface of the skin. Intramuscular or IM injections are given into a muscle. Intrathecal injections are given into the fluid around the spinal cord. Intravenous or IV injections are given into a vein.</w:t>
            </w:r>
            <w:r w:rsidR="001E1362">
              <w:rPr>
                <w:rFonts w:ascii="Open Sans" w:hAnsi="Open Sans" w:cs="Open Sans"/>
                <w:color w:val="auto"/>
                <w:sz w:val="20"/>
                <w:szCs w:val="20"/>
              </w:rPr>
              <w:t xml:space="preserve"> </w:t>
            </w:r>
            <w:r w:rsidR="001E1362" w:rsidRPr="001E1362">
              <w:rPr>
                <w:rFonts w:ascii="Open Sans" w:hAnsi="Open Sans" w:cs="Open Sans"/>
                <w:color w:val="auto"/>
                <w:sz w:val="20"/>
                <w:szCs w:val="20"/>
              </w:rPr>
              <w:t>Intradermal injections (ID) are administered into the dermis just below the epidermis</w:t>
            </w:r>
          </w:p>
        </w:tc>
        <w:tc>
          <w:tcPr>
            <w:tcW w:w="3006" w:type="dxa"/>
          </w:tcPr>
          <w:p w14:paraId="1CB26E7D" w14:textId="77777777" w:rsidR="00FD654D" w:rsidRDefault="007817F2" w:rsidP="002E2C26">
            <w:pPr>
              <w:rPr>
                <w:rFonts w:ascii="Open Sans" w:hAnsi="Open Sans" w:cs="Open Sans"/>
                <w:color w:val="auto"/>
                <w:sz w:val="20"/>
                <w:szCs w:val="20"/>
              </w:rPr>
            </w:pPr>
            <w:r>
              <w:rPr>
                <w:rFonts w:ascii="Open Sans" w:hAnsi="Open Sans" w:cs="Open Sans"/>
                <w:color w:val="auto"/>
                <w:sz w:val="20"/>
                <w:szCs w:val="20"/>
              </w:rPr>
              <w:lastRenderedPageBreak/>
              <w:t>IV – intravenous</w:t>
            </w:r>
          </w:p>
          <w:p w14:paraId="044562B8" w14:textId="77777777" w:rsidR="007817F2" w:rsidRDefault="007817F2" w:rsidP="002E2C26">
            <w:pPr>
              <w:rPr>
                <w:rFonts w:ascii="Open Sans" w:hAnsi="Open Sans" w:cs="Open Sans"/>
                <w:color w:val="auto"/>
                <w:sz w:val="20"/>
                <w:szCs w:val="20"/>
              </w:rPr>
            </w:pPr>
            <w:r>
              <w:rPr>
                <w:rFonts w:ascii="Open Sans" w:hAnsi="Open Sans" w:cs="Open Sans"/>
                <w:color w:val="auto"/>
                <w:sz w:val="20"/>
                <w:szCs w:val="20"/>
              </w:rPr>
              <w:t xml:space="preserve">IM </w:t>
            </w:r>
            <w:r w:rsidR="00DE69BC">
              <w:rPr>
                <w:rFonts w:ascii="Open Sans" w:hAnsi="Open Sans" w:cs="Open Sans"/>
                <w:color w:val="auto"/>
                <w:sz w:val="20"/>
                <w:szCs w:val="20"/>
              </w:rPr>
              <w:t>–</w:t>
            </w:r>
            <w:r>
              <w:rPr>
                <w:rFonts w:ascii="Open Sans" w:hAnsi="Open Sans" w:cs="Open Sans"/>
                <w:color w:val="auto"/>
                <w:sz w:val="20"/>
                <w:szCs w:val="20"/>
              </w:rPr>
              <w:t xml:space="preserve"> intramuscular</w:t>
            </w:r>
          </w:p>
          <w:p w14:paraId="74E8CDE2" w14:textId="77777777" w:rsidR="00DE69BC" w:rsidRDefault="00A354E5" w:rsidP="002E2C26">
            <w:pPr>
              <w:rPr>
                <w:rFonts w:ascii="Open Sans" w:hAnsi="Open Sans" w:cs="Open Sans"/>
                <w:color w:val="auto"/>
                <w:sz w:val="20"/>
                <w:szCs w:val="20"/>
              </w:rPr>
            </w:pPr>
            <w:r>
              <w:rPr>
                <w:rFonts w:ascii="Open Sans" w:hAnsi="Open Sans" w:cs="Open Sans"/>
                <w:color w:val="auto"/>
                <w:sz w:val="20"/>
                <w:szCs w:val="20"/>
              </w:rPr>
              <w:lastRenderedPageBreak/>
              <w:t xml:space="preserve">SC </w:t>
            </w:r>
            <w:r w:rsidR="005D4EA5">
              <w:rPr>
                <w:rFonts w:ascii="Open Sans" w:hAnsi="Open Sans" w:cs="Open Sans"/>
                <w:color w:val="auto"/>
                <w:sz w:val="20"/>
                <w:szCs w:val="20"/>
              </w:rPr>
              <w:t>–</w:t>
            </w:r>
            <w:r>
              <w:rPr>
                <w:rFonts w:ascii="Open Sans" w:hAnsi="Open Sans" w:cs="Open Sans"/>
                <w:color w:val="auto"/>
                <w:sz w:val="20"/>
                <w:szCs w:val="20"/>
              </w:rPr>
              <w:t xml:space="preserve"> subcutaneous</w:t>
            </w:r>
          </w:p>
          <w:p w14:paraId="222F5B47" w14:textId="77777777" w:rsidR="005D4EA5" w:rsidRPr="00125739" w:rsidRDefault="005D4EA5" w:rsidP="002E2C26">
            <w:pPr>
              <w:rPr>
                <w:rFonts w:ascii="Open Sans" w:hAnsi="Open Sans" w:cs="Open Sans"/>
                <w:color w:val="auto"/>
                <w:sz w:val="20"/>
                <w:szCs w:val="20"/>
              </w:rPr>
            </w:pPr>
            <w:r>
              <w:rPr>
                <w:rFonts w:ascii="Open Sans" w:hAnsi="Open Sans" w:cs="Open Sans"/>
                <w:color w:val="auto"/>
                <w:sz w:val="20"/>
                <w:szCs w:val="20"/>
              </w:rPr>
              <w:t>ID - intradermal</w:t>
            </w:r>
          </w:p>
        </w:tc>
      </w:tr>
      <w:tr w:rsidR="00125739" w:rsidRPr="00125739" w14:paraId="697CEA41" w14:textId="77777777" w:rsidTr="00474B63">
        <w:tc>
          <w:tcPr>
            <w:tcW w:w="2133" w:type="dxa"/>
          </w:tcPr>
          <w:p w14:paraId="1E3A9B53" w14:textId="77777777" w:rsidR="00125739" w:rsidRPr="00125739" w:rsidRDefault="00D15B0E" w:rsidP="002E2C26">
            <w:pPr>
              <w:rPr>
                <w:rFonts w:ascii="Open Sans" w:hAnsi="Open Sans" w:cs="Open Sans"/>
                <w:color w:val="auto"/>
                <w:sz w:val="20"/>
                <w:szCs w:val="20"/>
              </w:rPr>
            </w:pPr>
            <w:r>
              <w:rPr>
                <w:rFonts w:ascii="Open Sans" w:hAnsi="Open Sans" w:cs="Open Sans"/>
                <w:color w:val="auto"/>
                <w:sz w:val="20"/>
                <w:szCs w:val="20"/>
              </w:rPr>
              <w:lastRenderedPageBreak/>
              <w:t>P</w:t>
            </w:r>
            <w:r w:rsidR="00CC6FC7">
              <w:rPr>
                <w:rFonts w:ascii="Open Sans" w:hAnsi="Open Sans" w:cs="Open Sans"/>
                <w:color w:val="auto"/>
                <w:sz w:val="20"/>
                <w:szCs w:val="20"/>
              </w:rPr>
              <w:t>atches</w:t>
            </w:r>
          </w:p>
        </w:tc>
        <w:tc>
          <w:tcPr>
            <w:tcW w:w="3877" w:type="dxa"/>
          </w:tcPr>
          <w:p w14:paraId="49657ADF" w14:textId="77777777" w:rsidR="00125739" w:rsidRPr="00125739" w:rsidRDefault="00F815F8" w:rsidP="00A67C6D">
            <w:pPr>
              <w:jc w:val="both"/>
              <w:rPr>
                <w:rFonts w:ascii="Open Sans" w:hAnsi="Open Sans" w:cs="Open Sans"/>
                <w:color w:val="auto"/>
                <w:sz w:val="20"/>
                <w:szCs w:val="20"/>
              </w:rPr>
            </w:pPr>
            <w:r w:rsidRPr="00F815F8">
              <w:rPr>
                <w:rFonts w:ascii="Open Sans" w:hAnsi="Open Sans" w:cs="Open Sans"/>
                <w:color w:val="auto"/>
                <w:sz w:val="20"/>
                <w:szCs w:val="20"/>
              </w:rPr>
              <w:t>These medicines are absorbed through the skin, such as nicotine patches</w:t>
            </w:r>
            <w:r w:rsidR="00D15B0E">
              <w:rPr>
                <w:rFonts w:ascii="Open Sans" w:hAnsi="Open Sans" w:cs="Open Sans"/>
                <w:color w:val="auto"/>
                <w:sz w:val="20"/>
                <w:szCs w:val="20"/>
              </w:rPr>
              <w:t xml:space="preserve"> or pain relief patches</w:t>
            </w:r>
            <w:r w:rsidRPr="00F815F8">
              <w:rPr>
                <w:rFonts w:ascii="Open Sans" w:hAnsi="Open Sans" w:cs="Open Sans"/>
                <w:color w:val="auto"/>
                <w:sz w:val="20"/>
                <w:szCs w:val="20"/>
              </w:rPr>
              <w:t>.</w:t>
            </w:r>
          </w:p>
        </w:tc>
        <w:tc>
          <w:tcPr>
            <w:tcW w:w="3006" w:type="dxa"/>
          </w:tcPr>
          <w:p w14:paraId="55278DEF" w14:textId="77777777" w:rsidR="00C83BC5" w:rsidRPr="00125739" w:rsidRDefault="003B3E09" w:rsidP="002E2C26">
            <w:pPr>
              <w:rPr>
                <w:rFonts w:ascii="Open Sans" w:hAnsi="Open Sans" w:cs="Open Sans"/>
                <w:color w:val="auto"/>
                <w:sz w:val="20"/>
                <w:szCs w:val="20"/>
              </w:rPr>
            </w:pPr>
            <w:r>
              <w:rPr>
                <w:rFonts w:ascii="Open Sans" w:hAnsi="Open Sans" w:cs="Open Sans"/>
                <w:color w:val="auto"/>
                <w:sz w:val="20"/>
                <w:szCs w:val="20"/>
              </w:rPr>
              <w:t>TOP - topical</w:t>
            </w:r>
          </w:p>
        </w:tc>
      </w:tr>
      <w:tr w:rsidR="00125739" w:rsidRPr="00125739" w14:paraId="00707AE9" w14:textId="77777777" w:rsidTr="00474B63">
        <w:tc>
          <w:tcPr>
            <w:tcW w:w="2133" w:type="dxa"/>
          </w:tcPr>
          <w:p w14:paraId="7833B70C" w14:textId="77777777" w:rsidR="00125739" w:rsidRPr="00125739" w:rsidRDefault="00BA5562" w:rsidP="002E2C26">
            <w:pPr>
              <w:rPr>
                <w:rFonts w:ascii="Open Sans" w:hAnsi="Open Sans" w:cs="Open Sans"/>
                <w:color w:val="auto"/>
                <w:sz w:val="20"/>
                <w:szCs w:val="20"/>
              </w:rPr>
            </w:pPr>
            <w:r>
              <w:rPr>
                <w:rFonts w:ascii="Open Sans" w:hAnsi="Open Sans" w:cs="Open Sans"/>
                <w:color w:val="auto"/>
                <w:sz w:val="20"/>
                <w:szCs w:val="20"/>
              </w:rPr>
              <w:t>Am</w:t>
            </w:r>
            <w:r w:rsidR="00D441DF">
              <w:rPr>
                <w:rFonts w:ascii="Open Sans" w:hAnsi="Open Sans" w:cs="Open Sans"/>
                <w:color w:val="auto"/>
                <w:sz w:val="20"/>
                <w:szCs w:val="20"/>
              </w:rPr>
              <w:t>poule</w:t>
            </w:r>
          </w:p>
        </w:tc>
        <w:tc>
          <w:tcPr>
            <w:tcW w:w="3877" w:type="dxa"/>
          </w:tcPr>
          <w:p w14:paraId="730235BA" w14:textId="77777777" w:rsidR="00125739" w:rsidRPr="00125739" w:rsidRDefault="00D441DF" w:rsidP="00A67C6D">
            <w:pPr>
              <w:jc w:val="both"/>
              <w:rPr>
                <w:rFonts w:ascii="Open Sans" w:hAnsi="Open Sans" w:cs="Open Sans"/>
                <w:color w:val="auto"/>
                <w:sz w:val="20"/>
                <w:szCs w:val="20"/>
              </w:rPr>
            </w:pPr>
            <w:r>
              <w:rPr>
                <w:rFonts w:ascii="Open Sans" w:hAnsi="Open Sans" w:cs="Open Sans"/>
                <w:color w:val="auto"/>
                <w:sz w:val="20"/>
                <w:szCs w:val="20"/>
              </w:rPr>
              <w:t xml:space="preserve">An ampoule </w:t>
            </w:r>
            <w:r w:rsidRPr="00D441DF">
              <w:rPr>
                <w:rFonts w:ascii="Open Sans" w:hAnsi="Open Sans" w:cs="Open Sans"/>
                <w:color w:val="auto"/>
                <w:sz w:val="20"/>
                <w:szCs w:val="20"/>
              </w:rPr>
              <w:t>is a small sealed vial which is used to contain and preserve a sample, usually a solid or liquid</w:t>
            </w:r>
            <w:r w:rsidR="00C5709A">
              <w:rPr>
                <w:rFonts w:ascii="Open Sans" w:hAnsi="Open Sans" w:cs="Open Sans"/>
                <w:color w:val="auto"/>
                <w:sz w:val="20"/>
                <w:szCs w:val="20"/>
              </w:rPr>
              <w:t>, such as nebuliser solution.</w:t>
            </w:r>
          </w:p>
        </w:tc>
        <w:tc>
          <w:tcPr>
            <w:tcW w:w="3006" w:type="dxa"/>
          </w:tcPr>
          <w:p w14:paraId="36D40FD7" w14:textId="77777777" w:rsidR="00125739" w:rsidRPr="00125739" w:rsidRDefault="00C5709A" w:rsidP="002E2C26">
            <w:pPr>
              <w:rPr>
                <w:rFonts w:ascii="Open Sans" w:hAnsi="Open Sans" w:cs="Open Sans"/>
                <w:color w:val="auto"/>
                <w:sz w:val="20"/>
                <w:szCs w:val="20"/>
              </w:rPr>
            </w:pPr>
            <w:r>
              <w:rPr>
                <w:rFonts w:ascii="Open Sans" w:hAnsi="Open Sans" w:cs="Open Sans"/>
                <w:color w:val="auto"/>
                <w:sz w:val="20"/>
                <w:szCs w:val="20"/>
              </w:rPr>
              <w:t>NEB - nebulise</w:t>
            </w:r>
            <w:r w:rsidR="005C0D2B">
              <w:rPr>
                <w:rFonts w:ascii="Open Sans" w:hAnsi="Open Sans" w:cs="Open Sans"/>
                <w:color w:val="auto"/>
                <w:sz w:val="20"/>
                <w:szCs w:val="20"/>
              </w:rPr>
              <w:t>d</w:t>
            </w:r>
          </w:p>
        </w:tc>
      </w:tr>
    </w:tbl>
    <w:p w14:paraId="7627DAEA" w14:textId="77777777" w:rsidR="0089592D" w:rsidRDefault="0089592D">
      <w:pPr>
        <w:rPr>
          <w:rFonts w:ascii="Open Sans" w:hAnsi="Open Sans" w:cs="Open Sans"/>
          <w:color w:val="auto"/>
        </w:rPr>
      </w:pPr>
      <w:r>
        <w:rPr>
          <w:rFonts w:ascii="Open Sans" w:hAnsi="Open Sans" w:cs="Open Sans"/>
          <w:color w:val="auto"/>
        </w:rPr>
        <w:br w:type="page"/>
      </w:r>
    </w:p>
    <w:p w14:paraId="72062B88" w14:textId="77777777" w:rsidR="00605255" w:rsidRDefault="007B6ABD" w:rsidP="00605255">
      <w:pPr>
        <w:pStyle w:val="Heading1"/>
      </w:pPr>
      <w:bookmarkStart w:id="37" w:name="_Appendix_3:_Medicines"/>
      <w:bookmarkStart w:id="38" w:name="_Toc147995426"/>
      <w:bookmarkEnd w:id="37"/>
      <w:r>
        <w:lastRenderedPageBreak/>
        <w:t xml:space="preserve">Appendix 3: </w:t>
      </w:r>
      <w:r w:rsidR="00605255">
        <w:t>Medicines Reconciliation Form</w:t>
      </w:r>
      <w:bookmarkEnd w:id="38"/>
    </w:p>
    <w:tbl>
      <w:tblPr>
        <w:tblW w:w="10940" w:type="dxa"/>
        <w:tblInd w:w="-789" w:type="dxa"/>
        <w:tblLook w:val="04A0" w:firstRow="1" w:lastRow="0" w:firstColumn="1" w:lastColumn="0" w:noHBand="0" w:noVBand="1"/>
      </w:tblPr>
      <w:tblGrid>
        <w:gridCol w:w="2876"/>
        <w:gridCol w:w="724"/>
        <w:gridCol w:w="1777"/>
        <w:gridCol w:w="553"/>
        <w:gridCol w:w="553"/>
        <w:gridCol w:w="642"/>
        <w:gridCol w:w="3875"/>
      </w:tblGrid>
      <w:tr w:rsidR="00605255" w:rsidRPr="009A300F" w14:paraId="14C2B895" w14:textId="77777777" w:rsidTr="00035E64">
        <w:trPr>
          <w:trHeight w:val="485"/>
        </w:trPr>
        <w:tc>
          <w:tcPr>
            <w:tcW w:w="537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1C0F4C4" w14:textId="77777777" w:rsidR="00605255" w:rsidRPr="008A4E88" w:rsidRDefault="006D4AE7" w:rsidP="00035E6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Client </w:t>
            </w:r>
            <w:r w:rsidR="00605255" w:rsidRPr="008A4E88">
              <w:rPr>
                <w:rFonts w:ascii="Calibri" w:eastAsia="Times New Roman" w:hAnsi="Calibri" w:cs="Calibri"/>
                <w:b/>
                <w:bCs/>
                <w:color w:val="000000"/>
                <w:lang w:eastAsia="en-GB"/>
              </w:rPr>
              <w:t>Name</w:t>
            </w:r>
            <w:r w:rsidR="0036097C" w:rsidRPr="008A4E88">
              <w:rPr>
                <w:rFonts w:ascii="Calibri" w:eastAsia="Times New Roman" w:hAnsi="Calibri" w:cs="Calibri"/>
                <w:b/>
                <w:bCs/>
                <w:color w:val="000000"/>
                <w:lang w:eastAsia="en-GB"/>
              </w:rPr>
              <w:t>:</w:t>
            </w:r>
          </w:p>
        </w:tc>
        <w:tc>
          <w:tcPr>
            <w:tcW w:w="5563" w:type="dxa"/>
            <w:gridSpan w:val="4"/>
            <w:tcBorders>
              <w:top w:val="single" w:sz="4" w:space="0" w:color="auto"/>
              <w:left w:val="nil"/>
              <w:bottom w:val="single" w:sz="4" w:space="0" w:color="auto"/>
              <w:right w:val="single" w:sz="4" w:space="0" w:color="auto"/>
            </w:tcBorders>
            <w:shd w:val="clear" w:color="auto" w:fill="auto"/>
            <w:noWrap/>
            <w:hideMark/>
          </w:tcPr>
          <w:p w14:paraId="127B06DB" w14:textId="77777777" w:rsidR="00605255" w:rsidRPr="008A79AA" w:rsidRDefault="00605255" w:rsidP="00035E64">
            <w:pPr>
              <w:spacing w:after="0" w:line="240" w:lineRule="auto"/>
              <w:rPr>
                <w:rFonts w:ascii="Calibri" w:eastAsia="Times New Roman" w:hAnsi="Calibri" w:cs="Calibri"/>
                <w:b/>
                <w:bCs/>
                <w:color w:val="000000"/>
                <w:lang w:eastAsia="en-GB"/>
              </w:rPr>
            </w:pPr>
            <w:r w:rsidRPr="008A79AA">
              <w:rPr>
                <w:rFonts w:ascii="Calibri" w:eastAsia="Times New Roman" w:hAnsi="Calibri" w:cs="Calibri"/>
                <w:b/>
                <w:bCs/>
                <w:color w:val="000000"/>
                <w:lang w:eastAsia="en-GB"/>
              </w:rPr>
              <w:t xml:space="preserve">Date of </w:t>
            </w:r>
            <w:r w:rsidR="006D4AE7">
              <w:rPr>
                <w:rFonts w:ascii="Calibri" w:eastAsia="Times New Roman" w:hAnsi="Calibri" w:cs="Calibri"/>
                <w:b/>
                <w:bCs/>
                <w:color w:val="000000"/>
                <w:lang w:eastAsia="en-GB"/>
              </w:rPr>
              <w:t>Package Starting</w:t>
            </w:r>
            <w:r w:rsidR="008A79AA" w:rsidRPr="008A79AA">
              <w:rPr>
                <w:rFonts w:ascii="Calibri" w:eastAsia="Times New Roman" w:hAnsi="Calibri" w:cs="Calibri"/>
                <w:b/>
                <w:bCs/>
                <w:color w:val="000000"/>
                <w:lang w:eastAsia="en-GB"/>
              </w:rPr>
              <w:t>:</w:t>
            </w:r>
          </w:p>
        </w:tc>
      </w:tr>
      <w:tr w:rsidR="00605255" w:rsidRPr="009A300F" w14:paraId="4A53F1C8" w14:textId="77777777" w:rsidTr="00035E64">
        <w:trPr>
          <w:trHeight w:val="561"/>
        </w:trPr>
        <w:tc>
          <w:tcPr>
            <w:tcW w:w="53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2FE860"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c>
          <w:tcPr>
            <w:tcW w:w="5563" w:type="dxa"/>
            <w:gridSpan w:val="4"/>
            <w:tcBorders>
              <w:top w:val="nil"/>
              <w:left w:val="nil"/>
              <w:bottom w:val="nil"/>
              <w:right w:val="single" w:sz="4" w:space="0" w:color="auto"/>
            </w:tcBorders>
            <w:shd w:val="clear" w:color="auto" w:fill="auto"/>
            <w:noWrap/>
            <w:hideMark/>
          </w:tcPr>
          <w:p w14:paraId="01F25FDA" w14:textId="77777777" w:rsidR="00605255" w:rsidRPr="008A79AA" w:rsidRDefault="00605255" w:rsidP="00035E64">
            <w:pPr>
              <w:spacing w:after="0" w:line="240" w:lineRule="auto"/>
              <w:rPr>
                <w:rFonts w:ascii="Calibri" w:eastAsia="Times New Roman" w:hAnsi="Calibri" w:cs="Calibri"/>
                <w:b/>
                <w:bCs/>
                <w:color w:val="000000"/>
                <w:lang w:eastAsia="en-GB"/>
              </w:rPr>
            </w:pPr>
            <w:r w:rsidRPr="008A79AA">
              <w:rPr>
                <w:rFonts w:ascii="Calibri" w:eastAsia="Times New Roman" w:hAnsi="Calibri" w:cs="Calibri"/>
                <w:b/>
                <w:bCs/>
                <w:color w:val="000000"/>
                <w:lang w:eastAsia="en-GB"/>
              </w:rPr>
              <w:t>Location</w:t>
            </w:r>
            <w:r w:rsidR="008A79AA" w:rsidRPr="008A79AA">
              <w:rPr>
                <w:rFonts w:ascii="Calibri" w:eastAsia="Times New Roman" w:hAnsi="Calibri" w:cs="Calibri"/>
                <w:b/>
                <w:bCs/>
                <w:color w:val="000000"/>
                <w:lang w:eastAsia="en-GB"/>
              </w:rPr>
              <w:t>:</w:t>
            </w:r>
          </w:p>
        </w:tc>
      </w:tr>
      <w:tr w:rsidR="00605255" w:rsidRPr="009A300F" w14:paraId="2B6CD7DA" w14:textId="77777777" w:rsidTr="00035E64">
        <w:trPr>
          <w:trHeight w:val="440"/>
        </w:trPr>
        <w:tc>
          <w:tcPr>
            <w:tcW w:w="5377" w:type="dxa"/>
            <w:gridSpan w:val="3"/>
            <w:tcBorders>
              <w:top w:val="nil"/>
              <w:left w:val="single" w:sz="4" w:space="0" w:color="auto"/>
              <w:bottom w:val="single" w:sz="4" w:space="0" w:color="auto"/>
              <w:right w:val="nil"/>
            </w:tcBorders>
            <w:shd w:val="clear" w:color="auto" w:fill="auto"/>
            <w:noWrap/>
            <w:hideMark/>
          </w:tcPr>
          <w:p w14:paraId="116F595B" w14:textId="77777777" w:rsidR="00605255" w:rsidRPr="008A4E88" w:rsidRDefault="00605255" w:rsidP="00035E64">
            <w:pPr>
              <w:spacing w:after="0" w:line="240" w:lineRule="auto"/>
              <w:rPr>
                <w:rFonts w:ascii="Calibri" w:eastAsia="Times New Roman" w:hAnsi="Calibri" w:cs="Calibri"/>
                <w:b/>
                <w:bCs/>
                <w:color w:val="000000"/>
                <w:lang w:eastAsia="en-GB"/>
              </w:rPr>
            </w:pPr>
            <w:r w:rsidRPr="008A4E88">
              <w:rPr>
                <w:rFonts w:ascii="Calibri" w:eastAsia="Times New Roman" w:hAnsi="Calibri" w:cs="Calibri"/>
                <w:b/>
                <w:bCs/>
                <w:color w:val="000000"/>
                <w:lang w:eastAsia="en-GB"/>
              </w:rPr>
              <w:t>Date of Birth</w:t>
            </w:r>
            <w:r w:rsidR="008A4E88" w:rsidRPr="008A4E88">
              <w:rPr>
                <w:rFonts w:ascii="Calibri" w:eastAsia="Times New Roman" w:hAnsi="Calibri" w:cs="Calibri"/>
                <w:b/>
                <w:bCs/>
                <w:color w:val="000000"/>
                <w:lang w:eastAsia="en-GB"/>
              </w:rPr>
              <w:t>:</w:t>
            </w:r>
          </w:p>
        </w:tc>
        <w:tc>
          <w:tcPr>
            <w:tcW w:w="5563" w:type="dxa"/>
            <w:gridSpan w:val="4"/>
            <w:tcBorders>
              <w:top w:val="single" w:sz="4" w:space="0" w:color="auto"/>
              <w:left w:val="single" w:sz="4" w:space="0" w:color="auto"/>
              <w:bottom w:val="nil"/>
              <w:right w:val="single" w:sz="4" w:space="0" w:color="auto"/>
            </w:tcBorders>
            <w:shd w:val="clear" w:color="auto" w:fill="auto"/>
            <w:noWrap/>
            <w:hideMark/>
          </w:tcPr>
          <w:p w14:paraId="77C3BE6A" w14:textId="77777777" w:rsidR="00605255" w:rsidRPr="008A79AA" w:rsidRDefault="00605255" w:rsidP="00035E64">
            <w:pPr>
              <w:spacing w:after="0" w:line="240" w:lineRule="auto"/>
              <w:rPr>
                <w:rFonts w:ascii="Calibri" w:eastAsia="Times New Roman" w:hAnsi="Calibri" w:cs="Calibri"/>
                <w:b/>
                <w:bCs/>
                <w:color w:val="000000"/>
                <w:lang w:eastAsia="en-GB"/>
              </w:rPr>
            </w:pPr>
            <w:r w:rsidRPr="008A79AA">
              <w:rPr>
                <w:rFonts w:ascii="Calibri" w:eastAsia="Times New Roman" w:hAnsi="Calibri" w:cs="Calibri"/>
                <w:b/>
                <w:bCs/>
                <w:color w:val="000000"/>
                <w:lang w:eastAsia="en-GB"/>
              </w:rPr>
              <w:t>Drug Allergies/Intolerances/Reactions</w:t>
            </w:r>
            <w:r w:rsidR="008A79AA" w:rsidRPr="008A79AA">
              <w:rPr>
                <w:rFonts w:ascii="Calibri" w:eastAsia="Times New Roman" w:hAnsi="Calibri" w:cs="Calibri"/>
                <w:b/>
                <w:bCs/>
                <w:color w:val="000000"/>
                <w:lang w:eastAsia="en-GB"/>
              </w:rPr>
              <w:t>:</w:t>
            </w:r>
          </w:p>
        </w:tc>
      </w:tr>
      <w:tr w:rsidR="00605255" w:rsidRPr="009A300F" w14:paraId="11984D51" w14:textId="77777777" w:rsidTr="00035E64">
        <w:trPr>
          <w:trHeight w:val="303"/>
        </w:trPr>
        <w:tc>
          <w:tcPr>
            <w:tcW w:w="5377" w:type="dxa"/>
            <w:gridSpan w:val="3"/>
            <w:tcBorders>
              <w:top w:val="nil"/>
              <w:left w:val="single" w:sz="4" w:space="0" w:color="auto"/>
              <w:bottom w:val="single" w:sz="4" w:space="0" w:color="auto"/>
              <w:right w:val="nil"/>
            </w:tcBorders>
            <w:shd w:val="clear" w:color="auto" w:fill="auto"/>
            <w:noWrap/>
            <w:vAlign w:val="bottom"/>
            <w:hideMark/>
          </w:tcPr>
          <w:p w14:paraId="09A19D0A"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c>
          <w:tcPr>
            <w:tcW w:w="5563" w:type="dxa"/>
            <w:gridSpan w:val="4"/>
            <w:tcBorders>
              <w:top w:val="nil"/>
              <w:left w:val="single" w:sz="4" w:space="0" w:color="auto"/>
              <w:bottom w:val="nil"/>
              <w:right w:val="single" w:sz="4" w:space="0" w:color="auto"/>
            </w:tcBorders>
            <w:shd w:val="clear" w:color="auto" w:fill="auto"/>
            <w:noWrap/>
            <w:vAlign w:val="bottom"/>
            <w:hideMark/>
          </w:tcPr>
          <w:p w14:paraId="1812501E"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r>
      <w:tr w:rsidR="00605255" w:rsidRPr="009A300F" w14:paraId="38A74514" w14:textId="77777777" w:rsidTr="00035E64">
        <w:trPr>
          <w:trHeight w:val="303"/>
        </w:trPr>
        <w:tc>
          <w:tcPr>
            <w:tcW w:w="5377" w:type="dxa"/>
            <w:gridSpan w:val="3"/>
            <w:tcBorders>
              <w:top w:val="nil"/>
              <w:left w:val="single" w:sz="4" w:space="0" w:color="auto"/>
              <w:bottom w:val="single" w:sz="4" w:space="0" w:color="auto"/>
              <w:right w:val="nil"/>
            </w:tcBorders>
            <w:shd w:val="clear" w:color="auto" w:fill="auto"/>
            <w:noWrap/>
            <w:vAlign w:val="bottom"/>
            <w:hideMark/>
          </w:tcPr>
          <w:p w14:paraId="1ADADBAB" w14:textId="77777777" w:rsidR="00605255" w:rsidRPr="008A4E88" w:rsidRDefault="00605255" w:rsidP="00035E64">
            <w:pPr>
              <w:spacing w:after="0" w:line="240" w:lineRule="auto"/>
              <w:rPr>
                <w:rFonts w:ascii="Calibri" w:eastAsia="Times New Roman" w:hAnsi="Calibri" w:cs="Calibri"/>
                <w:b/>
                <w:bCs/>
                <w:color w:val="000000"/>
                <w:lang w:eastAsia="en-GB"/>
              </w:rPr>
            </w:pPr>
            <w:r w:rsidRPr="008A4E88">
              <w:rPr>
                <w:rFonts w:ascii="Calibri" w:eastAsia="Times New Roman" w:hAnsi="Calibri" w:cs="Calibri"/>
                <w:b/>
                <w:bCs/>
                <w:color w:val="000000"/>
                <w:lang w:eastAsia="en-GB"/>
              </w:rPr>
              <w:t>NHS No.</w:t>
            </w:r>
            <w:r w:rsidR="008A4E88" w:rsidRPr="008A4E88">
              <w:rPr>
                <w:rFonts w:ascii="Calibri" w:eastAsia="Times New Roman" w:hAnsi="Calibri" w:cs="Calibri"/>
                <w:b/>
                <w:bCs/>
                <w:color w:val="000000"/>
                <w:lang w:eastAsia="en-GB"/>
              </w:rPr>
              <w:t>:</w:t>
            </w:r>
          </w:p>
        </w:tc>
        <w:tc>
          <w:tcPr>
            <w:tcW w:w="5563" w:type="dxa"/>
            <w:gridSpan w:val="4"/>
            <w:tcBorders>
              <w:top w:val="nil"/>
              <w:left w:val="single" w:sz="4" w:space="0" w:color="auto"/>
              <w:bottom w:val="nil"/>
              <w:right w:val="single" w:sz="4" w:space="0" w:color="auto"/>
            </w:tcBorders>
            <w:shd w:val="clear" w:color="auto" w:fill="auto"/>
            <w:noWrap/>
            <w:vAlign w:val="bottom"/>
            <w:hideMark/>
          </w:tcPr>
          <w:p w14:paraId="5929EE49"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r>
      <w:tr w:rsidR="00605255" w:rsidRPr="009A300F" w14:paraId="47551A2C" w14:textId="77777777" w:rsidTr="00035E64">
        <w:trPr>
          <w:trHeight w:val="303"/>
        </w:trPr>
        <w:tc>
          <w:tcPr>
            <w:tcW w:w="5377" w:type="dxa"/>
            <w:gridSpan w:val="3"/>
            <w:tcBorders>
              <w:top w:val="nil"/>
              <w:left w:val="single" w:sz="4" w:space="0" w:color="auto"/>
              <w:bottom w:val="single" w:sz="4" w:space="0" w:color="auto"/>
              <w:right w:val="nil"/>
            </w:tcBorders>
            <w:shd w:val="clear" w:color="auto" w:fill="auto"/>
            <w:noWrap/>
            <w:vAlign w:val="bottom"/>
            <w:hideMark/>
          </w:tcPr>
          <w:p w14:paraId="0411F2F3"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c>
          <w:tcPr>
            <w:tcW w:w="5563" w:type="dxa"/>
            <w:gridSpan w:val="4"/>
            <w:tcBorders>
              <w:top w:val="nil"/>
              <w:left w:val="single" w:sz="4" w:space="0" w:color="auto"/>
              <w:bottom w:val="nil"/>
              <w:right w:val="single" w:sz="4" w:space="0" w:color="auto"/>
            </w:tcBorders>
            <w:shd w:val="clear" w:color="auto" w:fill="auto"/>
            <w:noWrap/>
            <w:vAlign w:val="bottom"/>
            <w:hideMark/>
          </w:tcPr>
          <w:p w14:paraId="3FA21038"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r>
      <w:tr w:rsidR="00605255" w:rsidRPr="009A300F" w14:paraId="225A5AF6" w14:textId="77777777" w:rsidTr="00035E64">
        <w:trPr>
          <w:trHeight w:val="880"/>
        </w:trPr>
        <w:tc>
          <w:tcPr>
            <w:tcW w:w="5377" w:type="dxa"/>
            <w:gridSpan w:val="3"/>
            <w:tcBorders>
              <w:top w:val="nil"/>
              <w:left w:val="single" w:sz="4" w:space="0" w:color="auto"/>
              <w:bottom w:val="single" w:sz="4" w:space="0" w:color="auto"/>
              <w:right w:val="nil"/>
            </w:tcBorders>
            <w:shd w:val="clear" w:color="auto" w:fill="auto"/>
            <w:noWrap/>
            <w:hideMark/>
          </w:tcPr>
          <w:p w14:paraId="26D9DE0E" w14:textId="77777777" w:rsidR="00605255" w:rsidRPr="008A4E88" w:rsidRDefault="00605255" w:rsidP="00035E64">
            <w:pPr>
              <w:spacing w:after="0" w:line="240" w:lineRule="auto"/>
              <w:rPr>
                <w:rFonts w:ascii="Calibri" w:eastAsia="Times New Roman" w:hAnsi="Calibri" w:cs="Calibri"/>
                <w:b/>
                <w:bCs/>
                <w:color w:val="000000"/>
                <w:lang w:eastAsia="en-GB"/>
              </w:rPr>
            </w:pPr>
            <w:r w:rsidRPr="008A4E88">
              <w:rPr>
                <w:rFonts w:ascii="Calibri" w:eastAsia="Times New Roman" w:hAnsi="Calibri" w:cs="Calibri"/>
                <w:b/>
                <w:bCs/>
                <w:color w:val="000000"/>
                <w:lang w:eastAsia="en-GB"/>
              </w:rPr>
              <w:t>Address</w:t>
            </w:r>
            <w:r w:rsidR="008A4E88" w:rsidRPr="008A4E88">
              <w:rPr>
                <w:rFonts w:ascii="Calibri" w:eastAsia="Times New Roman" w:hAnsi="Calibri" w:cs="Calibri"/>
                <w:b/>
                <w:bCs/>
                <w:color w:val="000000"/>
                <w:lang w:eastAsia="en-GB"/>
              </w:rPr>
              <w:t>:</w:t>
            </w:r>
          </w:p>
        </w:tc>
        <w:tc>
          <w:tcPr>
            <w:tcW w:w="5563" w:type="dxa"/>
            <w:gridSpan w:val="4"/>
            <w:tcBorders>
              <w:top w:val="nil"/>
              <w:left w:val="single" w:sz="4" w:space="0" w:color="auto"/>
              <w:bottom w:val="single" w:sz="4" w:space="0" w:color="auto"/>
              <w:right w:val="single" w:sz="4" w:space="0" w:color="auto"/>
            </w:tcBorders>
            <w:shd w:val="clear" w:color="auto" w:fill="auto"/>
            <w:noWrap/>
            <w:vAlign w:val="bottom"/>
            <w:hideMark/>
          </w:tcPr>
          <w:p w14:paraId="0F289149" w14:textId="77777777" w:rsidR="00605255" w:rsidRPr="009A300F" w:rsidRDefault="00605255" w:rsidP="00035E64">
            <w:pPr>
              <w:spacing w:after="0" w:line="240" w:lineRule="auto"/>
              <w:rPr>
                <w:rFonts w:ascii="Calibri" w:eastAsia="Times New Roman" w:hAnsi="Calibri" w:cs="Calibri"/>
                <w:color w:val="000000"/>
                <w:lang w:eastAsia="en-GB"/>
              </w:rPr>
            </w:pPr>
            <w:r w:rsidRPr="009A300F">
              <w:rPr>
                <w:rFonts w:ascii="Calibri" w:eastAsia="Times New Roman" w:hAnsi="Calibri" w:cs="Calibri"/>
                <w:color w:val="000000"/>
                <w:lang w:eastAsia="en-GB"/>
              </w:rPr>
              <w:t> </w:t>
            </w:r>
          </w:p>
        </w:tc>
      </w:tr>
      <w:tr w:rsidR="00605255" w:rsidRPr="00FB6EAA" w14:paraId="7E0AB3B2" w14:textId="77777777" w:rsidTr="00035E64">
        <w:trPr>
          <w:trHeight w:val="880"/>
        </w:trPr>
        <w:tc>
          <w:tcPr>
            <w:tcW w:w="5377" w:type="dxa"/>
            <w:gridSpan w:val="3"/>
            <w:tcBorders>
              <w:top w:val="nil"/>
              <w:left w:val="single" w:sz="4" w:space="0" w:color="auto"/>
              <w:bottom w:val="single" w:sz="4" w:space="0" w:color="auto"/>
              <w:right w:val="nil"/>
            </w:tcBorders>
            <w:shd w:val="clear" w:color="auto" w:fill="auto"/>
            <w:noWrap/>
            <w:hideMark/>
          </w:tcPr>
          <w:p w14:paraId="7F60671B" w14:textId="77777777" w:rsidR="00605255" w:rsidRPr="00FB6EAA" w:rsidRDefault="00605255" w:rsidP="00035E64">
            <w:pPr>
              <w:spacing w:after="0" w:line="240" w:lineRule="auto"/>
              <w:rPr>
                <w:rFonts w:ascii="Calibri" w:eastAsia="Times New Roman" w:hAnsi="Calibri" w:cs="Calibri"/>
                <w:b/>
                <w:bCs/>
                <w:color w:val="000000"/>
                <w:lang w:eastAsia="en-GB"/>
              </w:rPr>
            </w:pPr>
            <w:r w:rsidRPr="00FB6EAA">
              <w:rPr>
                <w:rFonts w:ascii="Calibri" w:eastAsia="Times New Roman" w:hAnsi="Calibri" w:cs="Calibri"/>
                <w:b/>
                <w:bCs/>
                <w:color w:val="000000"/>
                <w:lang w:eastAsia="en-GB"/>
              </w:rPr>
              <w:t xml:space="preserve">Medication </w:t>
            </w:r>
            <w:r w:rsidR="00B542C7">
              <w:rPr>
                <w:rFonts w:ascii="Calibri" w:eastAsia="Times New Roman" w:hAnsi="Calibri" w:cs="Calibri"/>
                <w:b/>
                <w:bCs/>
                <w:color w:val="000000"/>
                <w:lang w:eastAsia="en-GB"/>
              </w:rPr>
              <w:t xml:space="preserve">at start </w:t>
            </w:r>
            <w:r w:rsidRPr="00FB6EAA">
              <w:rPr>
                <w:rFonts w:ascii="Calibri" w:eastAsia="Times New Roman" w:hAnsi="Calibri" w:cs="Calibri"/>
                <w:b/>
                <w:bCs/>
                <w:color w:val="000000"/>
                <w:lang w:eastAsia="en-GB"/>
              </w:rPr>
              <w:t xml:space="preserve">(include regular over the counter, herbal etc. </w:t>
            </w:r>
          </w:p>
        </w:tc>
        <w:tc>
          <w:tcPr>
            <w:tcW w:w="5563" w:type="dxa"/>
            <w:gridSpan w:val="4"/>
            <w:tcBorders>
              <w:top w:val="nil"/>
              <w:left w:val="single" w:sz="4" w:space="0" w:color="auto"/>
              <w:bottom w:val="single" w:sz="4" w:space="0" w:color="auto"/>
              <w:right w:val="single" w:sz="4" w:space="0" w:color="auto"/>
            </w:tcBorders>
            <w:shd w:val="clear" w:color="auto" w:fill="auto"/>
            <w:noWrap/>
            <w:hideMark/>
          </w:tcPr>
          <w:p w14:paraId="30606B8C" w14:textId="77777777" w:rsidR="00605255" w:rsidRPr="00FB6EAA" w:rsidRDefault="00605255" w:rsidP="00035E64">
            <w:pPr>
              <w:spacing w:after="0" w:line="240" w:lineRule="auto"/>
              <w:rPr>
                <w:rFonts w:ascii="Calibri" w:eastAsia="Times New Roman" w:hAnsi="Calibri" w:cs="Calibri"/>
                <w:b/>
                <w:bCs/>
                <w:color w:val="000000"/>
                <w:lang w:eastAsia="en-GB"/>
              </w:rPr>
            </w:pPr>
            <w:r w:rsidRPr="00FB6EAA">
              <w:rPr>
                <w:rFonts w:ascii="Calibri" w:eastAsia="Times New Roman" w:hAnsi="Calibri" w:cs="Calibri"/>
                <w:b/>
                <w:bCs/>
                <w:color w:val="000000"/>
                <w:lang w:eastAsia="en-GB"/>
              </w:rPr>
              <w:t xml:space="preserve">Medication </w:t>
            </w:r>
            <w:r w:rsidR="004374A6">
              <w:rPr>
                <w:rFonts w:ascii="Calibri" w:eastAsia="Times New Roman" w:hAnsi="Calibri" w:cs="Calibri"/>
                <w:b/>
                <w:bCs/>
                <w:color w:val="000000"/>
                <w:lang w:eastAsia="en-GB"/>
              </w:rPr>
              <w:t xml:space="preserve">Support </w:t>
            </w:r>
            <w:r w:rsidRPr="00FB6EAA">
              <w:rPr>
                <w:rFonts w:ascii="Calibri" w:eastAsia="Times New Roman" w:hAnsi="Calibri" w:cs="Calibri"/>
                <w:b/>
                <w:bCs/>
                <w:color w:val="000000"/>
                <w:lang w:eastAsia="en-GB"/>
              </w:rPr>
              <w:t>Plan</w:t>
            </w:r>
          </w:p>
        </w:tc>
      </w:tr>
      <w:tr w:rsidR="00605255" w:rsidRPr="008B13D7" w14:paraId="1F2F9337" w14:textId="77777777" w:rsidTr="00035E64">
        <w:trPr>
          <w:trHeight w:val="1032"/>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ABB2"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Name, Strength, Formulation</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4473CB91"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Dose</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295555E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Frequency/Times</w:t>
            </w:r>
          </w:p>
        </w:tc>
        <w:tc>
          <w:tcPr>
            <w:tcW w:w="544" w:type="dxa"/>
            <w:tcBorders>
              <w:top w:val="single" w:sz="4" w:space="0" w:color="auto"/>
              <w:left w:val="nil"/>
              <w:bottom w:val="single" w:sz="4" w:space="0" w:color="auto"/>
              <w:right w:val="single" w:sz="4" w:space="0" w:color="auto"/>
            </w:tcBorders>
            <w:shd w:val="clear" w:color="auto" w:fill="auto"/>
            <w:noWrap/>
            <w:textDirection w:val="tbRl"/>
            <w:vAlign w:val="bottom"/>
            <w:hideMark/>
          </w:tcPr>
          <w:p w14:paraId="49CDBC7C"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xml:space="preserve"> Continue</w:t>
            </w:r>
          </w:p>
        </w:tc>
        <w:tc>
          <w:tcPr>
            <w:tcW w:w="500" w:type="dxa"/>
            <w:tcBorders>
              <w:top w:val="single" w:sz="4" w:space="0" w:color="auto"/>
              <w:left w:val="nil"/>
              <w:bottom w:val="single" w:sz="4" w:space="0" w:color="auto"/>
              <w:right w:val="single" w:sz="4" w:space="0" w:color="auto"/>
            </w:tcBorders>
            <w:shd w:val="clear" w:color="auto" w:fill="auto"/>
            <w:noWrap/>
            <w:textDirection w:val="tbRl"/>
            <w:vAlign w:val="bottom"/>
            <w:hideMark/>
          </w:tcPr>
          <w:p w14:paraId="74C4D00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xml:space="preserve"> HOLD</w:t>
            </w:r>
          </w:p>
        </w:tc>
        <w:tc>
          <w:tcPr>
            <w:tcW w:w="642" w:type="dxa"/>
            <w:tcBorders>
              <w:top w:val="single" w:sz="4" w:space="0" w:color="auto"/>
              <w:left w:val="nil"/>
              <w:bottom w:val="single" w:sz="4" w:space="0" w:color="auto"/>
              <w:right w:val="single" w:sz="4" w:space="0" w:color="auto"/>
            </w:tcBorders>
            <w:shd w:val="clear" w:color="auto" w:fill="auto"/>
            <w:noWrap/>
            <w:textDirection w:val="tbRl"/>
            <w:vAlign w:val="bottom"/>
            <w:hideMark/>
          </w:tcPr>
          <w:p w14:paraId="3D6D03AB" w14:textId="77777777" w:rsidR="00605255" w:rsidRPr="008B13D7" w:rsidRDefault="00605255" w:rsidP="00035E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8B13D7">
              <w:rPr>
                <w:rFonts w:ascii="Calibri" w:eastAsia="Times New Roman" w:hAnsi="Calibri" w:cs="Calibri"/>
                <w:color w:val="000000"/>
                <w:lang w:eastAsia="en-GB"/>
              </w:rPr>
              <w:t>STOP</w:t>
            </w:r>
          </w:p>
        </w:tc>
        <w:tc>
          <w:tcPr>
            <w:tcW w:w="3875" w:type="dxa"/>
            <w:tcBorders>
              <w:top w:val="single" w:sz="4" w:space="0" w:color="auto"/>
              <w:left w:val="nil"/>
              <w:bottom w:val="single" w:sz="4" w:space="0" w:color="auto"/>
              <w:right w:val="single" w:sz="4" w:space="0" w:color="auto"/>
            </w:tcBorders>
            <w:shd w:val="clear" w:color="auto" w:fill="auto"/>
            <w:noWrap/>
            <w:vAlign w:val="center"/>
            <w:hideMark/>
          </w:tcPr>
          <w:p w14:paraId="1A328546" w14:textId="77777777" w:rsidR="00605255" w:rsidRPr="008B13D7" w:rsidRDefault="00605255" w:rsidP="00035E64">
            <w:pPr>
              <w:spacing w:after="0" w:line="240" w:lineRule="auto"/>
              <w:jc w:val="center"/>
              <w:rPr>
                <w:rFonts w:ascii="Calibri" w:eastAsia="Times New Roman" w:hAnsi="Calibri" w:cs="Calibri"/>
                <w:color w:val="000000"/>
                <w:lang w:eastAsia="en-GB"/>
              </w:rPr>
            </w:pPr>
            <w:r w:rsidRPr="008B13D7">
              <w:rPr>
                <w:rFonts w:ascii="Calibri" w:eastAsia="Times New Roman" w:hAnsi="Calibri" w:cs="Calibri"/>
                <w:color w:val="000000"/>
                <w:lang w:eastAsia="en-GB"/>
              </w:rPr>
              <w:t>NOTES</w:t>
            </w:r>
          </w:p>
        </w:tc>
      </w:tr>
      <w:tr w:rsidR="00605255" w:rsidRPr="008B13D7" w14:paraId="649B3308"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7F2F751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5AAB60C6"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7BAC63F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1F840B5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27B3F85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3E4A5B5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459E4A75"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24256437"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3101B384"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2950A13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1545F27C"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37742C4E"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7ED47B15"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3882D129"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0D9EE78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22AE54DA"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4982459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25B52AE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323C4A85"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4E039F4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7C02C4F4"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114AB42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79ED60F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25CBE0E9"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14F9F6C1"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547C0F7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366B5C9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4FCCFF4D"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066B0804"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531F292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6D7B146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1880547E"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1980046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5F363212"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3D2BB50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50CCBB3D"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5937EA00"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5118EFD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44B6163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53B85FA9"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0E3624F1"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4E33E9B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389B2711"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3336997C"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50AAE983"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47CD1AA9"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2284979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1E6C3C8F"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633AAE22"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5D374317"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2C15A30C"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551CC71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4C0EC55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6DB5DB2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74A5F9C7"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154B2225"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395BF7C4"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183CEE6D"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7493855D"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5A7042B6"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1FBC18C2"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0E0E9FC0"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621330FC"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r w:rsidR="00605255" w:rsidRPr="008B13D7" w14:paraId="3745E380" w14:textId="77777777" w:rsidTr="00035E64">
        <w:trPr>
          <w:trHeight w:val="303"/>
        </w:trPr>
        <w:tc>
          <w:tcPr>
            <w:tcW w:w="2876" w:type="dxa"/>
            <w:tcBorders>
              <w:top w:val="nil"/>
              <w:left w:val="single" w:sz="4" w:space="0" w:color="auto"/>
              <w:bottom w:val="single" w:sz="4" w:space="0" w:color="auto"/>
              <w:right w:val="single" w:sz="4" w:space="0" w:color="auto"/>
            </w:tcBorders>
            <w:shd w:val="clear" w:color="auto" w:fill="auto"/>
            <w:noWrap/>
            <w:vAlign w:val="bottom"/>
            <w:hideMark/>
          </w:tcPr>
          <w:p w14:paraId="7E699CCF"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724" w:type="dxa"/>
            <w:tcBorders>
              <w:top w:val="nil"/>
              <w:left w:val="nil"/>
              <w:bottom w:val="single" w:sz="4" w:space="0" w:color="auto"/>
              <w:right w:val="single" w:sz="4" w:space="0" w:color="auto"/>
            </w:tcBorders>
            <w:shd w:val="clear" w:color="auto" w:fill="auto"/>
            <w:noWrap/>
            <w:vAlign w:val="bottom"/>
            <w:hideMark/>
          </w:tcPr>
          <w:p w14:paraId="34B1BA52"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1776" w:type="dxa"/>
            <w:tcBorders>
              <w:top w:val="nil"/>
              <w:left w:val="nil"/>
              <w:bottom w:val="single" w:sz="4" w:space="0" w:color="auto"/>
              <w:right w:val="single" w:sz="4" w:space="0" w:color="auto"/>
            </w:tcBorders>
            <w:shd w:val="clear" w:color="auto" w:fill="auto"/>
            <w:noWrap/>
            <w:vAlign w:val="bottom"/>
            <w:hideMark/>
          </w:tcPr>
          <w:p w14:paraId="21459EDA"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44" w:type="dxa"/>
            <w:tcBorders>
              <w:top w:val="nil"/>
              <w:left w:val="nil"/>
              <w:bottom w:val="single" w:sz="4" w:space="0" w:color="auto"/>
              <w:right w:val="single" w:sz="4" w:space="0" w:color="auto"/>
            </w:tcBorders>
            <w:shd w:val="clear" w:color="auto" w:fill="auto"/>
            <w:noWrap/>
            <w:vAlign w:val="bottom"/>
            <w:hideMark/>
          </w:tcPr>
          <w:p w14:paraId="06EBDA7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500" w:type="dxa"/>
            <w:tcBorders>
              <w:top w:val="nil"/>
              <w:left w:val="nil"/>
              <w:bottom w:val="single" w:sz="4" w:space="0" w:color="auto"/>
              <w:right w:val="single" w:sz="4" w:space="0" w:color="auto"/>
            </w:tcBorders>
            <w:shd w:val="clear" w:color="auto" w:fill="auto"/>
            <w:noWrap/>
            <w:vAlign w:val="bottom"/>
            <w:hideMark/>
          </w:tcPr>
          <w:p w14:paraId="21294686"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642" w:type="dxa"/>
            <w:tcBorders>
              <w:top w:val="nil"/>
              <w:left w:val="nil"/>
              <w:bottom w:val="single" w:sz="4" w:space="0" w:color="auto"/>
              <w:right w:val="single" w:sz="4" w:space="0" w:color="auto"/>
            </w:tcBorders>
            <w:shd w:val="clear" w:color="auto" w:fill="auto"/>
            <w:noWrap/>
            <w:vAlign w:val="bottom"/>
            <w:hideMark/>
          </w:tcPr>
          <w:p w14:paraId="4783521B"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c>
          <w:tcPr>
            <w:tcW w:w="3875" w:type="dxa"/>
            <w:tcBorders>
              <w:top w:val="nil"/>
              <w:left w:val="nil"/>
              <w:bottom w:val="single" w:sz="4" w:space="0" w:color="auto"/>
              <w:right w:val="single" w:sz="4" w:space="0" w:color="auto"/>
            </w:tcBorders>
            <w:shd w:val="clear" w:color="auto" w:fill="auto"/>
            <w:noWrap/>
            <w:vAlign w:val="bottom"/>
            <w:hideMark/>
          </w:tcPr>
          <w:p w14:paraId="13F19DF8" w14:textId="77777777" w:rsidR="00605255" w:rsidRPr="008B13D7" w:rsidRDefault="00605255" w:rsidP="00035E64">
            <w:pPr>
              <w:spacing w:after="0" w:line="240" w:lineRule="auto"/>
              <w:rPr>
                <w:rFonts w:ascii="Calibri" w:eastAsia="Times New Roman" w:hAnsi="Calibri" w:cs="Calibri"/>
                <w:color w:val="000000"/>
                <w:lang w:eastAsia="en-GB"/>
              </w:rPr>
            </w:pPr>
            <w:r w:rsidRPr="008B13D7">
              <w:rPr>
                <w:rFonts w:ascii="Calibri" w:eastAsia="Times New Roman" w:hAnsi="Calibri" w:cs="Calibri"/>
                <w:color w:val="000000"/>
                <w:lang w:eastAsia="en-GB"/>
              </w:rPr>
              <w:t> </w:t>
            </w:r>
          </w:p>
        </w:tc>
      </w:tr>
    </w:tbl>
    <w:tbl>
      <w:tblPr>
        <w:tblpPr w:leftFromText="180" w:rightFromText="180" w:vertAnchor="text" w:horzAnchor="page" w:tblpX="652" w:tblpY="76"/>
        <w:tblW w:w="10910" w:type="dxa"/>
        <w:tblLook w:val="04A0" w:firstRow="1" w:lastRow="0" w:firstColumn="1" w:lastColumn="0" w:noHBand="0" w:noVBand="1"/>
      </w:tblPr>
      <w:tblGrid>
        <w:gridCol w:w="2830"/>
        <w:gridCol w:w="2552"/>
        <w:gridCol w:w="2693"/>
        <w:gridCol w:w="2835"/>
      </w:tblGrid>
      <w:tr w:rsidR="0036097C" w:rsidRPr="00DE735B" w14:paraId="0E9769FE" w14:textId="77777777" w:rsidTr="00035E64">
        <w:trPr>
          <w:trHeight w:val="300"/>
        </w:trPr>
        <w:tc>
          <w:tcPr>
            <w:tcW w:w="1091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356604" w14:textId="77777777" w:rsidR="0036097C" w:rsidRPr="00DE735B" w:rsidRDefault="0036097C" w:rsidP="00035E64">
            <w:pPr>
              <w:spacing w:after="0" w:line="240" w:lineRule="auto"/>
              <w:jc w:val="center"/>
              <w:rPr>
                <w:rFonts w:ascii="Calibri" w:eastAsia="Times New Roman" w:hAnsi="Calibri" w:cs="Calibri"/>
                <w:b/>
                <w:bCs/>
                <w:color w:val="000000"/>
                <w:lang w:eastAsia="en-GB"/>
              </w:rPr>
            </w:pPr>
            <w:r w:rsidRPr="00DE735B">
              <w:rPr>
                <w:rFonts w:ascii="Calibri" w:eastAsia="Times New Roman" w:hAnsi="Calibri" w:cs="Calibri"/>
                <w:b/>
                <w:bCs/>
                <w:color w:val="000000"/>
                <w:lang w:eastAsia="en-GB"/>
              </w:rPr>
              <w:t>Sources of Information for medication history (minimum of 2 sources to be used)</w:t>
            </w:r>
            <w:r>
              <w:rPr>
                <w:rFonts w:ascii="Calibri" w:eastAsia="Times New Roman" w:hAnsi="Calibri" w:cs="Calibri"/>
                <w:b/>
                <w:bCs/>
                <w:color w:val="000000"/>
                <w:lang w:eastAsia="en-GB"/>
              </w:rPr>
              <w:t xml:space="preserve"> tick where appropriate</w:t>
            </w:r>
          </w:p>
        </w:tc>
      </w:tr>
      <w:tr w:rsidR="0036097C" w:rsidRPr="00DE735B" w14:paraId="1A50738A" w14:textId="77777777" w:rsidTr="00035E64">
        <w:trPr>
          <w:trHeight w:val="33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C9F423"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Service User/Carer</w:t>
            </w:r>
          </w:p>
        </w:tc>
        <w:tc>
          <w:tcPr>
            <w:tcW w:w="2552" w:type="dxa"/>
            <w:tcBorders>
              <w:top w:val="nil"/>
              <w:left w:val="nil"/>
              <w:bottom w:val="single" w:sz="4" w:space="0" w:color="auto"/>
              <w:right w:val="single" w:sz="4" w:space="0" w:color="auto"/>
            </w:tcBorders>
            <w:shd w:val="clear" w:color="auto" w:fill="auto"/>
            <w:noWrap/>
            <w:vAlign w:val="bottom"/>
            <w:hideMark/>
          </w:tcPr>
          <w:p w14:paraId="1BA7CBC4"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Prescription Record</w:t>
            </w:r>
          </w:p>
        </w:tc>
        <w:tc>
          <w:tcPr>
            <w:tcW w:w="2693" w:type="dxa"/>
            <w:tcBorders>
              <w:top w:val="nil"/>
              <w:left w:val="nil"/>
              <w:bottom w:val="single" w:sz="4" w:space="0" w:color="auto"/>
              <w:right w:val="single" w:sz="4" w:space="0" w:color="auto"/>
            </w:tcBorders>
            <w:shd w:val="clear" w:color="auto" w:fill="auto"/>
            <w:noWrap/>
            <w:vAlign w:val="bottom"/>
            <w:hideMark/>
          </w:tcPr>
          <w:p w14:paraId="0F40EB02"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xml:space="preserve">GP Practice </w:t>
            </w:r>
          </w:p>
        </w:tc>
        <w:tc>
          <w:tcPr>
            <w:tcW w:w="2835" w:type="dxa"/>
            <w:tcBorders>
              <w:top w:val="nil"/>
              <w:left w:val="nil"/>
              <w:bottom w:val="single" w:sz="4" w:space="0" w:color="auto"/>
              <w:right w:val="single" w:sz="4" w:space="0" w:color="auto"/>
            </w:tcBorders>
            <w:shd w:val="clear" w:color="auto" w:fill="auto"/>
            <w:noWrap/>
            <w:vAlign w:val="bottom"/>
            <w:hideMark/>
          </w:tcPr>
          <w:p w14:paraId="4884662C"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r>
      <w:tr w:rsidR="0036097C" w:rsidRPr="00DE735B" w14:paraId="6AA862B0" w14:textId="77777777" w:rsidTr="00035E64">
        <w:trPr>
          <w:trHeight w:val="34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B6D2889"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Transferring Facility</w:t>
            </w:r>
          </w:p>
        </w:tc>
        <w:tc>
          <w:tcPr>
            <w:tcW w:w="2552" w:type="dxa"/>
            <w:tcBorders>
              <w:top w:val="nil"/>
              <w:left w:val="nil"/>
              <w:bottom w:val="single" w:sz="4" w:space="0" w:color="auto"/>
              <w:right w:val="single" w:sz="4" w:space="0" w:color="auto"/>
            </w:tcBorders>
            <w:shd w:val="clear" w:color="auto" w:fill="auto"/>
            <w:noWrap/>
            <w:vAlign w:val="bottom"/>
            <w:hideMark/>
          </w:tcPr>
          <w:p w14:paraId="45B8DA79"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Community Pharmacy</w:t>
            </w:r>
          </w:p>
        </w:tc>
        <w:tc>
          <w:tcPr>
            <w:tcW w:w="2693" w:type="dxa"/>
            <w:tcBorders>
              <w:top w:val="nil"/>
              <w:left w:val="nil"/>
              <w:bottom w:val="single" w:sz="4" w:space="0" w:color="auto"/>
              <w:right w:val="single" w:sz="4" w:space="0" w:color="auto"/>
            </w:tcBorders>
            <w:shd w:val="clear" w:color="auto" w:fill="auto"/>
            <w:noWrap/>
            <w:vAlign w:val="bottom"/>
            <w:hideMark/>
          </w:tcPr>
          <w:p w14:paraId="5FA23177"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Other</w:t>
            </w:r>
          </w:p>
        </w:tc>
        <w:tc>
          <w:tcPr>
            <w:tcW w:w="2835" w:type="dxa"/>
            <w:tcBorders>
              <w:top w:val="nil"/>
              <w:left w:val="nil"/>
              <w:bottom w:val="single" w:sz="4" w:space="0" w:color="auto"/>
              <w:right w:val="single" w:sz="4" w:space="0" w:color="auto"/>
            </w:tcBorders>
            <w:shd w:val="clear" w:color="auto" w:fill="auto"/>
            <w:noWrap/>
            <w:vAlign w:val="bottom"/>
            <w:hideMark/>
          </w:tcPr>
          <w:p w14:paraId="6C509671"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r>
      <w:tr w:rsidR="0036097C" w:rsidRPr="00DE735B" w14:paraId="7877BF10" w14:textId="77777777" w:rsidTr="00035E64">
        <w:trPr>
          <w:trHeight w:val="300"/>
        </w:trPr>
        <w:tc>
          <w:tcPr>
            <w:tcW w:w="10910"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8DEDAAB" w14:textId="77777777" w:rsidR="0036097C" w:rsidRPr="00DE735B" w:rsidRDefault="0036097C" w:rsidP="00035E64">
            <w:pPr>
              <w:spacing w:after="0" w:line="240" w:lineRule="auto"/>
              <w:jc w:val="center"/>
              <w:rPr>
                <w:rFonts w:ascii="Calibri" w:eastAsia="Times New Roman" w:hAnsi="Calibri" w:cs="Calibri"/>
                <w:b/>
                <w:bCs/>
                <w:color w:val="000000"/>
                <w:lang w:eastAsia="en-GB"/>
              </w:rPr>
            </w:pPr>
            <w:r w:rsidRPr="00DE735B">
              <w:rPr>
                <w:rFonts w:ascii="Calibri" w:eastAsia="Times New Roman" w:hAnsi="Calibri" w:cs="Calibri"/>
                <w:b/>
                <w:bCs/>
                <w:color w:val="000000"/>
                <w:lang w:eastAsia="en-GB"/>
              </w:rPr>
              <w:t>Medication History taken by:</w:t>
            </w:r>
          </w:p>
        </w:tc>
      </w:tr>
      <w:tr w:rsidR="0036097C" w:rsidRPr="00DE735B" w14:paraId="3ECBC518" w14:textId="77777777" w:rsidTr="00035E64">
        <w:trPr>
          <w:trHeight w:val="300"/>
        </w:trPr>
        <w:tc>
          <w:tcPr>
            <w:tcW w:w="2830" w:type="dxa"/>
            <w:tcBorders>
              <w:top w:val="nil"/>
              <w:left w:val="single" w:sz="4" w:space="0" w:color="auto"/>
              <w:bottom w:val="nil"/>
              <w:right w:val="single" w:sz="4" w:space="0" w:color="auto"/>
            </w:tcBorders>
            <w:shd w:val="clear" w:color="auto" w:fill="auto"/>
            <w:noWrap/>
            <w:vAlign w:val="bottom"/>
            <w:hideMark/>
          </w:tcPr>
          <w:p w14:paraId="24E9CD10"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Name</w:t>
            </w:r>
          </w:p>
        </w:tc>
        <w:tc>
          <w:tcPr>
            <w:tcW w:w="2552" w:type="dxa"/>
            <w:tcBorders>
              <w:top w:val="nil"/>
              <w:left w:val="nil"/>
              <w:bottom w:val="nil"/>
              <w:right w:val="single" w:sz="4" w:space="0" w:color="auto"/>
            </w:tcBorders>
            <w:shd w:val="clear" w:color="auto" w:fill="auto"/>
            <w:noWrap/>
            <w:vAlign w:val="bottom"/>
            <w:hideMark/>
          </w:tcPr>
          <w:p w14:paraId="386CA938"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Role</w:t>
            </w:r>
          </w:p>
        </w:tc>
        <w:tc>
          <w:tcPr>
            <w:tcW w:w="2693" w:type="dxa"/>
            <w:tcBorders>
              <w:top w:val="nil"/>
              <w:left w:val="nil"/>
              <w:bottom w:val="nil"/>
              <w:right w:val="single" w:sz="4" w:space="0" w:color="auto"/>
            </w:tcBorders>
            <w:shd w:val="clear" w:color="auto" w:fill="auto"/>
            <w:noWrap/>
            <w:vAlign w:val="bottom"/>
            <w:hideMark/>
          </w:tcPr>
          <w:p w14:paraId="3BA48AFB"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Signature</w:t>
            </w:r>
          </w:p>
        </w:tc>
        <w:tc>
          <w:tcPr>
            <w:tcW w:w="2835" w:type="dxa"/>
            <w:tcBorders>
              <w:top w:val="nil"/>
              <w:left w:val="nil"/>
              <w:bottom w:val="nil"/>
              <w:right w:val="single" w:sz="4" w:space="0" w:color="auto"/>
            </w:tcBorders>
            <w:shd w:val="clear" w:color="auto" w:fill="auto"/>
            <w:noWrap/>
            <w:vAlign w:val="bottom"/>
            <w:hideMark/>
          </w:tcPr>
          <w:p w14:paraId="32749D85"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Date/Time</w:t>
            </w:r>
          </w:p>
        </w:tc>
      </w:tr>
      <w:tr w:rsidR="0036097C" w:rsidRPr="00DE735B" w14:paraId="7685E33F" w14:textId="77777777" w:rsidTr="00035E6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54F207"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17D5B4E3"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14:paraId="7C8920BC"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14:paraId="33B9B5F2"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r>
      <w:tr w:rsidR="0036097C" w:rsidRPr="00DE735B" w14:paraId="4D9F3879" w14:textId="77777777" w:rsidTr="00035E64">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96BDC07"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552" w:type="dxa"/>
            <w:tcBorders>
              <w:top w:val="nil"/>
              <w:left w:val="nil"/>
              <w:bottom w:val="single" w:sz="4" w:space="0" w:color="auto"/>
              <w:right w:val="single" w:sz="4" w:space="0" w:color="auto"/>
            </w:tcBorders>
            <w:shd w:val="clear" w:color="auto" w:fill="auto"/>
            <w:noWrap/>
            <w:vAlign w:val="bottom"/>
            <w:hideMark/>
          </w:tcPr>
          <w:p w14:paraId="09E4C101"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693" w:type="dxa"/>
            <w:tcBorders>
              <w:top w:val="nil"/>
              <w:left w:val="nil"/>
              <w:bottom w:val="single" w:sz="4" w:space="0" w:color="auto"/>
              <w:right w:val="nil"/>
            </w:tcBorders>
            <w:shd w:val="clear" w:color="auto" w:fill="auto"/>
            <w:noWrap/>
            <w:vAlign w:val="bottom"/>
            <w:hideMark/>
          </w:tcPr>
          <w:p w14:paraId="27CCE947"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c>
          <w:tcPr>
            <w:tcW w:w="2835" w:type="dxa"/>
            <w:tcBorders>
              <w:top w:val="nil"/>
              <w:left w:val="nil"/>
              <w:bottom w:val="single" w:sz="4" w:space="0" w:color="auto"/>
              <w:right w:val="single" w:sz="4" w:space="0" w:color="auto"/>
            </w:tcBorders>
            <w:shd w:val="clear" w:color="auto" w:fill="auto"/>
            <w:noWrap/>
            <w:vAlign w:val="bottom"/>
            <w:hideMark/>
          </w:tcPr>
          <w:p w14:paraId="7B1E1F2F" w14:textId="77777777" w:rsidR="0036097C" w:rsidRPr="00DE735B" w:rsidRDefault="0036097C" w:rsidP="00035E64">
            <w:pPr>
              <w:spacing w:after="0" w:line="240" w:lineRule="auto"/>
              <w:rPr>
                <w:rFonts w:ascii="Calibri" w:eastAsia="Times New Roman" w:hAnsi="Calibri" w:cs="Calibri"/>
                <w:color w:val="000000"/>
                <w:lang w:eastAsia="en-GB"/>
              </w:rPr>
            </w:pPr>
            <w:r w:rsidRPr="00DE735B">
              <w:rPr>
                <w:rFonts w:ascii="Calibri" w:eastAsia="Times New Roman" w:hAnsi="Calibri" w:cs="Calibri"/>
                <w:color w:val="000000"/>
                <w:lang w:eastAsia="en-GB"/>
              </w:rPr>
              <w:t> </w:t>
            </w:r>
          </w:p>
        </w:tc>
      </w:tr>
    </w:tbl>
    <w:p w14:paraId="70465119" w14:textId="77777777" w:rsidR="00605255" w:rsidRDefault="00605255">
      <w:r>
        <w:br w:type="page"/>
      </w:r>
    </w:p>
    <w:p w14:paraId="54A20F70" w14:textId="77777777" w:rsidR="0089592D" w:rsidRPr="00656BA5" w:rsidRDefault="0089592D" w:rsidP="00C1431A">
      <w:pPr>
        <w:pStyle w:val="Heading1"/>
      </w:pPr>
      <w:bookmarkStart w:id="39" w:name="_Appendix_4:_Transdermal"/>
      <w:bookmarkStart w:id="40" w:name="_Toc147995427"/>
      <w:bookmarkEnd w:id="39"/>
      <w:r w:rsidRPr="00656BA5">
        <w:lastRenderedPageBreak/>
        <w:t xml:space="preserve">Appendix </w:t>
      </w:r>
      <w:r w:rsidR="007B6ABD">
        <w:t>4</w:t>
      </w:r>
      <w:r w:rsidRPr="00656BA5">
        <w:t>: Transdermal Patch Application Record</w:t>
      </w:r>
      <w:bookmarkEnd w:id="40"/>
    </w:p>
    <w:tbl>
      <w:tblPr>
        <w:tblStyle w:val="TableGrid"/>
        <w:tblW w:w="0" w:type="auto"/>
        <w:tblLook w:val="04A0" w:firstRow="1" w:lastRow="0" w:firstColumn="1" w:lastColumn="0" w:noHBand="0" w:noVBand="1"/>
      </w:tblPr>
      <w:tblGrid>
        <w:gridCol w:w="2254"/>
        <w:gridCol w:w="2277"/>
        <w:gridCol w:w="1985"/>
        <w:gridCol w:w="2500"/>
      </w:tblGrid>
      <w:tr w:rsidR="00570FE6" w14:paraId="1E19A05A" w14:textId="77777777" w:rsidTr="00380ACF">
        <w:trPr>
          <w:trHeight w:val="508"/>
        </w:trPr>
        <w:tc>
          <w:tcPr>
            <w:tcW w:w="2254" w:type="dxa"/>
            <w:shd w:val="clear" w:color="auto" w:fill="44546A" w:themeFill="text2"/>
          </w:tcPr>
          <w:p w14:paraId="68371021" w14:textId="77777777" w:rsidR="00570FE6" w:rsidRPr="00213A62" w:rsidRDefault="00570FE6" w:rsidP="002E2C26">
            <w:pPr>
              <w:rPr>
                <w:rFonts w:ascii="Open Sans" w:hAnsi="Open Sans" w:cs="Open Sans"/>
                <w:b/>
                <w:bCs/>
                <w:color w:val="FFFFFF" w:themeColor="background1"/>
                <w:sz w:val="20"/>
                <w:szCs w:val="20"/>
              </w:rPr>
            </w:pPr>
            <w:r w:rsidRPr="00213A62">
              <w:rPr>
                <w:rFonts w:ascii="Open Sans" w:hAnsi="Open Sans" w:cs="Open Sans"/>
                <w:b/>
                <w:bCs/>
                <w:color w:val="FFFFFF" w:themeColor="background1"/>
                <w:sz w:val="20"/>
                <w:szCs w:val="20"/>
              </w:rPr>
              <w:t>Client’s Name</w:t>
            </w:r>
          </w:p>
        </w:tc>
        <w:tc>
          <w:tcPr>
            <w:tcW w:w="2277" w:type="dxa"/>
          </w:tcPr>
          <w:p w14:paraId="2372B707" w14:textId="77777777" w:rsidR="00570FE6" w:rsidRPr="00213A62" w:rsidRDefault="00570FE6" w:rsidP="002E2C26">
            <w:pPr>
              <w:rPr>
                <w:rFonts w:ascii="Open Sans" w:hAnsi="Open Sans" w:cs="Open Sans"/>
                <w:color w:val="auto"/>
                <w:sz w:val="20"/>
                <w:szCs w:val="20"/>
              </w:rPr>
            </w:pPr>
          </w:p>
        </w:tc>
        <w:tc>
          <w:tcPr>
            <w:tcW w:w="1985" w:type="dxa"/>
            <w:shd w:val="clear" w:color="auto" w:fill="44546A" w:themeFill="text2"/>
          </w:tcPr>
          <w:p w14:paraId="02E456BF" w14:textId="77777777" w:rsidR="00570FE6" w:rsidRPr="00380ACF" w:rsidRDefault="00570FE6" w:rsidP="002E2C26">
            <w:pPr>
              <w:rPr>
                <w:rFonts w:ascii="Open Sans" w:hAnsi="Open Sans" w:cs="Open Sans"/>
                <w:b/>
                <w:bCs/>
                <w:color w:val="FFFFFF" w:themeColor="background1"/>
                <w:sz w:val="20"/>
                <w:szCs w:val="20"/>
              </w:rPr>
            </w:pPr>
            <w:r w:rsidRPr="00380ACF">
              <w:rPr>
                <w:rFonts w:ascii="Open Sans" w:hAnsi="Open Sans" w:cs="Open Sans"/>
                <w:b/>
                <w:bCs/>
                <w:color w:val="FFFFFF" w:themeColor="background1"/>
                <w:sz w:val="20"/>
                <w:szCs w:val="20"/>
              </w:rPr>
              <w:t>DOB</w:t>
            </w:r>
          </w:p>
        </w:tc>
        <w:tc>
          <w:tcPr>
            <w:tcW w:w="2500" w:type="dxa"/>
          </w:tcPr>
          <w:p w14:paraId="0CE090A4" w14:textId="77777777" w:rsidR="00570FE6" w:rsidRPr="00213A62" w:rsidRDefault="00570FE6" w:rsidP="002E2C26">
            <w:pPr>
              <w:rPr>
                <w:rFonts w:ascii="Open Sans" w:hAnsi="Open Sans" w:cs="Open Sans"/>
                <w:color w:val="auto"/>
                <w:sz w:val="20"/>
                <w:szCs w:val="20"/>
              </w:rPr>
            </w:pPr>
          </w:p>
        </w:tc>
      </w:tr>
      <w:tr w:rsidR="00570FE6" w14:paraId="6AA267B1" w14:textId="77777777" w:rsidTr="00380ACF">
        <w:trPr>
          <w:trHeight w:val="685"/>
        </w:trPr>
        <w:tc>
          <w:tcPr>
            <w:tcW w:w="2254" w:type="dxa"/>
            <w:shd w:val="clear" w:color="auto" w:fill="44546A" w:themeFill="text2"/>
          </w:tcPr>
          <w:p w14:paraId="58294CB7" w14:textId="77777777" w:rsidR="00570FE6" w:rsidRPr="00213A62" w:rsidRDefault="00310C9C" w:rsidP="002E2C26">
            <w:pPr>
              <w:rPr>
                <w:rFonts w:ascii="Open Sans" w:hAnsi="Open Sans" w:cs="Open Sans"/>
                <w:b/>
                <w:bCs/>
                <w:color w:val="FFFFFF" w:themeColor="background1"/>
                <w:sz w:val="20"/>
                <w:szCs w:val="20"/>
              </w:rPr>
            </w:pPr>
            <w:r w:rsidRPr="00213A62">
              <w:rPr>
                <w:rFonts w:ascii="Open Sans" w:hAnsi="Open Sans" w:cs="Open Sans"/>
                <w:b/>
                <w:bCs/>
                <w:color w:val="FFFFFF" w:themeColor="background1"/>
                <w:sz w:val="20"/>
                <w:szCs w:val="20"/>
              </w:rPr>
              <w:t>Any Known Allergies</w:t>
            </w:r>
          </w:p>
        </w:tc>
        <w:tc>
          <w:tcPr>
            <w:tcW w:w="2277" w:type="dxa"/>
            <w:shd w:val="clear" w:color="auto" w:fill="FFD966" w:themeFill="accent4" w:themeFillTint="99"/>
          </w:tcPr>
          <w:p w14:paraId="4370E3A1" w14:textId="77777777" w:rsidR="00570FE6" w:rsidRPr="00213A62" w:rsidRDefault="00570FE6" w:rsidP="002E2C26">
            <w:pPr>
              <w:rPr>
                <w:rFonts w:ascii="Open Sans" w:hAnsi="Open Sans" w:cs="Open Sans"/>
                <w:color w:val="auto"/>
                <w:sz w:val="20"/>
                <w:szCs w:val="20"/>
              </w:rPr>
            </w:pPr>
          </w:p>
        </w:tc>
        <w:tc>
          <w:tcPr>
            <w:tcW w:w="1985" w:type="dxa"/>
            <w:shd w:val="clear" w:color="auto" w:fill="44546A" w:themeFill="text2"/>
          </w:tcPr>
          <w:p w14:paraId="5CD9833C" w14:textId="77777777" w:rsidR="00570FE6" w:rsidRPr="00380ACF" w:rsidRDefault="00380ACF" w:rsidP="002E2C26">
            <w:pPr>
              <w:rPr>
                <w:rFonts w:ascii="Open Sans" w:hAnsi="Open Sans" w:cs="Open Sans"/>
                <w:color w:val="FFFFFF" w:themeColor="background1"/>
                <w:sz w:val="20"/>
                <w:szCs w:val="20"/>
              </w:rPr>
            </w:pPr>
            <w:r w:rsidRPr="00380ACF">
              <w:rPr>
                <w:rFonts w:ascii="Open Sans" w:hAnsi="Open Sans" w:cs="Open Sans"/>
                <w:b/>
                <w:bCs/>
                <w:color w:val="FFFFFF" w:themeColor="background1"/>
                <w:sz w:val="20"/>
                <w:szCs w:val="20"/>
              </w:rPr>
              <w:t>Start Date</w:t>
            </w:r>
          </w:p>
        </w:tc>
        <w:tc>
          <w:tcPr>
            <w:tcW w:w="2500" w:type="dxa"/>
          </w:tcPr>
          <w:p w14:paraId="1F8C7648" w14:textId="77777777" w:rsidR="00570FE6" w:rsidRPr="00213A62" w:rsidRDefault="00570FE6" w:rsidP="002E2C26">
            <w:pPr>
              <w:rPr>
                <w:rFonts w:ascii="Open Sans" w:hAnsi="Open Sans" w:cs="Open Sans"/>
                <w:color w:val="auto"/>
                <w:sz w:val="20"/>
                <w:szCs w:val="20"/>
              </w:rPr>
            </w:pPr>
          </w:p>
        </w:tc>
      </w:tr>
      <w:tr w:rsidR="00570FE6" w14:paraId="1FEEA9DA" w14:textId="77777777" w:rsidTr="00380ACF">
        <w:trPr>
          <w:trHeight w:val="708"/>
        </w:trPr>
        <w:tc>
          <w:tcPr>
            <w:tcW w:w="2254" w:type="dxa"/>
            <w:shd w:val="clear" w:color="auto" w:fill="44546A" w:themeFill="text2"/>
          </w:tcPr>
          <w:p w14:paraId="7370F2B3" w14:textId="77777777" w:rsidR="00570FE6" w:rsidRPr="00213A62" w:rsidRDefault="00310C9C" w:rsidP="002E2C26">
            <w:pPr>
              <w:rPr>
                <w:rFonts w:ascii="Open Sans" w:hAnsi="Open Sans" w:cs="Open Sans"/>
                <w:b/>
                <w:bCs/>
                <w:color w:val="FFFFFF" w:themeColor="background1"/>
                <w:sz w:val="20"/>
                <w:szCs w:val="20"/>
              </w:rPr>
            </w:pPr>
            <w:r w:rsidRPr="00213A62">
              <w:rPr>
                <w:rFonts w:ascii="Open Sans" w:hAnsi="Open Sans" w:cs="Open Sans"/>
                <w:b/>
                <w:bCs/>
                <w:color w:val="FFFFFF" w:themeColor="background1"/>
                <w:sz w:val="20"/>
                <w:szCs w:val="20"/>
              </w:rPr>
              <w:t>Name of Patch</w:t>
            </w:r>
          </w:p>
        </w:tc>
        <w:tc>
          <w:tcPr>
            <w:tcW w:w="2277" w:type="dxa"/>
          </w:tcPr>
          <w:p w14:paraId="4F1BB177" w14:textId="77777777" w:rsidR="00570FE6" w:rsidRPr="00213A62" w:rsidRDefault="00570FE6" w:rsidP="002E2C26">
            <w:pPr>
              <w:rPr>
                <w:rFonts w:ascii="Open Sans" w:hAnsi="Open Sans" w:cs="Open Sans"/>
                <w:color w:val="auto"/>
                <w:sz w:val="20"/>
                <w:szCs w:val="20"/>
              </w:rPr>
            </w:pPr>
          </w:p>
        </w:tc>
        <w:tc>
          <w:tcPr>
            <w:tcW w:w="1985" w:type="dxa"/>
            <w:shd w:val="clear" w:color="auto" w:fill="44546A" w:themeFill="text2"/>
          </w:tcPr>
          <w:p w14:paraId="7474068E" w14:textId="77777777" w:rsidR="00570FE6" w:rsidRPr="00380ACF" w:rsidRDefault="001927C5" w:rsidP="002E2C26">
            <w:pPr>
              <w:rPr>
                <w:rFonts w:ascii="Open Sans" w:hAnsi="Open Sans" w:cs="Open Sans"/>
                <w:color w:val="FFFFFF" w:themeColor="background1"/>
                <w:sz w:val="20"/>
                <w:szCs w:val="20"/>
              </w:rPr>
            </w:pPr>
            <w:r w:rsidRPr="00380ACF">
              <w:rPr>
                <w:rFonts w:ascii="Open Sans" w:hAnsi="Open Sans" w:cs="Open Sans"/>
                <w:b/>
                <w:bCs/>
                <w:color w:val="FFFFFF" w:themeColor="background1"/>
                <w:sz w:val="20"/>
                <w:szCs w:val="20"/>
              </w:rPr>
              <w:t>Frequency of Application</w:t>
            </w:r>
          </w:p>
        </w:tc>
        <w:tc>
          <w:tcPr>
            <w:tcW w:w="2500" w:type="dxa"/>
          </w:tcPr>
          <w:p w14:paraId="222C7E1C" w14:textId="77777777" w:rsidR="00570FE6" w:rsidRPr="00213A62" w:rsidRDefault="00570FE6" w:rsidP="002E2C26">
            <w:pPr>
              <w:rPr>
                <w:rFonts w:ascii="Open Sans" w:hAnsi="Open Sans" w:cs="Open Sans"/>
                <w:color w:val="auto"/>
                <w:sz w:val="20"/>
                <w:szCs w:val="20"/>
              </w:rPr>
            </w:pPr>
          </w:p>
        </w:tc>
      </w:tr>
      <w:tr w:rsidR="00570FE6" w14:paraId="3A9C7FEE" w14:textId="77777777" w:rsidTr="00380ACF">
        <w:trPr>
          <w:trHeight w:val="690"/>
        </w:trPr>
        <w:tc>
          <w:tcPr>
            <w:tcW w:w="2254" w:type="dxa"/>
            <w:shd w:val="clear" w:color="auto" w:fill="44546A" w:themeFill="text2"/>
          </w:tcPr>
          <w:p w14:paraId="21F6D415" w14:textId="77777777" w:rsidR="00570FE6" w:rsidRPr="00213A62" w:rsidRDefault="00310C9C" w:rsidP="002E2C26">
            <w:pPr>
              <w:rPr>
                <w:rFonts w:ascii="Open Sans" w:hAnsi="Open Sans" w:cs="Open Sans"/>
                <w:b/>
                <w:bCs/>
                <w:color w:val="FFFFFF" w:themeColor="background1"/>
                <w:sz w:val="20"/>
                <w:szCs w:val="20"/>
              </w:rPr>
            </w:pPr>
            <w:r w:rsidRPr="00213A62">
              <w:rPr>
                <w:rFonts w:ascii="Open Sans" w:hAnsi="Open Sans" w:cs="Open Sans"/>
                <w:b/>
                <w:bCs/>
                <w:color w:val="FFFFFF" w:themeColor="background1"/>
                <w:sz w:val="20"/>
                <w:szCs w:val="20"/>
              </w:rPr>
              <w:t>Strength of Patch</w:t>
            </w:r>
          </w:p>
        </w:tc>
        <w:tc>
          <w:tcPr>
            <w:tcW w:w="2277" w:type="dxa"/>
          </w:tcPr>
          <w:p w14:paraId="1532F2D6" w14:textId="77777777" w:rsidR="00570FE6" w:rsidRPr="00213A62" w:rsidRDefault="00570FE6" w:rsidP="002E2C26">
            <w:pPr>
              <w:rPr>
                <w:rFonts w:ascii="Open Sans" w:hAnsi="Open Sans" w:cs="Open Sans"/>
                <w:color w:val="auto"/>
                <w:sz w:val="20"/>
                <w:szCs w:val="20"/>
              </w:rPr>
            </w:pPr>
          </w:p>
        </w:tc>
        <w:tc>
          <w:tcPr>
            <w:tcW w:w="1985" w:type="dxa"/>
            <w:shd w:val="clear" w:color="auto" w:fill="44546A" w:themeFill="text2"/>
          </w:tcPr>
          <w:p w14:paraId="5E9AC0F9" w14:textId="77777777" w:rsidR="00570FE6" w:rsidRPr="00380ACF" w:rsidRDefault="001927C5" w:rsidP="002E2C26">
            <w:pPr>
              <w:rPr>
                <w:rFonts w:ascii="Open Sans" w:hAnsi="Open Sans" w:cs="Open Sans"/>
                <w:b/>
                <w:bCs/>
                <w:color w:val="FFFFFF" w:themeColor="background1"/>
                <w:sz w:val="20"/>
                <w:szCs w:val="20"/>
              </w:rPr>
            </w:pPr>
            <w:r w:rsidRPr="00380ACF">
              <w:rPr>
                <w:rFonts w:ascii="Open Sans" w:hAnsi="Open Sans" w:cs="Open Sans"/>
                <w:b/>
                <w:bCs/>
                <w:color w:val="FFFFFF" w:themeColor="background1"/>
                <w:sz w:val="20"/>
                <w:szCs w:val="20"/>
              </w:rPr>
              <w:t>Application Site</w:t>
            </w:r>
          </w:p>
        </w:tc>
        <w:tc>
          <w:tcPr>
            <w:tcW w:w="2500" w:type="dxa"/>
          </w:tcPr>
          <w:p w14:paraId="71EA0A5D" w14:textId="77777777" w:rsidR="00570FE6" w:rsidRPr="00213A62" w:rsidRDefault="00570FE6" w:rsidP="002E2C26">
            <w:pPr>
              <w:rPr>
                <w:rFonts w:ascii="Open Sans" w:hAnsi="Open Sans" w:cs="Open Sans"/>
                <w:color w:val="auto"/>
                <w:sz w:val="20"/>
                <w:szCs w:val="20"/>
              </w:rPr>
            </w:pPr>
          </w:p>
        </w:tc>
      </w:tr>
      <w:tr w:rsidR="00570FE6" w14:paraId="777A7A61" w14:textId="77777777" w:rsidTr="00380ACF">
        <w:trPr>
          <w:trHeight w:val="554"/>
        </w:trPr>
        <w:tc>
          <w:tcPr>
            <w:tcW w:w="2254" w:type="dxa"/>
            <w:shd w:val="clear" w:color="auto" w:fill="44546A" w:themeFill="text2"/>
          </w:tcPr>
          <w:p w14:paraId="20E4A7E7" w14:textId="77777777" w:rsidR="00570FE6" w:rsidRPr="00213A62" w:rsidRDefault="00380ACF" w:rsidP="002E2C26">
            <w:pPr>
              <w:rPr>
                <w:rFonts w:ascii="Open Sans" w:hAnsi="Open Sans" w:cs="Open Sans"/>
                <w:b/>
                <w:bCs/>
                <w:color w:val="FFFFFF" w:themeColor="background1"/>
                <w:sz w:val="20"/>
                <w:szCs w:val="20"/>
              </w:rPr>
            </w:pPr>
            <w:r>
              <w:rPr>
                <w:rFonts w:ascii="Open Sans" w:hAnsi="Open Sans" w:cs="Open Sans"/>
                <w:b/>
                <w:bCs/>
                <w:color w:val="FFFFFF" w:themeColor="background1"/>
                <w:sz w:val="20"/>
                <w:szCs w:val="20"/>
              </w:rPr>
              <w:t>Completed by</w:t>
            </w:r>
          </w:p>
        </w:tc>
        <w:tc>
          <w:tcPr>
            <w:tcW w:w="2277" w:type="dxa"/>
          </w:tcPr>
          <w:p w14:paraId="7F0A059B" w14:textId="77777777" w:rsidR="00570FE6" w:rsidRPr="00213A62" w:rsidRDefault="00570FE6" w:rsidP="002E2C26">
            <w:pPr>
              <w:rPr>
                <w:rFonts w:ascii="Open Sans" w:hAnsi="Open Sans" w:cs="Open Sans"/>
                <w:color w:val="auto"/>
                <w:sz w:val="20"/>
                <w:szCs w:val="20"/>
              </w:rPr>
            </w:pPr>
          </w:p>
        </w:tc>
        <w:tc>
          <w:tcPr>
            <w:tcW w:w="1985" w:type="dxa"/>
            <w:shd w:val="clear" w:color="auto" w:fill="44546A" w:themeFill="text2"/>
          </w:tcPr>
          <w:p w14:paraId="3E861075" w14:textId="77777777" w:rsidR="00570FE6" w:rsidRPr="00380ACF" w:rsidRDefault="00380ACF" w:rsidP="002E2C26">
            <w:pPr>
              <w:rPr>
                <w:rFonts w:ascii="Open Sans" w:hAnsi="Open Sans" w:cs="Open Sans"/>
                <w:b/>
                <w:bCs/>
                <w:color w:val="FFFFFF" w:themeColor="background1"/>
                <w:sz w:val="20"/>
                <w:szCs w:val="20"/>
              </w:rPr>
            </w:pPr>
            <w:r w:rsidRPr="00380ACF">
              <w:rPr>
                <w:rFonts w:ascii="Open Sans" w:hAnsi="Open Sans" w:cs="Open Sans"/>
                <w:b/>
                <w:bCs/>
                <w:color w:val="FFFFFF" w:themeColor="background1"/>
                <w:sz w:val="20"/>
                <w:szCs w:val="20"/>
              </w:rPr>
              <w:t>Checked by</w:t>
            </w:r>
          </w:p>
        </w:tc>
        <w:tc>
          <w:tcPr>
            <w:tcW w:w="2500" w:type="dxa"/>
          </w:tcPr>
          <w:p w14:paraId="383229CD" w14:textId="77777777" w:rsidR="00570FE6" w:rsidRPr="00213A62" w:rsidRDefault="00570FE6" w:rsidP="002E2C26">
            <w:pPr>
              <w:rPr>
                <w:rFonts w:ascii="Open Sans" w:hAnsi="Open Sans" w:cs="Open Sans"/>
                <w:color w:val="auto"/>
                <w:sz w:val="20"/>
                <w:szCs w:val="20"/>
              </w:rPr>
            </w:pPr>
          </w:p>
        </w:tc>
      </w:tr>
    </w:tbl>
    <w:p w14:paraId="30B5E46F" w14:textId="77777777" w:rsidR="00380ACF" w:rsidRDefault="005E5BC4" w:rsidP="00380ACF">
      <w:pPr>
        <w:jc w:val="center"/>
        <w:rPr>
          <w:rFonts w:ascii="Open Sans" w:hAnsi="Open Sans" w:cs="Open Sans"/>
          <w:color w:val="auto"/>
          <w:u w:val="single"/>
        </w:rPr>
      </w:pPr>
      <w:r>
        <w:rPr>
          <w:rFonts w:ascii="Open Sans" w:hAnsi="Open Sans" w:cs="Open Sans"/>
          <w:noProof/>
          <w:color w:val="auto"/>
          <w:u w:val="single"/>
        </w:rPr>
        <mc:AlternateContent>
          <mc:Choice Requires="wpg">
            <w:drawing>
              <wp:anchor distT="0" distB="0" distL="114300" distR="114300" simplePos="0" relativeHeight="251673088" behindDoc="0" locked="0" layoutInCell="1" allowOverlap="1" wp14:anchorId="6D683182" wp14:editId="51402CA2">
                <wp:simplePos x="0" y="0"/>
                <wp:positionH relativeFrom="column">
                  <wp:posOffset>0</wp:posOffset>
                </wp:positionH>
                <wp:positionV relativeFrom="paragraph">
                  <wp:posOffset>213995</wp:posOffset>
                </wp:positionV>
                <wp:extent cx="5724525" cy="5443220"/>
                <wp:effectExtent l="0" t="0" r="9525" b="5080"/>
                <wp:wrapNone/>
                <wp:docPr id="1264887241" name="Group 1"/>
                <wp:cNvGraphicFramePr/>
                <a:graphic xmlns:a="http://schemas.openxmlformats.org/drawingml/2006/main">
                  <a:graphicData uri="http://schemas.microsoft.com/office/word/2010/wordprocessingGroup">
                    <wpg:wgp>
                      <wpg:cNvGrpSpPr/>
                      <wpg:grpSpPr>
                        <a:xfrm>
                          <a:off x="0" y="0"/>
                          <a:ext cx="5724525" cy="5443220"/>
                          <a:chOff x="0" y="0"/>
                          <a:chExt cx="5724525" cy="5443220"/>
                        </a:xfrm>
                      </wpg:grpSpPr>
                      <pic:pic xmlns:pic="http://schemas.openxmlformats.org/drawingml/2006/picture">
                        <pic:nvPicPr>
                          <pic:cNvPr id="326492503" name="Picture 326492503" descr="A person standing with arms out&#10;&#10;Description automatically generated"/>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3276600" y="0"/>
                            <a:ext cx="2447925" cy="2750820"/>
                          </a:xfrm>
                          <a:prstGeom prst="rect">
                            <a:avLst/>
                          </a:prstGeom>
                        </pic:spPr>
                      </pic:pic>
                      <pic:pic xmlns:pic="http://schemas.openxmlformats.org/drawingml/2006/picture">
                        <pic:nvPicPr>
                          <pic:cNvPr id="806693657" name="Picture 806693657" descr="A person standing with arms out&#10;&#10;Description automatically generated"/>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2692400"/>
                            <a:ext cx="2447925" cy="2750820"/>
                          </a:xfrm>
                          <a:prstGeom prst="rect">
                            <a:avLst/>
                          </a:prstGeom>
                        </pic:spPr>
                      </pic:pic>
                      <pic:pic xmlns:pic="http://schemas.openxmlformats.org/drawingml/2006/picture">
                        <pic:nvPicPr>
                          <pic:cNvPr id="340882350" name="Picture 340882350" descr="A person standing with arms out&#10;&#10;Description automatically generated"/>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3276600" y="2692400"/>
                            <a:ext cx="2447925" cy="2750820"/>
                          </a:xfrm>
                          <a:prstGeom prst="rect">
                            <a:avLst/>
                          </a:prstGeom>
                        </pic:spPr>
                      </pic:pic>
                      <pic:pic xmlns:pic="http://schemas.openxmlformats.org/drawingml/2006/picture">
                        <pic:nvPicPr>
                          <pic:cNvPr id="1691700301" name="Picture 1691700301" descr="A person standing with arms out&#10;&#10;Description automatically generated"/>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12700"/>
                            <a:ext cx="2447925" cy="2750820"/>
                          </a:xfrm>
                          <a:prstGeom prst="rect">
                            <a:avLst/>
                          </a:prstGeom>
                        </pic:spPr>
                      </pic:pic>
                    </wpg:wgp>
                  </a:graphicData>
                </a:graphic>
              </wp:anchor>
            </w:drawing>
          </mc:Choice>
          <mc:Fallback>
            <w:pict>
              <v:group w14:anchorId="39176B10" id="Group 1" o:spid="_x0000_s1026" style="position:absolute;margin-left:0;margin-top:16.85pt;width:450.75pt;height:428.6pt;z-index:251673088" coordsize="57245,54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492503" o:spid="_x0000_s1027" type="#_x0000_t75" alt="A person standing with arms out&#10;&#10;Description automatically generated" style="position:absolute;left:32766;width:2447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">
                  <v:imagedata r:id="rId39" o:title="A person standing with arms out&#10;&#10;Description automatically generated"/>
                </v:shape>
                <v:shape id="Picture 806693657" o:spid="_x0000_s1028" type="#_x0000_t75" alt="A person standing with arms out&#10;&#10;Description automatically generated" style="position:absolute;top:26924;width:2447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">
                  <v:imagedata r:id="rId39" o:title="A person standing with arms out&#10;&#10;Description automatically generated"/>
                </v:shape>
                <v:shape id="Picture 340882350" o:spid="_x0000_s1029" type="#_x0000_t75" alt="A person standing with arms out&#10;&#10;Description automatically generated" style="position:absolute;left:32766;top:26924;width:2447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">
                  <v:imagedata r:id="rId39" o:title="A person standing with arms out&#10;&#10;Description automatically generated"/>
                </v:shape>
                <v:shape id="Picture 1691700301" o:spid="_x0000_s1030" type="#_x0000_t75" alt="A person standing with arms out&#10;&#10;Description automatically generated" style="position:absolute;top:127;width:24479;height:27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">
                  <v:imagedata r:id="rId39" o:title="A person standing with arms out&#10;&#10;Description automatically generated"/>
                </v:shape>
              </v:group>
            </w:pict>
          </mc:Fallback>
        </mc:AlternateContent>
      </w:r>
      <w:r w:rsidR="00380ACF" w:rsidRPr="00380ACF">
        <w:rPr>
          <w:rFonts w:ascii="Open Sans" w:hAnsi="Open Sans" w:cs="Open Sans"/>
          <w:color w:val="auto"/>
          <w:u w:val="single"/>
        </w:rPr>
        <w:t xml:space="preserve">Put a </w:t>
      </w:r>
      <w:r w:rsidR="00380ACF" w:rsidRPr="00380ACF">
        <w:rPr>
          <w:rFonts w:ascii="Open Sans" w:hAnsi="Open Sans" w:cs="Open Sans"/>
          <w:b/>
          <w:bCs/>
          <w:color w:val="auto"/>
          <w:u w:val="single"/>
        </w:rPr>
        <w:t xml:space="preserve">X </w:t>
      </w:r>
      <w:r w:rsidR="00380ACF" w:rsidRPr="00380ACF">
        <w:rPr>
          <w:rFonts w:ascii="Open Sans" w:hAnsi="Open Sans" w:cs="Open Sans"/>
          <w:color w:val="auto"/>
          <w:u w:val="single"/>
        </w:rPr>
        <w:t>where the patch has been applied.</w:t>
      </w:r>
    </w:p>
    <w:p w14:paraId="4D094047" w14:textId="77777777" w:rsidR="00380ACF" w:rsidRPr="00380ACF" w:rsidRDefault="00380ACF" w:rsidP="00380ACF">
      <w:pPr>
        <w:rPr>
          <w:rFonts w:ascii="Open Sans" w:hAnsi="Open Sans" w:cs="Open Sans"/>
          <w:color w:val="auto"/>
          <w:u w:val="single"/>
        </w:rPr>
      </w:pPr>
    </w:p>
    <w:sectPr w:rsidR="00380ACF" w:rsidRPr="00380ACF" w:rsidSect="00C715EC">
      <w:pgSz w:w="11906" w:h="16838"/>
      <w:pgMar w:top="1440"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6545" w14:textId="77777777" w:rsidR="00243061" w:rsidRDefault="00243061" w:rsidP="00F26800">
      <w:pPr>
        <w:spacing w:after="0" w:line="240" w:lineRule="auto"/>
      </w:pPr>
      <w:r>
        <w:separator/>
      </w:r>
    </w:p>
  </w:endnote>
  <w:endnote w:type="continuationSeparator" w:id="0">
    <w:p w14:paraId="29A135FC" w14:textId="77777777" w:rsidR="00243061" w:rsidRDefault="00243061" w:rsidP="00F26800">
      <w:pPr>
        <w:spacing w:after="0" w:line="240" w:lineRule="auto"/>
      </w:pPr>
      <w:r>
        <w:continuationSeparator/>
      </w:r>
    </w:p>
  </w:endnote>
  <w:endnote w:type="continuationNotice" w:id="1">
    <w:p w14:paraId="3E13128D" w14:textId="77777777" w:rsidR="00243061" w:rsidRDefault="00243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6A30" w14:textId="77777777" w:rsidR="00A97F78" w:rsidRDefault="00A9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CF4B" w14:textId="77777777" w:rsidR="007B18EE" w:rsidRDefault="00E030EA" w:rsidP="00734400">
    <w:pPr>
      <w:pStyle w:val="Footer"/>
      <w:tabs>
        <w:tab w:val="left" w:pos="12195"/>
      </w:tabs>
      <w:ind w:firstLine="1440"/>
      <w:rPr>
        <w:noProof/>
      </w:rPr>
    </w:pPr>
    <w:r>
      <w:rPr>
        <w:noProof/>
      </w:rPr>
      <w:drawing>
        <wp:anchor distT="0" distB="0" distL="114300" distR="114300" simplePos="0" relativeHeight="251674112" behindDoc="1" locked="0" layoutInCell="1" allowOverlap="1" wp14:anchorId="490F6E8F" wp14:editId="70112DFA">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71040" behindDoc="1" locked="0" layoutInCell="1" allowOverlap="1" wp14:anchorId="5E1DBB57" wp14:editId="35A8EB9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r w:rsidR="00BC6849" w:rsidRPr="00EA7C0E">
      <w:rPr>
        <w:b/>
        <w:bCs/>
        <w:noProof/>
        <w:highlight w:val="yellow"/>
      </w:rPr>
      <w:drawing>
        <wp:anchor distT="0" distB="0" distL="114300" distR="114300" simplePos="0" relativeHeight="251661824" behindDoc="0" locked="0" layoutInCell="1" allowOverlap="1" wp14:anchorId="2C6405A2" wp14:editId="1438EDA6">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05B42FB7" w14:textId="77777777" w:rsidR="00F26800" w:rsidRPr="00B9509F" w:rsidRDefault="00140FE4"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Medicines Management</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w:t>
    </w:r>
    <w:r w:rsidR="00620AEC">
      <w:rPr>
        <w:rFonts w:ascii="Open Sans" w:hAnsi="Open Sans" w:cs="Open Sans"/>
        <w:color w:val="auto"/>
        <w:sz w:val="20"/>
        <w:szCs w:val="20"/>
      </w:rPr>
      <w:t>23</w:t>
    </w:r>
  </w:p>
  <w:p w14:paraId="6C972D2F" w14:textId="77777777" w:rsidR="0009208F" w:rsidRDefault="0009208F" w:rsidP="00471F18">
    <w:pPr>
      <w:pStyle w:val="Footer"/>
      <w:tabs>
        <w:tab w:val="left" w:pos="12195"/>
      </w:tabs>
      <w:rPr>
        <w:color w:val="auto"/>
      </w:rPr>
    </w:pPr>
  </w:p>
  <w:p w14:paraId="7EAD5CA1" w14:textId="77777777"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620AEC">
      <w:rPr>
        <w:rFonts w:ascii="Open Sans" w:hAnsi="Open Sans" w:cs="Open Sans"/>
        <w:color w:val="auto"/>
        <w:sz w:val="18"/>
        <w:szCs w:val="18"/>
      </w:rPr>
      <w:t>3</w:t>
    </w:r>
    <w:r w:rsidR="00D25D9F" w:rsidRPr="00A54D62">
      <w:rPr>
        <w:rFonts w:ascii="Open Sans" w:hAnsi="Open Sans" w:cs="Open Sans"/>
        <w:color w:val="auto"/>
        <w:sz w:val="18"/>
        <w:szCs w:val="18"/>
      </w:rPr>
      <w:tab/>
    </w:r>
  </w:p>
  <w:p w14:paraId="5BC796BB"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6DD9" w14:textId="77777777" w:rsidR="00255CE6" w:rsidRDefault="00DA5468">
    <w:pPr>
      <w:pStyle w:val="Footer"/>
    </w:pPr>
    <w:r w:rsidRPr="00F26800">
      <w:rPr>
        <w:noProof/>
      </w:rPr>
      <mc:AlternateContent>
        <mc:Choice Requires="wps">
          <w:drawing>
            <wp:anchor distT="0" distB="0" distL="114300" distR="114300" simplePos="0" relativeHeight="251658241" behindDoc="0" locked="0" layoutInCell="1" allowOverlap="1" wp14:anchorId="6701ABF4" wp14:editId="462EA7C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94D94EB" w14:textId="77777777" w:rsidR="00DA5468" w:rsidRPr="001D5FF8" w:rsidRDefault="00DA5468" w:rsidP="00DA5468">
                          <w:pPr>
                            <w:spacing w:after="0"/>
                            <w:jc w:val="center"/>
                            <w:rPr>
                              <w:rFonts w:ascii="Cambria" w:hAnsi="Cambria"/>
                              <w:b/>
                              <w:color w:val="44546A" w:themeColor="text2"/>
                              <w:sz w:val="24"/>
                            </w:rPr>
                          </w:pPr>
                        </w:p>
                        <w:p w14:paraId="1056EA3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1632613" w14:textId="77777777" w:rsidR="00DA5468" w:rsidRPr="001D5FF8" w:rsidRDefault="00DA5468" w:rsidP="00DA5468">
                          <w:pPr>
                            <w:spacing w:after="0"/>
                            <w:jc w:val="center"/>
                            <w:rPr>
                              <w:rFonts w:ascii="Cambria" w:hAnsi="Cambria"/>
                              <w:b/>
                              <w:color w:val="44546A" w:themeColor="text2"/>
                              <w:sz w:val="24"/>
                            </w:rPr>
                          </w:pPr>
                        </w:p>
                        <w:p w14:paraId="03B8A3A9"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1ABF4"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94D94EB" w14:textId="77777777" w:rsidR="00DA5468" w:rsidRPr="001D5FF8" w:rsidRDefault="00DA5468" w:rsidP="00DA5468">
                    <w:pPr>
                      <w:spacing w:after="0"/>
                      <w:jc w:val="center"/>
                      <w:rPr>
                        <w:rFonts w:ascii="Cambria" w:hAnsi="Cambria"/>
                        <w:b/>
                        <w:color w:val="44546A" w:themeColor="text2"/>
                        <w:sz w:val="24"/>
                      </w:rPr>
                    </w:pPr>
                  </w:p>
                  <w:p w14:paraId="1056EA3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71632613" w14:textId="77777777" w:rsidR="00DA5468" w:rsidRPr="001D5FF8" w:rsidRDefault="00DA5468" w:rsidP="00DA5468">
                    <w:pPr>
                      <w:spacing w:after="0"/>
                      <w:jc w:val="center"/>
                      <w:rPr>
                        <w:rFonts w:ascii="Cambria" w:hAnsi="Cambria"/>
                        <w:b/>
                        <w:color w:val="44546A" w:themeColor="text2"/>
                        <w:sz w:val="24"/>
                      </w:rPr>
                    </w:pPr>
                  </w:p>
                  <w:p w14:paraId="03B8A3A9"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6E6511D" wp14:editId="4CC26947">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4133006"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9CB8" w14:textId="77777777" w:rsidR="00243061" w:rsidRDefault="00243061" w:rsidP="00F26800">
      <w:pPr>
        <w:spacing w:after="0" w:line="240" w:lineRule="auto"/>
      </w:pPr>
      <w:r>
        <w:separator/>
      </w:r>
    </w:p>
  </w:footnote>
  <w:footnote w:type="continuationSeparator" w:id="0">
    <w:p w14:paraId="37C2AA4E" w14:textId="77777777" w:rsidR="00243061" w:rsidRDefault="00243061" w:rsidP="00F26800">
      <w:pPr>
        <w:spacing w:after="0" w:line="240" w:lineRule="auto"/>
      </w:pPr>
      <w:r>
        <w:continuationSeparator/>
      </w:r>
    </w:p>
  </w:footnote>
  <w:footnote w:type="continuationNotice" w:id="1">
    <w:p w14:paraId="698BD1C8" w14:textId="77777777" w:rsidR="00243061" w:rsidRDefault="00243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172D" w14:textId="77777777" w:rsidR="00A97F78" w:rsidRDefault="00A9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cf0ac52d-2fbd-40e3-b9a5-b18b97c63843"/>
      <w:id w:val="269588907"/>
      <w:placeholder>
        <w:docPart w:val="84DAD3BFA3FD4EF597A3C6972D3834CB"/>
      </w:placeholder>
    </w:sdtPr>
    <w:sdtEndPr/>
    <w:sdtContent>
      <w:p w14:paraId="6EEF9F1F" w14:textId="77777777" w:rsidR="00C047B1" w:rsidRPr="009C141E" w:rsidRDefault="001E5B2F" w:rsidP="001E5B2F">
        <w:pPr>
          <w:pStyle w:val="Header"/>
          <w:shd w:val="clear" w:color="auto" w:fill="44546A" w:themeFill="text2"/>
          <w:jc w:val="center"/>
          <w:rPr>
            <w:rFonts w:ascii="Open Sans" w:hAnsi="Open Sans" w:cs="Open Sans"/>
            <w:b/>
            <w:bCs/>
            <w:color w:val="FFFFFF" w:themeColor="background1"/>
          </w:rPr>
        </w:pPr>
        <w:r w:rsidRPr="009C141E">
          <w:rPr>
            <w:rFonts w:ascii="Open Sans" w:hAnsi="Open Sans" w:cs="Open Sans"/>
            <w:b/>
            <w:bCs/>
            <w:noProof/>
            <w:color w:val="FFFFFF" w:themeColor="background1"/>
          </w:rPr>
          <w:t>[</w:t>
        </w:r>
        <w:r w:rsidRPr="009C141E">
          <w:rPr>
            <w:rFonts w:ascii="Open Sans" w:hAnsi="Open Sans" w:cs="Open Sans"/>
            <w:b/>
            <w:bCs/>
            <w:noProof/>
            <w:color w:val="0000FF"/>
          </w:rPr>
          <w:t>Company Name</w:t>
        </w:r>
        <w:r w:rsidRPr="009C141E">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FE11" w14:textId="77777777" w:rsidR="003D3F42" w:rsidRDefault="003D3F42" w:rsidP="00620AEC">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42C"/>
    <w:multiLevelType w:val="hybridMultilevel"/>
    <w:tmpl w:val="2AF2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8311A"/>
    <w:multiLevelType w:val="hybridMultilevel"/>
    <w:tmpl w:val="E662043A"/>
    <w:lvl w:ilvl="0" w:tplc="08090001">
      <w:start w:val="1"/>
      <w:numFmt w:val="bullet"/>
      <w:lvlText w:val=""/>
      <w:lvlJc w:val="left"/>
      <w:pPr>
        <w:ind w:left="720" w:hanging="360"/>
      </w:pPr>
      <w:rPr>
        <w:rFonts w:ascii="Symbol" w:hAnsi="Symbol" w:hint="default"/>
      </w:rPr>
    </w:lvl>
    <w:lvl w:ilvl="1" w:tplc="77D00896">
      <w:numFmt w:val="bullet"/>
      <w:lvlText w:val="•"/>
      <w:lvlJc w:val="left"/>
      <w:pPr>
        <w:ind w:left="1800" w:hanging="720"/>
      </w:pPr>
      <w:rPr>
        <w:rFonts w:ascii="Open Sans" w:eastAsiaTheme="minorHAnsi"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22A49"/>
    <w:multiLevelType w:val="hybridMultilevel"/>
    <w:tmpl w:val="CD62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25F21"/>
    <w:multiLevelType w:val="hybridMultilevel"/>
    <w:tmpl w:val="7CCC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2357F"/>
    <w:multiLevelType w:val="hybridMultilevel"/>
    <w:tmpl w:val="0E3A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1949C6"/>
    <w:multiLevelType w:val="hybridMultilevel"/>
    <w:tmpl w:val="0AE413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83E4C"/>
    <w:multiLevelType w:val="hybridMultilevel"/>
    <w:tmpl w:val="67A4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B62D8"/>
    <w:multiLevelType w:val="hybridMultilevel"/>
    <w:tmpl w:val="6A3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C63DC"/>
    <w:multiLevelType w:val="hybridMultilevel"/>
    <w:tmpl w:val="6EDC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E2EB5"/>
    <w:multiLevelType w:val="hybridMultilevel"/>
    <w:tmpl w:val="2E3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2C327B"/>
    <w:multiLevelType w:val="hybridMultilevel"/>
    <w:tmpl w:val="D22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0E5C"/>
    <w:multiLevelType w:val="hybridMultilevel"/>
    <w:tmpl w:val="3E8E48BE"/>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8" w15:restartNumberingAfterBreak="0">
    <w:nsid w:val="154C3434"/>
    <w:multiLevelType w:val="hybridMultilevel"/>
    <w:tmpl w:val="BD0C05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18367644"/>
    <w:multiLevelType w:val="hybridMultilevel"/>
    <w:tmpl w:val="9DEE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7A3F77"/>
    <w:multiLevelType w:val="hybridMultilevel"/>
    <w:tmpl w:val="D9844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124DD8"/>
    <w:multiLevelType w:val="hybridMultilevel"/>
    <w:tmpl w:val="3BAC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4E4228"/>
    <w:multiLevelType w:val="hybridMultilevel"/>
    <w:tmpl w:val="89EE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FA0A39"/>
    <w:multiLevelType w:val="hybridMultilevel"/>
    <w:tmpl w:val="B778EC2E"/>
    <w:lvl w:ilvl="0" w:tplc="B8064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692B05"/>
    <w:multiLevelType w:val="hybridMultilevel"/>
    <w:tmpl w:val="3818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D24789"/>
    <w:multiLevelType w:val="hybridMultilevel"/>
    <w:tmpl w:val="3BA4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547C12"/>
    <w:multiLevelType w:val="hybridMultilevel"/>
    <w:tmpl w:val="3B5C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36466F"/>
    <w:multiLevelType w:val="hybridMultilevel"/>
    <w:tmpl w:val="C192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5C35A6"/>
    <w:multiLevelType w:val="hybridMultilevel"/>
    <w:tmpl w:val="CE52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8A0009"/>
    <w:multiLevelType w:val="hybridMultilevel"/>
    <w:tmpl w:val="F9AE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F275C2"/>
    <w:multiLevelType w:val="hybridMultilevel"/>
    <w:tmpl w:val="4E26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9C92BEC"/>
    <w:multiLevelType w:val="hybridMultilevel"/>
    <w:tmpl w:val="6C649C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2ABE693E"/>
    <w:multiLevelType w:val="hybridMultilevel"/>
    <w:tmpl w:val="815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B429F9"/>
    <w:multiLevelType w:val="hybridMultilevel"/>
    <w:tmpl w:val="01D6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FA2E95"/>
    <w:multiLevelType w:val="hybridMultilevel"/>
    <w:tmpl w:val="AB74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9C2E72"/>
    <w:multiLevelType w:val="hybridMultilevel"/>
    <w:tmpl w:val="05CE3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3A45A4"/>
    <w:multiLevelType w:val="hybridMultilevel"/>
    <w:tmpl w:val="0B70417E"/>
    <w:lvl w:ilvl="0" w:tplc="FF0AD30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573954"/>
    <w:multiLevelType w:val="hybridMultilevel"/>
    <w:tmpl w:val="8AA09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AA06F5"/>
    <w:multiLevelType w:val="hybridMultilevel"/>
    <w:tmpl w:val="4AA2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F513796"/>
    <w:multiLevelType w:val="hybridMultilevel"/>
    <w:tmpl w:val="2A90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4835C2"/>
    <w:multiLevelType w:val="hybridMultilevel"/>
    <w:tmpl w:val="0D32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24336BF"/>
    <w:multiLevelType w:val="hybridMultilevel"/>
    <w:tmpl w:val="DDC8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8A935D2"/>
    <w:multiLevelType w:val="hybridMultilevel"/>
    <w:tmpl w:val="DE6EB2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9A051F4"/>
    <w:multiLevelType w:val="hybridMultilevel"/>
    <w:tmpl w:val="87927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5228052C"/>
    <w:multiLevelType w:val="hybridMultilevel"/>
    <w:tmpl w:val="3B8A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238669D"/>
    <w:multiLevelType w:val="hybridMultilevel"/>
    <w:tmpl w:val="DB80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C555DE"/>
    <w:multiLevelType w:val="hybridMultilevel"/>
    <w:tmpl w:val="F9B8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9807E8"/>
    <w:multiLevelType w:val="hybridMultilevel"/>
    <w:tmpl w:val="1BB6650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7" w15:restartNumberingAfterBreak="0">
    <w:nsid w:val="58EE5B81"/>
    <w:multiLevelType w:val="hybridMultilevel"/>
    <w:tmpl w:val="45CE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207166"/>
    <w:multiLevelType w:val="hybridMultilevel"/>
    <w:tmpl w:val="5F629D2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DD76B9"/>
    <w:multiLevelType w:val="hybridMultilevel"/>
    <w:tmpl w:val="B7B8BA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2" w15:restartNumberingAfterBreak="0">
    <w:nsid w:val="5E094906"/>
    <w:multiLevelType w:val="hybridMultilevel"/>
    <w:tmpl w:val="71820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8D163A"/>
    <w:multiLevelType w:val="hybridMultilevel"/>
    <w:tmpl w:val="10CCC8B0"/>
    <w:lvl w:ilvl="0" w:tplc="B1A0ED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A75CCA"/>
    <w:multiLevelType w:val="hybridMultilevel"/>
    <w:tmpl w:val="F3EC6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C536D7"/>
    <w:multiLevelType w:val="multilevel"/>
    <w:tmpl w:val="03B6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2D31B3"/>
    <w:multiLevelType w:val="hybridMultilevel"/>
    <w:tmpl w:val="9578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8162FD"/>
    <w:multiLevelType w:val="hybridMultilevel"/>
    <w:tmpl w:val="ACA0F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552ED2"/>
    <w:multiLevelType w:val="hybridMultilevel"/>
    <w:tmpl w:val="173A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465E13"/>
    <w:multiLevelType w:val="hybridMultilevel"/>
    <w:tmpl w:val="6FEA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E81220"/>
    <w:multiLevelType w:val="hybridMultilevel"/>
    <w:tmpl w:val="26C49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7DF185D"/>
    <w:multiLevelType w:val="hybridMultilevel"/>
    <w:tmpl w:val="A604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4146D3"/>
    <w:multiLevelType w:val="multilevel"/>
    <w:tmpl w:val="5DFCF37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6" w15:restartNumberingAfterBreak="0">
    <w:nsid w:val="689C64CF"/>
    <w:multiLevelType w:val="hybridMultilevel"/>
    <w:tmpl w:val="4290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1F7083"/>
    <w:multiLevelType w:val="hybridMultilevel"/>
    <w:tmpl w:val="40F0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501049"/>
    <w:multiLevelType w:val="hybridMultilevel"/>
    <w:tmpl w:val="0D40D1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0D45C9"/>
    <w:multiLevelType w:val="hybridMultilevel"/>
    <w:tmpl w:val="ED96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8F0565"/>
    <w:multiLevelType w:val="hybridMultilevel"/>
    <w:tmpl w:val="458E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6212D4E"/>
    <w:multiLevelType w:val="hybridMultilevel"/>
    <w:tmpl w:val="9C5288BA"/>
    <w:lvl w:ilvl="0" w:tplc="B8064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A26BE6"/>
    <w:multiLevelType w:val="hybridMultilevel"/>
    <w:tmpl w:val="E6E4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3E32EE"/>
    <w:multiLevelType w:val="hybridMultilevel"/>
    <w:tmpl w:val="3A3E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2F5667"/>
    <w:multiLevelType w:val="hybridMultilevel"/>
    <w:tmpl w:val="0408E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350167">
    <w:abstractNumId w:val="65"/>
  </w:num>
  <w:num w:numId="2" w16cid:durableId="1620455712">
    <w:abstractNumId w:val="81"/>
  </w:num>
  <w:num w:numId="3" w16cid:durableId="2118062036">
    <w:abstractNumId w:val="80"/>
  </w:num>
  <w:num w:numId="4" w16cid:durableId="89667288">
    <w:abstractNumId w:val="75"/>
  </w:num>
  <w:num w:numId="5" w16cid:durableId="1941569949">
    <w:abstractNumId w:val="41"/>
  </w:num>
  <w:num w:numId="6" w16cid:durableId="729619274">
    <w:abstractNumId w:val="43"/>
  </w:num>
  <w:num w:numId="7" w16cid:durableId="751973849">
    <w:abstractNumId w:val="44"/>
  </w:num>
  <w:num w:numId="8" w16cid:durableId="469910096">
    <w:abstractNumId w:val="75"/>
  </w:num>
  <w:num w:numId="9" w16cid:durableId="1126773843">
    <w:abstractNumId w:val="2"/>
  </w:num>
  <w:num w:numId="10" w16cid:durableId="1704482646">
    <w:abstractNumId w:val="16"/>
  </w:num>
  <w:num w:numId="11" w16cid:durableId="1701279027">
    <w:abstractNumId w:val="35"/>
  </w:num>
  <w:num w:numId="12" w16cid:durableId="1856071294">
    <w:abstractNumId w:val="21"/>
  </w:num>
  <w:num w:numId="13" w16cid:durableId="969019391">
    <w:abstractNumId w:val="6"/>
  </w:num>
  <w:num w:numId="14" w16cid:durableId="303047123">
    <w:abstractNumId w:val="60"/>
  </w:num>
  <w:num w:numId="15" w16cid:durableId="2115204872">
    <w:abstractNumId w:val="59"/>
  </w:num>
  <w:num w:numId="16" w16cid:durableId="1907228735">
    <w:abstractNumId w:val="77"/>
  </w:num>
  <w:num w:numId="17" w16cid:durableId="753749125">
    <w:abstractNumId w:val="71"/>
  </w:num>
  <w:num w:numId="18" w16cid:durableId="1885755776">
    <w:abstractNumId w:val="1"/>
  </w:num>
  <w:num w:numId="19" w16cid:durableId="1236821680">
    <w:abstractNumId w:val="8"/>
  </w:num>
  <w:num w:numId="20" w16cid:durableId="1749887833">
    <w:abstractNumId w:val="32"/>
  </w:num>
  <w:num w:numId="21" w16cid:durableId="553347956">
    <w:abstractNumId w:val="48"/>
  </w:num>
  <w:num w:numId="22" w16cid:durableId="506947465">
    <w:abstractNumId w:val="46"/>
  </w:num>
  <w:num w:numId="23" w16cid:durableId="722406461">
    <w:abstractNumId w:val="50"/>
  </w:num>
  <w:num w:numId="24" w16cid:durableId="394670141">
    <w:abstractNumId w:val="15"/>
  </w:num>
  <w:num w:numId="25" w16cid:durableId="1545866620">
    <w:abstractNumId w:val="69"/>
  </w:num>
  <w:num w:numId="26" w16cid:durableId="1836190644">
    <w:abstractNumId w:val="83"/>
  </w:num>
  <w:num w:numId="27" w16cid:durableId="1541891824">
    <w:abstractNumId w:val="38"/>
  </w:num>
  <w:num w:numId="28" w16cid:durableId="822891628">
    <w:abstractNumId w:val="66"/>
  </w:num>
  <w:num w:numId="29" w16cid:durableId="2133355063">
    <w:abstractNumId w:val="45"/>
  </w:num>
  <w:num w:numId="30" w16cid:durableId="776022472">
    <w:abstractNumId w:val="20"/>
  </w:num>
  <w:num w:numId="31" w16cid:durableId="1872840101">
    <w:abstractNumId w:val="79"/>
  </w:num>
  <w:num w:numId="32" w16cid:durableId="2123648372">
    <w:abstractNumId w:val="70"/>
  </w:num>
  <w:num w:numId="33" w16cid:durableId="570626934">
    <w:abstractNumId w:val="88"/>
  </w:num>
  <w:num w:numId="34" w16cid:durableId="929504691">
    <w:abstractNumId w:val="87"/>
  </w:num>
  <w:num w:numId="35" w16cid:durableId="514197346">
    <w:abstractNumId w:val="37"/>
  </w:num>
  <w:num w:numId="36" w16cid:durableId="353504754">
    <w:abstractNumId w:val="86"/>
  </w:num>
  <w:num w:numId="37" w16cid:durableId="1063144470">
    <w:abstractNumId w:val="63"/>
  </w:num>
  <w:num w:numId="38" w16cid:durableId="324940783">
    <w:abstractNumId w:val="28"/>
  </w:num>
  <w:num w:numId="39" w16cid:durableId="1340698498">
    <w:abstractNumId w:val="9"/>
  </w:num>
  <w:num w:numId="40" w16cid:durableId="1825318223">
    <w:abstractNumId w:val="51"/>
  </w:num>
  <w:num w:numId="41" w16cid:durableId="1183056566">
    <w:abstractNumId w:val="36"/>
  </w:num>
  <w:num w:numId="42" w16cid:durableId="1339119253">
    <w:abstractNumId w:val="68"/>
  </w:num>
  <w:num w:numId="43" w16cid:durableId="894897392">
    <w:abstractNumId w:val="12"/>
  </w:num>
  <w:num w:numId="44" w16cid:durableId="1745713230">
    <w:abstractNumId w:val="13"/>
  </w:num>
  <w:num w:numId="45" w16cid:durableId="2079326682">
    <w:abstractNumId w:val="75"/>
  </w:num>
  <w:num w:numId="46" w16cid:durableId="1212107915">
    <w:abstractNumId w:val="30"/>
  </w:num>
  <w:num w:numId="47" w16cid:durableId="2028289605">
    <w:abstractNumId w:val="27"/>
  </w:num>
  <w:num w:numId="48" w16cid:durableId="404256786">
    <w:abstractNumId w:val="23"/>
  </w:num>
  <w:num w:numId="49" w16cid:durableId="1423143007">
    <w:abstractNumId w:val="3"/>
  </w:num>
  <w:num w:numId="50" w16cid:durableId="1531651924">
    <w:abstractNumId w:val="0"/>
  </w:num>
  <w:num w:numId="51" w16cid:durableId="1635722082">
    <w:abstractNumId w:val="75"/>
  </w:num>
  <w:num w:numId="52" w16cid:durableId="668483163">
    <w:abstractNumId w:val="76"/>
  </w:num>
  <w:num w:numId="53" w16cid:durableId="1877427717">
    <w:abstractNumId w:val="75"/>
  </w:num>
  <w:num w:numId="54" w16cid:durableId="2025087353">
    <w:abstractNumId w:val="42"/>
  </w:num>
  <w:num w:numId="55" w16cid:durableId="939334712">
    <w:abstractNumId w:val="49"/>
  </w:num>
  <w:num w:numId="56" w16cid:durableId="543912571">
    <w:abstractNumId w:val="34"/>
  </w:num>
  <w:num w:numId="57" w16cid:durableId="941448949">
    <w:abstractNumId w:val="22"/>
  </w:num>
  <w:num w:numId="58" w16cid:durableId="851450706">
    <w:abstractNumId w:val="54"/>
  </w:num>
  <w:num w:numId="59" w16cid:durableId="692220108">
    <w:abstractNumId w:val="19"/>
  </w:num>
  <w:num w:numId="60" w16cid:durableId="946817515">
    <w:abstractNumId w:val="5"/>
  </w:num>
  <w:num w:numId="61" w16cid:durableId="744645071">
    <w:abstractNumId w:val="4"/>
  </w:num>
  <w:num w:numId="62" w16cid:durableId="1278492191">
    <w:abstractNumId w:val="61"/>
  </w:num>
  <w:num w:numId="63" w16cid:durableId="362827558">
    <w:abstractNumId w:val="75"/>
  </w:num>
  <w:num w:numId="64" w16cid:durableId="901253826">
    <w:abstractNumId w:val="67"/>
  </w:num>
  <w:num w:numId="65" w16cid:durableId="35008675">
    <w:abstractNumId w:val="11"/>
  </w:num>
  <w:num w:numId="66" w16cid:durableId="484394202">
    <w:abstractNumId w:val="25"/>
  </w:num>
  <w:num w:numId="67" w16cid:durableId="1711611556">
    <w:abstractNumId w:val="75"/>
  </w:num>
  <w:num w:numId="68" w16cid:durableId="80106348">
    <w:abstractNumId w:val="17"/>
  </w:num>
  <w:num w:numId="69" w16cid:durableId="1384527454">
    <w:abstractNumId w:val="72"/>
  </w:num>
  <w:num w:numId="70" w16cid:durableId="321586833">
    <w:abstractNumId w:val="29"/>
  </w:num>
  <w:num w:numId="71" w16cid:durableId="1044674682">
    <w:abstractNumId w:val="75"/>
  </w:num>
  <w:num w:numId="72" w16cid:durableId="1700472626">
    <w:abstractNumId w:val="84"/>
  </w:num>
  <w:num w:numId="73" w16cid:durableId="1063260219">
    <w:abstractNumId w:val="56"/>
  </w:num>
  <w:num w:numId="74" w16cid:durableId="762796629">
    <w:abstractNumId w:val="33"/>
  </w:num>
  <w:num w:numId="75" w16cid:durableId="1756434229">
    <w:abstractNumId w:val="75"/>
  </w:num>
  <w:num w:numId="76" w16cid:durableId="120850211">
    <w:abstractNumId w:val="75"/>
  </w:num>
  <w:num w:numId="77" w16cid:durableId="944732747">
    <w:abstractNumId w:val="53"/>
  </w:num>
  <w:num w:numId="78" w16cid:durableId="1103963962">
    <w:abstractNumId w:val="14"/>
  </w:num>
  <w:num w:numId="79" w16cid:durableId="483088443">
    <w:abstractNumId w:val="7"/>
  </w:num>
  <w:num w:numId="80" w16cid:durableId="594097860">
    <w:abstractNumId w:val="52"/>
  </w:num>
  <w:num w:numId="81" w16cid:durableId="248974370">
    <w:abstractNumId w:val="18"/>
  </w:num>
  <w:num w:numId="82" w16cid:durableId="1788936496">
    <w:abstractNumId w:val="40"/>
  </w:num>
  <w:num w:numId="83" w16cid:durableId="1693917518">
    <w:abstractNumId w:val="64"/>
  </w:num>
  <w:num w:numId="84" w16cid:durableId="1866477531">
    <w:abstractNumId w:val="31"/>
  </w:num>
  <w:num w:numId="85" w16cid:durableId="198665584">
    <w:abstractNumId w:val="57"/>
  </w:num>
  <w:num w:numId="86" w16cid:durableId="1101071889">
    <w:abstractNumId w:val="78"/>
  </w:num>
  <w:num w:numId="87" w16cid:durableId="277025561">
    <w:abstractNumId w:val="55"/>
  </w:num>
  <w:num w:numId="88" w16cid:durableId="1244610526">
    <w:abstractNumId w:val="58"/>
  </w:num>
  <w:num w:numId="89" w16cid:durableId="2101949739">
    <w:abstractNumId w:val="62"/>
  </w:num>
  <w:num w:numId="90" w16cid:durableId="1250388351">
    <w:abstractNumId w:val="74"/>
  </w:num>
  <w:num w:numId="91" w16cid:durableId="844318821">
    <w:abstractNumId w:val="10"/>
  </w:num>
  <w:num w:numId="92" w16cid:durableId="1161197966">
    <w:abstractNumId w:val="75"/>
  </w:num>
  <w:num w:numId="93" w16cid:durableId="553589942">
    <w:abstractNumId w:val="26"/>
  </w:num>
  <w:num w:numId="94" w16cid:durableId="333803445">
    <w:abstractNumId w:val="47"/>
  </w:num>
  <w:num w:numId="95" w16cid:durableId="826364721">
    <w:abstractNumId w:val="73"/>
  </w:num>
  <w:num w:numId="96" w16cid:durableId="1438984840">
    <w:abstractNumId w:val="39"/>
  </w:num>
  <w:num w:numId="97" w16cid:durableId="549420456">
    <w:abstractNumId w:val="75"/>
  </w:num>
  <w:num w:numId="98" w16cid:durableId="423572424">
    <w:abstractNumId w:val="82"/>
  </w:num>
  <w:num w:numId="99" w16cid:durableId="613292299">
    <w:abstractNumId w:val="85"/>
  </w:num>
  <w:num w:numId="100" w16cid:durableId="572853472">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TcwNzAxszCwNLZU0lEKTi0uzszPAykwrAUA8RvePiwAAAA="/>
  </w:docVars>
  <w:rsids>
    <w:rsidRoot w:val="00F26800"/>
    <w:rsid w:val="00001AC2"/>
    <w:rsid w:val="0000673B"/>
    <w:rsid w:val="00010142"/>
    <w:rsid w:val="00010403"/>
    <w:rsid w:val="0001194A"/>
    <w:rsid w:val="00012AB8"/>
    <w:rsid w:val="00012BC1"/>
    <w:rsid w:val="00013699"/>
    <w:rsid w:val="00013711"/>
    <w:rsid w:val="00014F87"/>
    <w:rsid w:val="0001500A"/>
    <w:rsid w:val="0001618E"/>
    <w:rsid w:val="00016E02"/>
    <w:rsid w:val="000214FC"/>
    <w:rsid w:val="000231AC"/>
    <w:rsid w:val="0002409A"/>
    <w:rsid w:val="000258B0"/>
    <w:rsid w:val="000269C5"/>
    <w:rsid w:val="000302E0"/>
    <w:rsid w:val="00030462"/>
    <w:rsid w:val="00033E9A"/>
    <w:rsid w:val="00034E2D"/>
    <w:rsid w:val="00035D4A"/>
    <w:rsid w:val="0003666A"/>
    <w:rsid w:val="00036B2E"/>
    <w:rsid w:val="00037439"/>
    <w:rsid w:val="00040F50"/>
    <w:rsid w:val="0004191C"/>
    <w:rsid w:val="00043F9A"/>
    <w:rsid w:val="00046E64"/>
    <w:rsid w:val="000502AF"/>
    <w:rsid w:val="00050E25"/>
    <w:rsid w:val="000529D7"/>
    <w:rsid w:val="00052BEE"/>
    <w:rsid w:val="00053F3F"/>
    <w:rsid w:val="00056C60"/>
    <w:rsid w:val="00057AE3"/>
    <w:rsid w:val="00063254"/>
    <w:rsid w:val="000638DD"/>
    <w:rsid w:val="000643AF"/>
    <w:rsid w:val="000647D2"/>
    <w:rsid w:val="000659E5"/>
    <w:rsid w:val="00065C93"/>
    <w:rsid w:val="00072DD1"/>
    <w:rsid w:val="00073486"/>
    <w:rsid w:val="0007425D"/>
    <w:rsid w:val="00075F3D"/>
    <w:rsid w:val="00080702"/>
    <w:rsid w:val="00080E7A"/>
    <w:rsid w:val="00081F42"/>
    <w:rsid w:val="000826F8"/>
    <w:rsid w:val="000841C8"/>
    <w:rsid w:val="00086E3F"/>
    <w:rsid w:val="00087AAA"/>
    <w:rsid w:val="000916D1"/>
    <w:rsid w:val="00092006"/>
    <w:rsid w:val="0009208F"/>
    <w:rsid w:val="000A13CE"/>
    <w:rsid w:val="000A20BE"/>
    <w:rsid w:val="000A27E6"/>
    <w:rsid w:val="000A3E18"/>
    <w:rsid w:val="000A507B"/>
    <w:rsid w:val="000A5758"/>
    <w:rsid w:val="000A636E"/>
    <w:rsid w:val="000B1801"/>
    <w:rsid w:val="000B21DC"/>
    <w:rsid w:val="000B2495"/>
    <w:rsid w:val="000B3DE1"/>
    <w:rsid w:val="000B48AD"/>
    <w:rsid w:val="000B49EF"/>
    <w:rsid w:val="000B4B74"/>
    <w:rsid w:val="000B5124"/>
    <w:rsid w:val="000B51F4"/>
    <w:rsid w:val="000B7A6C"/>
    <w:rsid w:val="000C4837"/>
    <w:rsid w:val="000C5E79"/>
    <w:rsid w:val="000C7DD4"/>
    <w:rsid w:val="000D0307"/>
    <w:rsid w:val="000D1626"/>
    <w:rsid w:val="000D322D"/>
    <w:rsid w:val="000D665B"/>
    <w:rsid w:val="000D6B45"/>
    <w:rsid w:val="000D6BA1"/>
    <w:rsid w:val="000D6D60"/>
    <w:rsid w:val="000D7354"/>
    <w:rsid w:val="000D7B8B"/>
    <w:rsid w:val="000E10D8"/>
    <w:rsid w:val="000E28C2"/>
    <w:rsid w:val="000E2B82"/>
    <w:rsid w:val="000E32F5"/>
    <w:rsid w:val="000E3975"/>
    <w:rsid w:val="000E39C2"/>
    <w:rsid w:val="000E3EE3"/>
    <w:rsid w:val="000E4D58"/>
    <w:rsid w:val="000E5388"/>
    <w:rsid w:val="000E7A40"/>
    <w:rsid w:val="000F1442"/>
    <w:rsid w:val="000F2324"/>
    <w:rsid w:val="000F2DB0"/>
    <w:rsid w:val="000F3E50"/>
    <w:rsid w:val="000F4EF5"/>
    <w:rsid w:val="000F5462"/>
    <w:rsid w:val="000F612C"/>
    <w:rsid w:val="000F727C"/>
    <w:rsid w:val="000F7E19"/>
    <w:rsid w:val="000F7F40"/>
    <w:rsid w:val="0010284D"/>
    <w:rsid w:val="00103119"/>
    <w:rsid w:val="00103CC9"/>
    <w:rsid w:val="00104D4D"/>
    <w:rsid w:val="0011061C"/>
    <w:rsid w:val="0011156F"/>
    <w:rsid w:val="00112A93"/>
    <w:rsid w:val="00121996"/>
    <w:rsid w:val="00122BF8"/>
    <w:rsid w:val="0012399C"/>
    <w:rsid w:val="0012431C"/>
    <w:rsid w:val="00124A3C"/>
    <w:rsid w:val="00125739"/>
    <w:rsid w:val="00127701"/>
    <w:rsid w:val="00127C42"/>
    <w:rsid w:val="00127FEC"/>
    <w:rsid w:val="0013011B"/>
    <w:rsid w:val="00130B62"/>
    <w:rsid w:val="00131950"/>
    <w:rsid w:val="00131B37"/>
    <w:rsid w:val="00131D50"/>
    <w:rsid w:val="00132474"/>
    <w:rsid w:val="00132BED"/>
    <w:rsid w:val="00136777"/>
    <w:rsid w:val="00136CFC"/>
    <w:rsid w:val="0013759E"/>
    <w:rsid w:val="001379FC"/>
    <w:rsid w:val="00140FE4"/>
    <w:rsid w:val="00141181"/>
    <w:rsid w:val="00142121"/>
    <w:rsid w:val="00143725"/>
    <w:rsid w:val="00145921"/>
    <w:rsid w:val="00146FD0"/>
    <w:rsid w:val="00150A71"/>
    <w:rsid w:val="001518A6"/>
    <w:rsid w:val="00151C78"/>
    <w:rsid w:val="001521B8"/>
    <w:rsid w:val="00152960"/>
    <w:rsid w:val="00153FCF"/>
    <w:rsid w:val="001551F9"/>
    <w:rsid w:val="00155640"/>
    <w:rsid w:val="00156AAD"/>
    <w:rsid w:val="001622B9"/>
    <w:rsid w:val="00162463"/>
    <w:rsid w:val="00167B7A"/>
    <w:rsid w:val="00171830"/>
    <w:rsid w:val="001754DE"/>
    <w:rsid w:val="0017709F"/>
    <w:rsid w:val="001770C1"/>
    <w:rsid w:val="00181C5C"/>
    <w:rsid w:val="00182EF0"/>
    <w:rsid w:val="0018759F"/>
    <w:rsid w:val="001927C5"/>
    <w:rsid w:val="0019382A"/>
    <w:rsid w:val="001939F7"/>
    <w:rsid w:val="0019558A"/>
    <w:rsid w:val="001A0BDB"/>
    <w:rsid w:val="001A1AFB"/>
    <w:rsid w:val="001A1D75"/>
    <w:rsid w:val="001A255F"/>
    <w:rsid w:val="001A40D1"/>
    <w:rsid w:val="001A664D"/>
    <w:rsid w:val="001A6DA4"/>
    <w:rsid w:val="001B04F4"/>
    <w:rsid w:val="001B0E65"/>
    <w:rsid w:val="001B10BC"/>
    <w:rsid w:val="001B1407"/>
    <w:rsid w:val="001B3389"/>
    <w:rsid w:val="001B3D7D"/>
    <w:rsid w:val="001B40C2"/>
    <w:rsid w:val="001C01CE"/>
    <w:rsid w:val="001C196E"/>
    <w:rsid w:val="001C5F24"/>
    <w:rsid w:val="001D11DF"/>
    <w:rsid w:val="001D1722"/>
    <w:rsid w:val="001D18F6"/>
    <w:rsid w:val="001D1BD6"/>
    <w:rsid w:val="001D3D5A"/>
    <w:rsid w:val="001D4051"/>
    <w:rsid w:val="001D554A"/>
    <w:rsid w:val="001D58B0"/>
    <w:rsid w:val="001D592B"/>
    <w:rsid w:val="001D5D92"/>
    <w:rsid w:val="001D5FF8"/>
    <w:rsid w:val="001D613D"/>
    <w:rsid w:val="001D6315"/>
    <w:rsid w:val="001D66B2"/>
    <w:rsid w:val="001E09D8"/>
    <w:rsid w:val="001E1362"/>
    <w:rsid w:val="001E1B5B"/>
    <w:rsid w:val="001E2232"/>
    <w:rsid w:val="001E3B34"/>
    <w:rsid w:val="001E505C"/>
    <w:rsid w:val="001E5B2F"/>
    <w:rsid w:val="001E74BF"/>
    <w:rsid w:val="001F0F73"/>
    <w:rsid w:val="001F277E"/>
    <w:rsid w:val="001F426E"/>
    <w:rsid w:val="001F6B49"/>
    <w:rsid w:val="00200B2C"/>
    <w:rsid w:val="00201A71"/>
    <w:rsid w:val="002063CF"/>
    <w:rsid w:val="00206F5E"/>
    <w:rsid w:val="002105D8"/>
    <w:rsid w:val="00211604"/>
    <w:rsid w:val="002129F6"/>
    <w:rsid w:val="00213856"/>
    <w:rsid w:val="00213A62"/>
    <w:rsid w:val="00213B43"/>
    <w:rsid w:val="00216152"/>
    <w:rsid w:val="0021658C"/>
    <w:rsid w:val="0022239E"/>
    <w:rsid w:val="002244F4"/>
    <w:rsid w:val="0022655A"/>
    <w:rsid w:val="00227082"/>
    <w:rsid w:val="00227303"/>
    <w:rsid w:val="0022748A"/>
    <w:rsid w:val="00231D2A"/>
    <w:rsid w:val="00232FD5"/>
    <w:rsid w:val="00236462"/>
    <w:rsid w:val="002379DF"/>
    <w:rsid w:val="002405A4"/>
    <w:rsid w:val="00243061"/>
    <w:rsid w:val="002439E4"/>
    <w:rsid w:val="002445F5"/>
    <w:rsid w:val="0024467E"/>
    <w:rsid w:val="00245184"/>
    <w:rsid w:val="002453FF"/>
    <w:rsid w:val="00247911"/>
    <w:rsid w:val="0025101D"/>
    <w:rsid w:val="00251CE8"/>
    <w:rsid w:val="00252028"/>
    <w:rsid w:val="002526CE"/>
    <w:rsid w:val="00253630"/>
    <w:rsid w:val="00253DDB"/>
    <w:rsid w:val="00255909"/>
    <w:rsid w:val="00255CE6"/>
    <w:rsid w:val="002574D2"/>
    <w:rsid w:val="00260275"/>
    <w:rsid w:val="00260C4F"/>
    <w:rsid w:val="00260F66"/>
    <w:rsid w:val="00261D71"/>
    <w:rsid w:val="00261EF0"/>
    <w:rsid w:val="0026216B"/>
    <w:rsid w:val="00262673"/>
    <w:rsid w:val="002651AD"/>
    <w:rsid w:val="002667BB"/>
    <w:rsid w:val="00267B4D"/>
    <w:rsid w:val="00270814"/>
    <w:rsid w:val="00270CA4"/>
    <w:rsid w:val="002723A8"/>
    <w:rsid w:val="00273E4E"/>
    <w:rsid w:val="00274BF3"/>
    <w:rsid w:val="00274CB7"/>
    <w:rsid w:val="00276712"/>
    <w:rsid w:val="0028153B"/>
    <w:rsid w:val="002837FB"/>
    <w:rsid w:val="00284B8A"/>
    <w:rsid w:val="00284C25"/>
    <w:rsid w:val="00284F33"/>
    <w:rsid w:val="002859B4"/>
    <w:rsid w:val="00286035"/>
    <w:rsid w:val="00286F3B"/>
    <w:rsid w:val="00287308"/>
    <w:rsid w:val="002907C0"/>
    <w:rsid w:val="00290DC6"/>
    <w:rsid w:val="00292B5B"/>
    <w:rsid w:val="00295D2C"/>
    <w:rsid w:val="00296384"/>
    <w:rsid w:val="00296FEB"/>
    <w:rsid w:val="002A0D0B"/>
    <w:rsid w:val="002A357E"/>
    <w:rsid w:val="002A5835"/>
    <w:rsid w:val="002A64B7"/>
    <w:rsid w:val="002A7740"/>
    <w:rsid w:val="002B05EB"/>
    <w:rsid w:val="002B16D0"/>
    <w:rsid w:val="002B2499"/>
    <w:rsid w:val="002B4904"/>
    <w:rsid w:val="002B5AC7"/>
    <w:rsid w:val="002B681F"/>
    <w:rsid w:val="002B6BCE"/>
    <w:rsid w:val="002B7643"/>
    <w:rsid w:val="002B7818"/>
    <w:rsid w:val="002C0CB2"/>
    <w:rsid w:val="002C4F08"/>
    <w:rsid w:val="002C6992"/>
    <w:rsid w:val="002D1111"/>
    <w:rsid w:val="002D13EC"/>
    <w:rsid w:val="002D2A3B"/>
    <w:rsid w:val="002D41DE"/>
    <w:rsid w:val="002D606E"/>
    <w:rsid w:val="002D67D6"/>
    <w:rsid w:val="002D797B"/>
    <w:rsid w:val="002E22ED"/>
    <w:rsid w:val="002E247D"/>
    <w:rsid w:val="002E2C26"/>
    <w:rsid w:val="002E3245"/>
    <w:rsid w:val="002E6309"/>
    <w:rsid w:val="002E631D"/>
    <w:rsid w:val="002E73B9"/>
    <w:rsid w:val="002F15B9"/>
    <w:rsid w:val="002F326F"/>
    <w:rsid w:val="00300A39"/>
    <w:rsid w:val="00301A7A"/>
    <w:rsid w:val="00304883"/>
    <w:rsid w:val="00305037"/>
    <w:rsid w:val="003052C6"/>
    <w:rsid w:val="003105E1"/>
    <w:rsid w:val="00310C9C"/>
    <w:rsid w:val="00313022"/>
    <w:rsid w:val="00313262"/>
    <w:rsid w:val="00313409"/>
    <w:rsid w:val="00314725"/>
    <w:rsid w:val="00314969"/>
    <w:rsid w:val="00316EE2"/>
    <w:rsid w:val="0031732B"/>
    <w:rsid w:val="00320446"/>
    <w:rsid w:val="00320E0A"/>
    <w:rsid w:val="003212AE"/>
    <w:rsid w:val="00324CA4"/>
    <w:rsid w:val="003279E9"/>
    <w:rsid w:val="00330DFA"/>
    <w:rsid w:val="003320B1"/>
    <w:rsid w:val="00332788"/>
    <w:rsid w:val="003328F3"/>
    <w:rsid w:val="00336D06"/>
    <w:rsid w:val="00337597"/>
    <w:rsid w:val="003407E1"/>
    <w:rsid w:val="003442EA"/>
    <w:rsid w:val="00344871"/>
    <w:rsid w:val="00345ED9"/>
    <w:rsid w:val="00354AC1"/>
    <w:rsid w:val="00355159"/>
    <w:rsid w:val="0036097C"/>
    <w:rsid w:val="00360C17"/>
    <w:rsid w:val="003618D3"/>
    <w:rsid w:val="00361DB3"/>
    <w:rsid w:val="003624A3"/>
    <w:rsid w:val="003626A3"/>
    <w:rsid w:val="00363055"/>
    <w:rsid w:val="00363146"/>
    <w:rsid w:val="00363571"/>
    <w:rsid w:val="003639D8"/>
    <w:rsid w:val="003645E6"/>
    <w:rsid w:val="00364F2F"/>
    <w:rsid w:val="00365573"/>
    <w:rsid w:val="00367919"/>
    <w:rsid w:val="003705E7"/>
    <w:rsid w:val="00377DDE"/>
    <w:rsid w:val="003805D5"/>
    <w:rsid w:val="003807CA"/>
    <w:rsid w:val="00380ACF"/>
    <w:rsid w:val="0038290A"/>
    <w:rsid w:val="00385423"/>
    <w:rsid w:val="00385C35"/>
    <w:rsid w:val="00386A40"/>
    <w:rsid w:val="003878D5"/>
    <w:rsid w:val="00391C39"/>
    <w:rsid w:val="00392842"/>
    <w:rsid w:val="00395413"/>
    <w:rsid w:val="003A30C4"/>
    <w:rsid w:val="003A36A1"/>
    <w:rsid w:val="003A51B4"/>
    <w:rsid w:val="003A5D90"/>
    <w:rsid w:val="003A7885"/>
    <w:rsid w:val="003B2BB3"/>
    <w:rsid w:val="003B3E09"/>
    <w:rsid w:val="003B5513"/>
    <w:rsid w:val="003B5A45"/>
    <w:rsid w:val="003B64D6"/>
    <w:rsid w:val="003B72B9"/>
    <w:rsid w:val="003B775D"/>
    <w:rsid w:val="003B7991"/>
    <w:rsid w:val="003C05C9"/>
    <w:rsid w:val="003C66B1"/>
    <w:rsid w:val="003C728F"/>
    <w:rsid w:val="003C7AB4"/>
    <w:rsid w:val="003C7CA0"/>
    <w:rsid w:val="003D0B25"/>
    <w:rsid w:val="003D1C6D"/>
    <w:rsid w:val="003D1D86"/>
    <w:rsid w:val="003D3EC8"/>
    <w:rsid w:val="003D3F42"/>
    <w:rsid w:val="003D7D29"/>
    <w:rsid w:val="003E1AC3"/>
    <w:rsid w:val="003E204C"/>
    <w:rsid w:val="003E238F"/>
    <w:rsid w:val="003E3505"/>
    <w:rsid w:val="003E3DD1"/>
    <w:rsid w:val="003E5A0D"/>
    <w:rsid w:val="003E5E4E"/>
    <w:rsid w:val="003E6170"/>
    <w:rsid w:val="003F028C"/>
    <w:rsid w:val="003F10D2"/>
    <w:rsid w:val="003F17E2"/>
    <w:rsid w:val="003F279B"/>
    <w:rsid w:val="003F3A4C"/>
    <w:rsid w:val="00402E6E"/>
    <w:rsid w:val="00411E51"/>
    <w:rsid w:val="00412EE2"/>
    <w:rsid w:val="00416540"/>
    <w:rsid w:val="00416937"/>
    <w:rsid w:val="00416A0F"/>
    <w:rsid w:val="004179D9"/>
    <w:rsid w:val="00417F3F"/>
    <w:rsid w:val="004207BC"/>
    <w:rsid w:val="00420950"/>
    <w:rsid w:val="00420A46"/>
    <w:rsid w:val="00421034"/>
    <w:rsid w:val="004234D7"/>
    <w:rsid w:val="00425988"/>
    <w:rsid w:val="00427F92"/>
    <w:rsid w:val="00432680"/>
    <w:rsid w:val="00433016"/>
    <w:rsid w:val="004338E5"/>
    <w:rsid w:val="00434BF9"/>
    <w:rsid w:val="004374A6"/>
    <w:rsid w:val="00440444"/>
    <w:rsid w:val="004404AA"/>
    <w:rsid w:val="004408A7"/>
    <w:rsid w:val="0044375F"/>
    <w:rsid w:val="004451CB"/>
    <w:rsid w:val="0044576E"/>
    <w:rsid w:val="00445A61"/>
    <w:rsid w:val="004475CD"/>
    <w:rsid w:val="004502D5"/>
    <w:rsid w:val="00460716"/>
    <w:rsid w:val="00462C5B"/>
    <w:rsid w:val="00465C4A"/>
    <w:rsid w:val="00466337"/>
    <w:rsid w:val="00466551"/>
    <w:rsid w:val="004675E9"/>
    <w:rsid w:val="00467D0C"/>
    <w:rsid w:val="00467EF7"/>
    <w:rsid w:val="00470EB9"/>
    <w:rsid w:val="00471F18"/>
    <w:rsid w:val="00473D3F"/>
    <w:rsid w:val="00473FE0"/>
    <w:rsid w:val="004748ED"/>
    <w:rsid w:val="00474B63"/>
    <w:rsid w:val="00475B89"/>
    <w:rsid w:val="00477779"/>
    <w:rsid w:val="00477FE4"/>
    <w:rsid w:val="00481657"/>
    <w:rsid w:val="0048239F"/>
    <w:rsid w:val="0048674D"/>
    <w:rsid w:val="004874E0"/>
    <w:rsid w:val="004879E4"/>
    <w:rsid w:val="00491078"/>
    <w:rsid w:val="004918A6"/>
    <w:rsid w:val="00491B2B"/>
    <w:rsid w:val="00492714"/>
    <w:rsid w:val="00494241"/>
    <w:rsid w:val="00495953"/>
    <w:rsid w:val="00497BD3"/>
    <w:rsid w:val="004A0107"/>
    <w:rsid w:val="004A1AC3"/>
    <w:rsid w:val="004A44C5"/>
    <w:rsid w:val="004A4596"/>
    <w:rsid w:val="004A5E89"/>
    <w:rsid w:val="004B063C"/>
    <w:rsid w:val="004B517A"/>
    <w:rsid w:val="004B518C"/>
    <w:rsid w:val="004B6F12"/>
    <w:rsid w:val="004C00DB"/>
    <w:rsid w:val="004C105D"/>
    <w:rsid w:val="004C1850"/>
    <w:rsid w:val="004C7FB9"/>
    <w:rsid w:val="004D0866"/>
    <w:rsid w:val="004D1829"/>
    <w:rsid w:val="004D2653"/>
    <w:rsid w:val="004D3DC8"/>
    <w:rsid w:val="004D3F43"/>
    <w:rsid w:val="004D44F2"/>
    <w:rsid w:val="004D4AE1"/>
    <w:rsid w:val="004E0F37"/>
    <w:rsid w:val="004E17B3"/>
    <w:rsid w:val="004E2042"/>
    <w:rsid w:val="004E25DF"/>
    <w:rsid w:val="004E2DE7"/>
    <w:rsid w:val="004E72CE"/>
    <w:rsid w:val="004E7B9E"/>
    <w:rsid w:val="004F01F0"/>
    <w:rsid w:val="004F2872"/>
    <w:rsid w:val="004F2DA5"/>
    <w:rsid w:val="004F7D91"/>
    <w:rsid w:val="00500C4E"/>
    <w:rsid w:val="00501245"/>
    <w:rsid w:val="00502395"/>
    <w:rsid w:val="005025A5"/>
    <w:rsid w:val="005036D6"/>
    <w:rsid w:val="00503CA1"/>
    <w:rsid w:val="00504B18"/>
    <w:rsid w:val="00506919"/>
    <w:rsid w:val="00506F18"/>
    <w:rsid w:val="005074FE"/>
    <w:rsid w:val="005079D7"/>
    <w:rsid w:val="00511556"/>
    <w:rsid w:val="0051313F"/>
    <w:rsid w:val="00520075"/>
    <w:rsid w:val="005215C7"/>
    <w:rsid w:val="005228D2"/>
    <w:rsid w:val="00522DC1"/>
    <w:rsid w:val="005243BA"/>
    <w:rsid w:val="00524442"/>
    <w:rsid w:val="00525984"/>
    <w:rsid w:val="00525AD9"/>
    <w:rsid w:val="00530404"/>
    <w:rsid w:val="00531AF5"/>
    <w:rsid w:val="005321FC"/>
    <w:rsid w:val="00532295"/>
    <w:rsid w:val="005328B0"/>
    <w:rsid w:val="005335BA"/>
    <w:rsid w:val="00533E8A"/>
    <w:rsid w:val="005344CF"/>
    <w:rsid w:val="00535FBA"/>
    <w:rsid w:val="00537435"/>
    <w:rsid w:val="0053785C"/>
    <w:rsid w:val="00537B42"/>
    <w:rsid w:val="00540A02"/>
    <w:rsid w:val="00541099"/>
    <w:rsid w:val="0054377C"/>
    <w:rsid w:val="0054565B"/>
    <w:rsid w:val="0055020F"/>
    <w:rsid w:val="00552BCE"/>
    <w:rsid w:val="00553322"/>
    <w:rsid w:val="00553CBC"/>
    <w:rsid w:val="00553CF5"/>
    <w:rsid w:val="005540CA"/>
    <w:rsid w:val="00556990"/>
    <w:rsid w:val="00556FE1"/>
    <w:rsid w:val="00557422"/>
    <w:rsid w:val="00560A98"/>
    <w:rsid w:val="005638B0"/>
    <w:rsid w:val="00564CB7"/>
    <w:rsid w:val="005652E0"/>
    <w:rsid w:val="00565581"/>
    <w:rsid w:val="0056627A"/>
    <w:rsid w:val="00566CED"/>
    <w:rsid w:val="005674F9"/>
    <w:rsid w:val="00567F16"/>
    <w:rsid w:val="00570FE6"/>
    <w:rsid w:val="00572AB8"/>
    <w:rsid w:val="00573091"/>
    <w:rsid w:val="0057426D"/>
    <w:rsid w:val="00575043"/>
    <w:rsid w:val="00575BD4"/>
    <w:rsid w:val="00576E76"/>
    <w:rsid w:val="00577D57"/>
    <w:rsid w:val="00586309"/>
    <w:rsid w:val="00586586"/>
    <w:rsid w:val="005867F4"/>
    <w:rsid w:val="0059160F"/>
    <w:rsid w:val="00592106"/>
    <w:rsid w:val="00593398"/>
    <w:rsid w:val="00594578"/>
    <w:rsid w:val="0059768B"/>
    <w:rsid w:val="005A17C3"/>
    <w:rsid w:val="005A1EB5"/>
    <w:rsid w:val="005A24AB"/>
    <w:rsid w:val="005A30BD"/>
    <w:rsid w:val="005A53FC"/>
    <w:rsid w:val="005B1267"/>
    <w:rsid w:val="005B1592"/>
    <w:rsid w:val="005B2EB0"/>
    <w:rsid w:val="005B4179"/>
    <w:rsid w:val="005B4496"/>
    <w:rsid w:val="005B5304"/>
    <w:rsid w:val="005B60A4"/>
    <w:rsid w:val="005B6F25"/>
    <w:rsid w:val="005B745B"/>
    <w:rsid w:val="005C0D2B"/>
    <w:rsid w:val="005C48D3"/>
    <w:rsid w:val="005C5F41"/>
    <w:rsid w:val="005C6720"/>
    <w:rsid w:val="005C67E1"/>
    <w:rsid w:val="005D15AA"/>
    <w:rsid w:val="005D3038"/>
    <w:rsid w:val="005D37DA"/>
    <w:rsid w:val="005D4EA5"/>
    <w:rsid w:val="005D718D"/>
    <w:rsid w:val="005E00CF"/>
    <w:rsid w:val="005E1F47"/>
    <w:rsid w:val="005E28D7"/>
    <w:rsid w:val="005E5BC4"/>
    <w:rsid w:val="005E6EDC"/>
    <w:rsid w:val="005E7BEE"/>
    <w:rsid w:val="005F437A"/>
    <w:rsid w:val="005F721A"/>
    <w:rsid w:val="005F7D7A"/>
    <w:rsid w:val="00603048"/>
    <w:rsid w:val="00605255"/>
    <w:rsid w:val="0060534F"/>
    <w:rsid w:val="00605789"/>
    <w:rsid w:val="00605923"/>
    <w:rsid w:val="00606176"/>
    <w:rsid w:val="00606DC9"/>
    <w:rsid w:val="00607F19"/>
    <w:rsid w:val="006146AF"/>
    <w:rsid w:val="00620AEC"/>
    <w:rsid w:val="006226CE"/>
    <w:rsid w:val="006249D1"/>
    <w:rsid w:val="00626B01"/>
    <w:rsid w:val="00631B18"/>
    <w:rsid w:val="00631E5C"/>
    <w:rsid w:val="0063228F"/>
    <w:rsid w:val="006339EF"/>
    <w:rsid w:val="00637A5E"/>
    <w:rsid w:val="00650426"/>
    <w:rsid w:val="006504EC"/>
    <w:rsid w:val="00652181"/>
    <w:rsid w:val="00652707"/>
    <w:rsid w:val="00653CDF"/>
    <w:rsid w:val="006540CC"/>
    <w:rsid w:val="00655EDE"/>
    <w:rsid w:val="00655F2E"/>
    <w:rsid w:val="00656408"/>
    <w:rsid w:val="00656BA5"/>
    <w:rsid w:val="00657513"/>
    <w:rsid w:val="00660643"/>
    <w:rsid w:val="0066193F"/>
    <w:rsid w:val="00662A4D"/>
    <w:rsid w:val="00662EC8"/>
    <w:rsid w:val="00664DC7"/>
    <w:rsid w:val="00664F53"/>
    <w:rsid w:val="006655CF"/>
    <w:rsid w:val="00666BC4"/>
    <w:rsid w:val="0067564B"/>
    <w:rsid w:val="006757EB"/>
    <w:rsid w:val="00680369"/>
    <w:rsid w:val="006823D6"/>
    <w:rsid w:val="0068284B"/>
    <w:rsid w:val="006832D3"/>
    <w:rsid w:val="006842AA"/>
    <w:rsid w:val="006854D4"/>
    <w:rsid w:val="00687CC3"/>
    <w:rsid w:val="00693FBE"/>
    <w:rsid w:val="0069406C"/>
    <w:rsid w:val="00694508"/>
    <w:rsid w:val="006945ED"/>
    <w:rsid w:val="00694AF3"/>
    <w:rsid w:val="00694C64"/>
    <w:rsid w:val="006A05EA"/>
    <w:rsid w:val="006A2975"/>
    <w:rsid w:val="006A3768"/>
    <w:rsid w:val="006A43B2"/>
    <w:rsid w:val="006A545F"/>
    <w:rsid w:val="006A64C9"/>
    <w:rsid w:val="006A6A42"/>
    <w:rsid w:val="006B3B58"/>
    <w:rsid w:val="006B45D1"/>
    <w:rsid w:val="006B4B02"/>
    <w:rsid w:val="006B5CF3"/>
    <w:rsid w:val="006B663D"/>
    <w:rsid w:val="006C1CBD"/>
    <w:rsid w:val="006C3D21"/>
    <w:rsid w:val="006C5324"/>
    <w:rsid w:val="006C65EC"/>
    <w:rsid w:val="006C724F"/>
    <w:rsid w:val="006C7A41"/>
    <w:rsid w:val="006D0302"/>
    <w:rsid w:val="006D0E85"/>
    <w:rsid w:val="006D2C8C"/>
    <w:rsid w:val="006D4AE7"/>
    <w:rsid w:val="006D66E8"/>
    <w:rsid w:val="006D75C8"/>
    <w:rsid w:val="006E19B5"/>
    <w:rsid w:val="006E1DF2"/>
    <w:rsid w:val="006E2972"/>
    <w:rsid w:val="006E3F27"/>
    <w:rsid w:val="006E5548"/>
    <w:rsid w:val="006F13D8"/>
    <w:rsid w:val="006F25CD"/>
    <w:rsid w:val="006F474E"/>
    <w:rsid w:val="006F6889"/>
    <w:rsid w:val="006F6F9E"/>
    <w:rsid w:val="00701A45"/>
    <w:rsid w:val="007021A7"/>
    <w:rsid w:val="00703170"/>
    <w:rsid w:val="007071F5"/>
    <w:rsid w:val="0071196C"/>
    <w:rsid w:val="007128EA"/>
    <w:rsid w:val="00713A92"/>
    <w:rsid w:val="00714869"/>
    <w:rsid w:val="00715352"/>
    <w:rsid w:val="0071607C"/>
    <w:rsid w:val="00716F8A"/>
    <w:rsid w:val="00720F0B"/>
    <w:rsid w:val="007216D4"/>
    <w:rsid w:val="00721974"/>
    <w:rsid w:val="00721FDA"/>
    <w:rsid w:val="00722138"/>
    <w:rsid w:val="0072244A"/>
    <w:rsid w:val="00723E4C"/>
    <w:rsid w:val="0072507D"/>
    <w:rsid w:val="007257ED"/>
    <w:rsid w:val="00727667"/>
    <w:rsid w:val="007314C5"/>
    <w:rsid w:val="00731B00"/>
    <w:rsid w:val="00731D79"/>
    <w:rsid w:val="0073242E"/>
    <w:rsid w:val="00733444"/>
    <w:rsid w:val="00733633"/>
    <w:rsid w:val="00734400"/>
    <w:rsid w:val="00736084"/>
    <w:rsid w:val="00737079"/>
    <w:rsid w:val="00737721"/>
    <w:rsid w:val="0074033D"/>
    <w:rsid w:val="00742569"/>
    <w:rsid w:val="00743ACC"/>
    <w:rsid w:val="0074486E"/>
    <w:rsid w:val="007452E0"/>
    <w:rsid w:val="00745FD3"/>
    <w:rsid w:val="0074624E"/>
    <w:rsid w:val="0074717F"/>
    <w:rsid w:val="00752034"/>
    <w:rsid w:val="00754D25"/>
    <w:rsid w:val="00755860"/>
    <w:rsid w:val="007574B3"/>
    <w:rsid w:val="00760550"/>
    <w:rsid w:val="00761CE6"/>
    <w:rsid w:val="0076247C"/>
    <w:rsid w:val="0076492F"/>
    <w:rsid w:val="007658D6"/>
    <w:rsid w:val="0076748C"/>
    <w:rsid w:val="00770E00"/>
    <w:rsid w:val="00775C4C"/>
    <w:rsid w:val="00777ED3"/>
    <w:rsid w:val="00780B49"/>
    <w:rsid w:val="007817F2"/>
    <w:rsid w:val="00781A11"/>
    <w:rsid w:val="00785020"/>
    <w:rsid w:val="007867AE"/>
    <w:rsid w:val="00787A72"/>
    <w:rsid w:val="007900C3"/>
    <w:rsid w:val="00790903"/>
    <w:rsid w:val="00791B86"/>
    <w:rsid w:val="00792746"/>
    <w:rsid w:val="007936A5"/>
    <w:rsid w:val="00794417"/>
    <w:rsid w:val="00794B71"/>
    <w:rsid w:val="007970CB"/>
    <w:rsid w:val="007A0A7C"/>
    <w:rsid w:val="007A2419"/>
    <w:rsid w:val="007A4133"/>
    <w:rsid w:val="007A45F8"/>
    <w:rsid w:val="007A50E3"/>
    <w:rsid w:val="007A5676"/>
    <w:rsid w:val="007A716D"/>
    <w:rsid w:val="007A7C56"/>
    <w:rsid w:val="007A7D92"/>
    <w:rsid w:val="007B050D"/>
    <w:rsid w:val="007B1290"/>
    <w:rsid w:val="007B18EE"/>
    <w:rsid w:val="007B419B"/>
    <w:rsid w:val="007B4576"/>
    <w:rsid w:val="007B6ABD"/>
    <w:rsid w:val="007C1D8B"/>
    <w:rsid w:val="007C4658"/>
    <w:rsid w:val="007C7507"/>
    <w:rsid w:val="007D00BF"/>
    <w:rsid w:val="007D1983"/>
    <w:rsid w:val="007E094C"/>
    <w:rsid w:val="007E3046"/>
    <w:rsid w:val="007E3EF5"/>
    <w:rsid w:val="007E466E"/>
    <w:rsid w:val="007E498B"/>
    <w:rsid w:val="007E5EDE"/>
    <w:rsid w:val="007E632B"/>
    <w:rsid w:val="007F01EE"/>
    <w:rsid w:val="007F038D"/>
    <w:rsid w:val="007F082D"/>
    <w:rsid w:val="007F369C"/>
    <w:rsid w:val="007F37A8"/>
    <w:rsid w:val="007F3D18"/>
    <w:rsid w:val="007F405E"/>
    <w:rsid w:val="007F607B"/>
    <w:rsid w:val="007F68C7"/>
    <w:rsid w:val="00800F17"/>
    <w:rsid w:val="008033F3"/>
    <w:rsid w:val="0080618D"/>
    <w:rsid w:val="00806F76"/>
    <w:rsid w:val="00810380"/>
    <w:rsid w:val="00812189"/>
    <w:rsid w:val="008126EE"/>
    <w:rsid w:val="00812E86"/>
    <w:rsid w:val="00812F73"/>
    <w:rsid w:val="00814BE0"/>
    <w:rsid w:val="008167AA"/>
    <w:rsid w:val="008204E7"/>
    <w:rsid w:val="00824118"/>
    <w:rsid w:val="00824926"/>
    <w:rsid w:val="00824A75"/>
    <w:rsid w:val="00826411"/>
    <w:rsid w:val="00826476"/>
    <w:rsid w:val="00830168"/>
    <w:rsid w:val="0083042E"/>
    <w:rsid w:val="00830A73"/>
    <w:rsid w:val="00830C00"/>
    <w:rsid w:val="00831B85"/>
    <w:rsid w:val="00832919"/>
    <w:rsid w:val="00835BFA"/>
    <w:rsid w:val="00836411"/>
    <w:rsid w:val="00837256"/>
    <w:rsid w:val="00837275"/>
    <w:rsid w:val="008405E2"/>
    <w:rsid w:val="00841A26"/>
    <w:rsid w:val="0084259A"/>
    <w:rsid w:val="00842F4B"/>
    <w:rsid w:val="0084376B"/>
    <w:rsid w:val="00844779"/>
    <w:rsid w:val="00845C21"/>
    <w:rsid w:val="00845C87"/>
    <w:rsid w:val="008461A5"/>
    <w:rsid w:val="00846F6E"/>
    <w:rsid w:val="008516C4"/>
    <w:rsid w:val="00851E6A"/>
    <w:rsid w:val="00852B1D"/>
    <w:rsid w:val="00852BC0"/>
    <w:rsid w:val="00853C7E"/>
    <w:rsid w:val="00866D7A"/>
    <w:rsid w:val="00870305"/>
    <w:rsid w:val="00876E29"/>
    <w:rsid w:val="00877C5C"/>
    <w:rsid w:val="00877F17"/>
    <w:rsid w:val="00880942"/>
    <w:rsid w:val="0088221B"/>
    <w:rsid w:val="008837F6"/>
    <w:rsid w:val="00883AE5"/>
    <w:rsid w:val="00884AB9"/>
    <w:rsid w:val="00886456"/>
    <w:rsid w:val="008867A0"/>
    <w:rsid w:val="00892EAE"/>
    <w:rsid w:val="0089329B"/>
    <w:rsid w:val="00893D33"/>
    <w:rsid w:val="00893F87"/>
    <w:rsid w:val="0089471E"/>
    <w:rsid w:val="00895037"/>
    <w:rsid w:val="0089592D"/>
    <w:rsid w:val="008971F7"/>
    <w:rsid w:val="008A1B6C"/>
    <w:rsid w:val="008A34E1"/>
    <w:rsid w:val="008A43FD"/>
    <w:rsid w:val="008A472E"/>
    <w:rsid w:val="008A4E88"/>
    <w:rsid w:val="008A5008"/>
    <w:rsid w:val="008A59B9"/>
    <w:rsid w:val="008A79AA"/>
    <w:rsid w:val="008B029A"/>
    <w:rsid w:val="008B198D"/>
    <w:rsid w:val="008B2E88"/>
    <w:rsid w:val="008B3ADE"/>
    <w:rsid w:val="008B70DF"/>
    <w:rsid w:val="008C1F1A"/>
    <w:rsid w:val="008C2D27"/>
    <w:rsid w:val="008C2D84"/>
    <w:rsid w:val="008C6307"/>
    <w:rsid w:val="008C7BB3"/>
    <w:rsid w:val="008D538A"/>
    <w:rsid w:val="008D53CD"/>
    <w:rsid w:val="008D5EE4"/>
    <w:rsid w:val="008D6050"/>
    <w:rsid w:val="008D6BE7"/>
    <w:rsid w:val="008D7E6F"/>
    <w:rsid w:val="008E2CD2"/>
    <w:rsid w:val="008E487F"/>
    <w:rsid w:val="008E5540"/>
    <w:rsid w:val="008F3595"/>
    <w:rsid w:val="008F394A"/>
    <w:rsid w:val="008F420F"/>
    <w:rsid w:val="008F49B0"/>
    <w:rsid w:val="008F4C3A"/>
    <w:rsid w:val="008F56CD"/>
    <w:rsid w:val="009004D6"/>
    <w:rsid w:val="00904B7F"/>
    <w:rsid w:val="00906CB7"/>
    <w:rsid w:val="00907550"/>
    <w:rsid w:val="009107AC"/>
    <w:rsid w:val="009111CD"/>
    <w:rsid w:val="00911F06"/>
    <w:rsid w:val="00913765"/>
    <w:rsid w:val="00913ECF"/>
    <w:rsid w:val="0091595A"/>
    <w:rsid w:val="00915AA1"/>
    <w:rsid w:val="00915F2E"/>
    <w:rsid w:val="00916A7D"/>
    <w:rsid w:val="00917112"/>
    <w:rsid w:val="0091719B"/>
    <w:rsid w:val="009178DC"/>
    <w:rsid w:val="00917C03"/>
    <w:rsid w:val="00921036"/>
    <w:rsid w:val="0092138F"/>
    <w:rsid w:val="0092215F"/>
    <w:rsid w:val="0092772E"/>
    <w:rsid w:val="00927806"/>
    <w:rsid w:val="009279D6"/>
    <w:rsid w:val="00927D45"/>
    <w:rsid w:val="009300FC"/>
    <w:rsid w:val="009304C6"/>
    <w:rsid w:val="00930DA7"/>
    <w:rsid w:val="009310A1"/>
    <w:rsid w:val="00931145"/>
    <w:rsid w:val="009311C1"/>
    <w:rsid w:val="00932AAF"/>
    <w:rsid w:val="00932C76"/>
    <w:rsid w:val="009352D7"/>
    <w:rsid w:val="00936BD0"/>
    <w:rsid w:val="00936C02"/>
    <w:rsid w:val="00942468"/>
    <w:rsid w:val="00944C7D"/>
    <w:rsid w:val="009474D6"/>
    <w:rsid w:val="009504DB"/>
    <w:rsid w:val="00950D31"/>
    <w:rsid w:val="0095312B"/>
    <w:rsid w:val="009533BF"/>
    <w:rsid w:val="0095413F"/>
    <w:rsid w:val="0095444E"/>
    <w:rsid w:val="00954F19"/>
    <w:rsid w:val="00955CD0"/>
    <w:rsid w:val="0095694B"/>
    <w:rsid w:val="00957118"/>
    <w:rsid w:val="0095788C"/>
    <w:rsid w:val="0097224C"/>
    <w:rsid w:val="00973667"/>
    <w:rsid w:val="00973C85"/>
    <w:rsid w:val="0097406F"/>
    <w:rsid w:val="00974098"/>
    <w:rsid w:val="00974942"/>
    <w:rsid w:val="00974B39"/>
    <w:rsid w:val="00974BA6"/>
    <w:rsid w:val="00976098"/>
    <w:rsid w:val="00976232"/>
    <w:rsid w:val="00976777"/>
    <w:rsid w:val="00977984"/>
    <w:rsid w:val="00981F73"/>
    <w:rsid w:val="009837BF"/>
    <w:rsid w:val="0098533C"/>
    <w:rsid w:val="00985F5C"/>
    <w:rsid w:val="00986F99"/>
    <w:rsid w:val="009879A3"/>
    <w:rsid w:val="00990D6D"/>
    <w:rsid w:val="00992384"/>
    <w:rsid w:val="00992AF7"/>
    <w:rsid w:val="00992F89"/>
    <w:rsid w:val="00995C67"/>
    <w:rsid w:val="00996130"/>
    <w:rsid w:val="00996A2C"/>
    <w:rsid w:val="00996C17"/>
    <w:rsid w:val="009974E1"/>
    <w:rsid w:val="009A0988"/>
    <w:rsid w:val="009A0E9C"/>
    <w:rsid w:val="009A1CB7"/>
    <w:rsid w:val="009A2089"/>
    <w:rsid w:val="009A5D7F"/>
    <w:rsid w:val="009A6A1B"/>
    <w:rsid w:val="009A6E3D"/>
    <w:rsid w:val="009B0E81"/>
    <w:rsid w:val="009B171D"/>
    <w:rsid w:val="009B1B8C"/>
    <w:rsid w:val="009B23BF"/>
    <w:rsid w:val="009B2AE3"/>
    <w:rsid w:val="009B2BEE"/>
    <w:rsid w:val="009B3504"/>
    <w:rsid w:val="009B7A01"/>
    <w:rsid w:val="009C141E"/>
    <w:rsid w:val="009C22E7"/>
    <w:rsid w:val="009C2425"/>
    <w:rsid w:val="009C313C"/>
    <w:rsid w:val="009C441A"/>
    <w:rsid w:val="009C5585"/>
    <w:rsid w:val="009C5C2A"/>
    <w:rsid w:val="009C633B"/>
    <w:rsid w:val="009C7885"/>
    <w:rsid w:val="009D2E9C"/>
    <w:rsid w:val="009D54C1"/>
    <w:rsid w:val="009D6600"/>
    <w:rsid w:val="009E27BC"/>
    <w:rsid w:val="009E29B3"/>
    <w:rsid w:val="009E3C91"/>
    <w:rsid w:val="009E54AD"/>
    <w:rsid w:val="009E6D60"/>
    <w:rsid w:val="009F2092"/>
    <w:rsid w:val="009F2320"/>
    <w:rsid w:val="009F4505"/>
    <w:rsid w:val="00A00877"/>
    <w:rsid w:val="00A01CC6"/>
    <w:rsid w:val="00A03443"/>
    <w:rsid w:val="00A035A4"/>
    <w:rsid w:val="00A03C97"/>
    <w:rsid w:val="00A04528"/>
    <w:rsid w:val="00A04762"/>
    <w:rsid w:val="00A05370"/>
    <w:rsid w:val="00A05F63"/>
    <w:rsid w:val="00A0759D"/>
    <w:rsid w:val="00A10050"/>
    <w:rsid w:val="00A1027C"/>
    <w:rsid w:val="00A10CC1"/>
    <w:rsid w:val="00A1214C"/>
    <w:rsid w:val="00A12351"/>
    <w:rsid w:val="00A12CFA"/>
    <w:rsid w:val="00A134FF"/>
    <w:rsid w:val="00A14726"/>
    <w:rsid w:val="00A1503D"/>
    <w:rsid w:val="00A16AF0"/>
    <w:rsid w:val="00A2064A"/>
    <w:rsid w:val="00A20B75"/>
    <w:rsid w:val="00A20DBA"/>
    <w:rsid w:val="00A23618"/>
    <w:rsid w:val="00A27D05"/>
    <w:rsid w:val="00A302A0"/>
    <w:rsid w:val="00A338E4"/>
    <w:rsid w:val="00A3473B"/>
    <w:rsid w:val="00A354E5"/>
    <w:rsid w:val="00A40009"/>
    <w:rsid w:val="00A40D84"/>
    <w:rsid w:val="00A41C77"/>
    <w:rsid w:val="00A42CAA"/>
    <w:rsid w:val="00A42FC9"/>
    <w:rsid w:val="00A4496E"/>
    <w:rsid w:val="00A4525A"/>
    <w:rsid w:val="00A452EA"/>
    <w:rsid w:val="00A47EA7"/>
    <w:rsid w:val="00A5000E"/>
    <w:rsid w:val="00A50F9E"/>
    <w:rsid w:val="00A529A7"/>
    <w:rsid w:val="00A53AE9"/>
    <w:rsid w:val="00A54D62"/>
    <w:rsid w:val="00A61563"/>
    <w:rsid w:val="00A62476"/>
    <w:rsid w:val="00A62C17"/>
    <w:rsid w:val="00A63675"/>
    <w:rsid w:val="00A6539E"/>
    <w:rsid w:val="00A65794"/>
    <w:rsid w:val="00A67C6D"/>
    <w:rsid w:val="00A700C0"/>
    <w:rsid w:val="00A7101C"/>
    <w:rsid w:val="00A82CD4"/>
    <w:rsid w:val="00A8375D"/>
    <w:rsid w:val="00A84168"/>
    <w:rsid w:val="00A861D9"/>
    <w:rsid w:val="00A86250"/>
    <w:rsid w:val="00A86786"/>
    <w:rsid w:val="00A86F55"/>
    <w:rsid w:val="00A8742F"/>
    <w:rsid w:val="00A91651"/>
    <w:rsid w:val="00A920A5"/>
    <w:rsid w:val="00A93B35"/>
    <w:rsid w:val="00A93C62"/>
    <w:rsid w:val="00A94A2B"/>
    <w:rsid w:val="00A963F9"/>
    <w:rsid w:val="00A97E92"/>
    <w:rsid w:val="00A97F78"/>
    <w:rsid w:val="00AA235B"/>
    <w:rsid w:val="00AA2BD8"/>
    <w:rsid w:val="00AA3B30"/>
    <w:rsid w:val="00AA4830"/>
    <w:rsid w:val="00AA5E02"/>
    <w:rsid w:val="00AA6691"/>
    <w:rsid w:val="00AA6FE3"/>
    <w:rsid w:val="00AB036D"/>
    <w:rsid w:val="00AB0737"/>
    <w:rsid w:val="00AB30A4"/>
    <w:rsid w:val="00AB3106"/>
    <w:rsid w:val="00AB3792"/>
    <w:rsid w:val="00AB528C"/>
    <w:rsid w:val="00AB5499"/>
    <w:rsid w:val="00AC31CF"/>
    <w:rsid w:val="00AC47FB"/>
    <w:rsid w:val="00AC4BB5"/>
    <w:rsid w:val="00AC6D1C"/>
    <w:rsid w:val="00AC75B0"/>
    <w:rsid w:val="00AD0058"/>
    <w:rsid w:val="00AD0DAF"/>
    <w:rsid w:val="00AD482D"/>
    <w:rsid w:val="00AD65C3"/>
    <w:rsid w:val="00AD6C6D"/>
    <w:rsid w:val="00AE03D3"/>
    <w:rsid w:val="00AE3B49"/>
    <w:rsid w:val="00AE55BD"/>
    <w:rsid w:val="00AE6B30"/>
    <w:rsid w:val="00AF49E8"/>
    <w:rsid w:val="00AF613C"/>
    <w:rsid w:val="00AF710B"/>
    <w:rsid w:val="00AF7F8A"/>
    <w:rsid w:val="00B00AC3"/>
    <w:rsid w:val="00B02CD4"/>
    <w:rsid w:val="00B03821"/>
    <w:rsid w:val="00B0412F"/>
    <w:rsid w:val="00B0705B"/>
    <w:rsid w:val="00B071BC"/>
    <w:rsid w:val="00B10813"/>
    <w:rsid w:val="00B109F8"/>
    <w:rsid w:val="00B11B9B"/>
    <w:rsid w:val="00B12216"/>
    <w:rsid w:val="00B1335E"/>
    <w:rsid w:val="00B13B71"/>
    <w:rsid w:val="00B13E8E"/>
    <w:rsid w:val="00B13E9B"/>
    <w:rsid w:val="00B17A63"/>
    <w:rsid w:val="00B20F79"/>
    <w:rsid w:val="00B2246C"/>
    <w:rsid w:val="00B224EC"/>
    <w:rsid w:val="00B230AA"/>
    <w:rsid w:val="00B232BC"/>
    <w:rsid w:val="00B23BE4"/>
    <w:rsid w:val="00B25420"/>
    <w:rsid w:val="00B25CA8"/>
    <w:rsid w:val="00B32323"/>
    <w:rsid w:val="00B345AE"/>
    <w:rsid w:val="00B40B34"/>
    <w:rsid w:val="00B40D82"/>
    <w:rsid w:val="00B42881"/>
    <w:rsid w:val="00B4560C"/>
    <w:rsid w:val="00B4675B"/>
    <w:rsid w:val="00B50616"/>
    <w:rsid w:val="00B524DF"/>
    <w:rsid w:val="00B542C7"/>
    <w:rsid w:val="00B56840"/>
    <w:rsid w:val="00B56952"/>
    <w:rsid w:val="00B57624"/>
    <w:rsid w:val="00B57E85"/>
    <w:rsid w:val="00B601C9"/>
    <w:rsid w:val="00B6053B"/>
    <w:rsid w:val="00B63370"/>
    <w:rsid w:val="00B63D02"/>
    <w:rsid w:val="00B643F6"/>
    <w:rsid w:val="00B65D1E"/>
    <w:rsid w:val="00B662C7"/>
    <w:rsid w:val="00B737B3"/>
    <w:rsid w:val="00B7550C"/>
    <w:rsid w:val="00B757E0"/>
    <w:rsid w:val="00B75FD5"/>
    <w:rsid w:val="00B77CF1"/>
    <w:rsid w:val="00B80CDE"/>
    <w:rsid w:val="00B80F40"/>
    <w:rsid w:val="00B81807"/>
    <w:rsid w:val="00B81CAB"/>
    <w:rsid w:val="00B9064B"/>
    <w:rsid w:val="00B92F88"/>
    <w:rsid w:val="00B94E97"/>
    <w:rsid w:val="00B9509F"/>
    <w:rsid w:val="00B9534F"/>
    <w:rsid w:val="00B96B7E"/>
    <w:rsid w:val="00B9794A"/>
    <w:rsid w:val="00BA243A"/>
    <w:rsid w:val="00BA2C25"/>
    <w:rsid w:val="00BA3434"/>
    <w:rsid w:val="00BA42B3"/>
    <w:rsid w:val="00BA4EB4"/>
    <w:rsid w:val="00BA5562"/>
    <w:rsid w:val="00BA5C86"/>
    <w:rsid w:val="00BA5CCC"/>
    <w:rsid w:val="00BA6357"/>
    <w:rsid w:val="00BA6C5E"/>
    <w:rsid w:val="00BA7113"/>
    <w:rsid w:val="00BB047B"/>
    <w:rsid w:val="00BB1FE2"/>
    <w:rsid w:val="00BB1FE5"/>
    <w:rsid w:val="00BB3166"/>
    <w:rsid w:val="00BB3443"/>
    <w:rsid w:val="00BC5188"/>
    <w:rsid w:val="00BC6849"/>
    <w:rsid w:val="00BD0C05"/>
    <w:rsid w:val="00BD165E"/>
    <w:rsid w:val="00BD2225"/>
    <w:rsid w:val="00BD36F7"/>
    <w:rsid w:val="00BD3C14"/>
    <w:rsid w:val="00BD44F8"/>
    <w:rsid w:val="00BD5375"/>
    <w:rsid w:val="00BD7195"/>
    <w:rsid w:val="00BD7519"/>
    <w:rsid w:val="00BE4884"/>
    <w:rsid w:val="00BE51AD"/>
    <w:rsid w:val="00BE63C9"/>
    <w:rsid w:val="00BF1711"/>
    <w:rsid w:val="00BF3E57"/>
    <w:rsid w:val="00BF42DC"/>
    <w:rsid w:val="00BF4DC1"/>
    <w:rsid w:val="00BF793C"/>
    <w:rsid w:val="00BF7978"/>
    <w:rsid w:val="00BF7C30"/>
    <w:rsid w:val="00BF7C3D"/>
    <w:rsid w:val="00C02D85"/>
    <w:rsid w:val="00C0439C"/>
    <w:rsid w:val="00C047B1"/>
    <w:rsid w:val="00C04B11"/>
    <w:rsid w:val="00C0580F"/>
    <w:rsid w:val="00C077E5"/>
    <w:rsid w:val="00C111E0"/>
    <w:rsid w:val="00C11AA2"/>
    <w:rsid w:val="00C12256"/>
    <w:rsid w:val="00C12D09"/>
    <w:rsid w:val="00C1431A"/>
    <w:rsid w:val="00C14AF4"/>
    <w:rsid w:val="00C17D3E"/>
    <w:rsid w:val="00C23730"/>
    <w:rsid w:val="00C255C3"/>
    <w:rsid w:val="00C25A1C"/>
    <w:rsid w:val="00C25CBC"/>
    <w:rsid w:val="00C25D08"/>
    <w:rsid w:val="00C27301"/>
    <w:rsid w:val="00C27EB5"/>
    <w:rsid w:val="00C300F6"/>
    <w:rsid w:val="00C306C1"/>
    <w:rsid w:val="00C32834"/>
    <w:rsid w:val="00C329A9"/>
    <w:rsid w:val="00C32C20"/>
    <w:rsid w:val="00C3469F"/>
    <w:rsid w:val="00C3533C"/>
    <w:rsid w:val="00C366BA"/>
    <w:rsid w:val="00C40ADC"/>
    <w:rsid w:val="00C4629A"/>
    <w:rsid w:val="00C505A2"/>
    <w:rsid w:val="00C513B1"/>
    <w:rsid w:val="00C529F3"/>
    <w:rsid w:val="00C53F71"/>
    <w:rsid w:val="00C55FA7"/>
    <w:rsid w:val="00C56635"/>
    <w:rsid w:val="00C56A44"/>
    <w:rsid w:val="00C56DF5"/>
    <w:rsid w:val="00C5709A"/>
    <w:rsid w:val="00C57168"/>
    <w:rsid w:val="00C571E9"/>
    <w:rsid w:val="00C6507C"/>
    <w:rsid w:val="00C656F7"/>
    <w:rsid w:val="00C66F16"/>
    <w:rsid w:val="00C70C71"/>
    <w:rsid w:val="00C715EC"/>
    <w:rsid w:val="00C71633"/>
    <w:rsid w:val="00C7178A"/>
    <w:rsid w:val="00C73541"/>
    <w:rsid w:val="00C73975"/>
    <w:rsid w:val="00C73AE3"/>
    <w:rsid w:val="00C7426D"/>
    <w:rsid w:val="00C75180"/>
    <w:rsid w:val="00C757CD"/>
    <w:rsid w:val="00C75BAC"/>
    <w:rsid w:val="00C75FDC"/>
    <w:rsid w:val="00C80992"/>
    <w:rsid w:val="00C80CA9"/>
    <w:rsid w:val="00C83BC5"/>
    <w:rsid w:val="00C87CCB"/>
    <w:rsid w:val="00C90E70"/>
    <w:rsid w:val="00C925B6"/>
    <w:rsid w:val="00C9556C"/>
    <w:rsid w:val="00C95AE6"/>
    <w:rsid w:val="00C96A81"/>
    <w:rsid w:val="00C9702D"/>
    <w:rsid w:val="00CA009F"/>
    <w:rsid w:val="00CA0D03"/>
    <w:rsid w:val="00CA2D79"/>
    <w:rsid w:val="00CA346F"/>
    <w:rsid w:val="00CB561E"/>
    <w:rsid w:val="00CB638B"/>
    <w:rsid w:val="00CC091A"/>
    <w:rsid w:val="00CC1BF9"/>
    <w:rsid w:val="00CC5416"/>
    <w:rsid w:val="00CC5585"/>
    <w:rsid w:val="00CC6FC7"/>
    <w:rsid w:val="00CD0E60"/>
    <w:rsid w:val="00CD1E48"/>
    <w:rsid w:val="00CD3BF2"/>
    <w:rsid w:val="00CD406B"/>
    <w:rsid w:val="00CD6407"/>
    <w:rsid w:val="00CD7760"/>
    <w:rsid w:val="00CD7ABC"/>
    <w:rsid w:val="00CE130B"/>
    <w:rsid w:val="00CE291A"/>
    <w:rsid w:val="00CE6B6A"/>
    <w:rsid w:val="00CE760B"/>
    <w:rsid w:val="00CE7AA0"/>
    <w:rsid w:val="00CF0166"/>
    <w:rsid w:val="00CF0A20"/>
    <w:rsid w:val="00CF4D8B"/>
    <w:rsid w:val="00CF58F6"/>
    <w:rsid w:val="00CF694A"/>
    <w:rsid w:val="00CF6D39"/>
    <w:rsid w:val="00CF7809"/>
    <w:rsid w:val="00D01C56"/>
    <w:rsid w:val="00D0441A"/>
    <w:rsid w:val="00D06539"/>
    <w:rsid w:val="00D06EF3"/>
    <w:rsid w:val="00D074D2"/>
    <w:rsid w:val="00D1065B"/>
    <w:rsid w:val="00D10B56"/>
    <w:rsid w:val="00D12EFC"/>
    <w:rsid w:val="00D15B0E"/>
    <w:rsid w:val="00D15C0B"/>
    <w:rsid w:val="00D160EE"/>
    <w:rsid w:val="00D17743"/>
    <w:rsid w:val="00D17A45"/>
    <w:rsid w:val="00D202FD"/>
    <w:rsid w:val="00D207DE"/>
    <w:rsid w:val="00D2340D"/>
    <w:rsid w:val="00D243F8"/>
    <w:rsid w:val="00D24B65"/>
    <w:rsid w:val="00D25D9F"/>
    <w:rsid w:val="00D2757F"/>
    <w:rsid w:val="00D31D1F"/>
    <w:rsid w:val="00D33ADA"/>
    <w:rsid w:val="00D34AA5"/>
    <w:rsid w:val="00D35C37"/>
    <w:rsid w:val="00D36ECA"/>
    <w:rsid w:val="00D407EA"/>
    <w:rsid w:val="00D4161E"/>
    <w:rsid w:val="00D419AC"/>
    <w:rsid w:val="00D436C5"/>
    <w:rsid w:val="00D43873"/>
    <w:rsid w:val="00D43FBB"/>
    <w:rsid w:val="00D441DF"/>
    <w:rsid w:val="00D51D02"/>
    <w:rsid w:val="00D531D9"/>
    <w:rsid w:val="00D53A4B"/>
    <w:rsid w:val="00D5420E"/>
    <w:rsid w:val="00D54FEB"/>
    <w:rsid w:val="00D550A8"/>
    <w:rsid w:val="00D565DE"/>
    <w:rsid w:val="00D57BF5"/>
    <w:rsid w:val="00D63ADA"/>
    <w:rsid w:val="00D641A8"/>
    <w:rsid w:val="00D64A3C"/>
    <w:rsid w:val="00D64E41"/>
    <w:rsid w:val="00D653E4"/>
    <w:rsid w:val="00D65AFE"/>
    <w:rsid w:val="00D675A5"/>
    <w:rsid w:val="00D6781E"/>
    <w:rsid w:val="00D67E15"/>
    <w:rsid w:val="00D71BD5"/>
    <w:rsid w:val="00D7202A"/>
    <w:rsid w:val="00D730E1"/>
    <w:rsid w:val="00D75B7B"/>
    <w:rsid w:val="00D75ED2"/>
    <w:rsid w:val="00D85FCD"/>
    <w:rsid w:val="00D90A30"/>
    <w:rsid w:val="00D9163F"/>
    <w:rsid w:val="00D9170E"/>
    <w:rsid w:val="00D928F0"/>
    <w:rsid w:val="00D9600A"/>
    <w:rsid w:val="00D9700B"/>
    <w:rsid w:val="00D97983"/>
    <w:rsid w:val="00DA251A"/>
    <w:rsid w:val="00DA486F"/>
    <w:rsid w:val="00DA5468"/>
    <w:rsid w:val="00DA6563"/>
    <w:rsid w:val="00DA672E"/>
    <w:rsid w:val="00DB3455"/>
    <w:rsid w:val="00DB4843"/>
    <w:rsid w:val="00DB5716"/>
    <w:rsid w:val="00DB6C84"/>
    <w:rsid w:val="00DB7559"/>
    <w:rsid w:val="00DB7C65"/>
    <w:rsid w:val="00DC0DF0"/>
    <w:rsid w:val="00DC10F0"/>
    <w:rsid w:val="00DC2CE8"/>
    <w:rsid w:val="00DC5317"/>
    <w:rsid w:val="00DC6684"/>
    <w:rsid w:val="00DC7742"/>
    <w:rsid w:val="00DD1104"/>
    <w:rsid w:val="00DD3A42"/>
    <w:rsid w:val="00DD6C2C"/>
    <w:rsid w:val="00DE023E"/>
    <w:rsid w:val="00DE1D17"/>
    <w:rsid w:val="00DE21B7"/>
    <w:rsid w:val="00DE2AE1"/>
    <w:rsid w:val="00DE4425"/>
    <w:rsid w:val="00DE5210"/>
    <w:rsid w:val="00DE69BC"/>
    <w:rsid w:val="00DE7CAE"/>
    <w:rsid w:val="00DF3250"/>
    <w:rsid w:val="00DF5A30"/>
    <w:rsid w:val="00DF5D0F"/>
    <w:rsid w:val="00DF73DF"/>
    <w:rsid w:val="00E01B00"/>
    <w:rsid w:val="00E030EA"/>
    <w:rsid w:val="00E04CE1"/>
    <w:rsid w:val="00E0594F"/>
    <w:rsid w:val="00E0732B"/>
    <w:rsid w:val="00E1108A"/>
    <w:rsid w:val="00E111E5"/>
    <w:rsid w:val="00E11652"/>
    <w:rsid w:val="00E124FF"/>
    <w:rsid w:val="00E14F08"/>
    <w:rsid w:val="00E168E4"/>
    <w:rsid w:val="00E21AFC"/>
    <w:rsid w:val="00E22E77"/>
    <w:rsid w:val="00E2435D"/>
    <w:rsid w:val="00E25B20"/>
    <w:rsid w:val="00E27C37"/>
    <w:rsid w:val="00E31592"/>
    <w:rsid w:val="00E31D60"/>
    <w:rsid w:val="00E331CB"/>
    <w:rsid w:val="00E33F68"/>
    <w:rsid w:val="00E35405"/>
    <w:rsid w:val="00E36976"/>
    <w:rsid w:val="00E410C0"/>
    <w:rsid w:val="00E44814"/>
    <w:rsid w:val="00E459B9"/>
    <w:rsid w:val="00E46E80"/>
    <w:rsid w:val="00E471D3"/>
    <w:rsid w:val="00E54A37"/>
    <w:rsid w:val="00E550F9"/>
    <w:rsid w:val="00E56BDF"/>
    <w:rsid w:val="00E56FF1"/>
    <w:rsid w:val="00E57ACE"/>
    <w:rsid w:val="00E60654"/>
    <w:rsid w:val="00E624A2"/>
    <w:rsid w:val="00E628E7"/>
    <w:rsid w:val="00E62FE5"/>
    <w:rsid w:val="00E64FB6"/>
    <w:rsid w:val="00E66DE9"/>
    <w:rsid w:val="00E67831"/>
    <w:rsid w:val="00E712EC"/>
    <w:rsid w:val="00E72A67"/>
    <w:rsid w:val="00E73C16"/>
    <w:rsid w:val="00E74AD8"/>
    <w:rsid w:val="00E7576B"/>
    <w:rsid w:val="00E77116"/>
    <w:rsid w:val="00E7777C"/>
    <w:rsid w:val="00E80A96"/>
    <w:rsid w:val="00E8172B"/>
    <w:rsid w:val="00E8350A"/>
    <w:rsid w:val="00E848F0"/>
    <w:rsid w:val="00E854F3"/>
    <w:rsid w:val="00E86845"/>
    <w:rsid w:val="00E87B34"/>
    <w:rsid w:val="00E93C79"/>
    <w:rsid w:val="00E948DC"/>
    <w:rsid w:val="00E97E31"/>
    <w:rsid w:val="00EA047B"/>
    <w:rsid w:val="00EA0B3E"/>
    <w:rsid w:val="00EA0DCB"/>
    <w:rsid w:val="00EA17A1"/>
    <w:rsid w:val="00EA1EBD"/>
    <w:rsid w:val="00EA38E9"/>
    <w:rsid w:val="00EA4088"/>
    <w:rsid w:val="00EA439C"/>
    <w:rsid w:val="00EA51CD"/>
    <w:rsid w:val="00EA6874"/>
    <w:rsid w:val="00EA6F05"/>
    <w:rsid w:val="00EA7C0E"/>
    <w:rsid w:val="00EB40AA"/>
    <w:rsid w:val="00EB4452"/>
    <w:rsid w:val="00EB5690"/>
    <w:rsid w:val="00EB5F96"/>
    <w:rsid w:val="00EB60A1"/>
    <w:rsid w:val="00EB7C02"/>
    <w:rsid w:val="00EC20B8"/>
    <w:rsid w:val="00EC31A3"/>
    <w:rsid w:val="00EC7C81"/>
    <w:rsid w:val="00EC7F95"/>
    <w:rsid w:val="00ED1D27"/>
    <w:rsid w:val="00ED4A78"/>
    <w:rsid w:val="00ED4D96"/>
    <w:rsid w:val="00ED54DC"/>
    <w:rsid w:val="00ED6015"/>
    <w:rsid w:val="00ED6830"/>
    <w:rsid w:val="00ED75C4"/>
    <w:rsid w:val="00EE0D7D"/>
    <w:rsid w:val="00EE14CE"/>
    <w:rsid w:val="00EE295E"/>
    <w:rsid w:val="00EE2A26"/>
    <w:rsid w:val="00EE2ED4"/>
    <w:rsid w:val="00EE326E"/>
    <w:rsid w:val="00EE5A8F"/>
    <w:rsid w:val="00EE75D8"/>
    <w:rsid w:val="00EE7C18"/>
    <w:rsid w:val="00EE7F14"/>
    <w:rsid w:val="00EF16A5"/>
    <w:rsid w:val="00EF19EF"/>
    <w:rsid w:val="00EF2AC2"/>
    <w:rsid w:val="00EF2F5B"/>
    <w:rsid w:val="00EF3C78"/>
    <w:rsid w:val="00EF7660"/>
    <w:rsid w:val="00F00541"/>
    <w:rsid w:val="00F00B4B"/>
    <w:rsid w:val="00F03BC7"/>
    <w:rsid w:val="00F0417A"/>
    <w:rsid w:val="00F0777B"/>
    <w:rsid w:val="00F10B52"/>
    <w:rsid w:val="00F127B4"/>
    <w:rsid w:val="00F1381E"/>
    <w:rsid w:val="00F13E76"/>
    <w:rsid w:val="00F15DBE"/>
    <w:rsid w:val="00F17033"/>
    <w:rsid w:val="00F20145"/>
    <w:rsid w:val="00F2039F"/>
    <w:rsid w:val="00F20468"/>
    <w:rsid w:val="00F21A8B"/>
    <w:rsid w:val="00F2299D"/>
    <w:rsid w:val="00F2460A"/>
    <w:rsid w:val="00F24624"/>
    <w:rsid w:val="00F25448"/>
    <w:rsid w:val="00F26800"/>
    <w:rsid w:val="00F27D72"/>
    <w:rsid w:val="00F327FF"/>
    <w:rsid w:val="00F36953"/>
    <w:rsid w:val="00F408E7"/>
    <w:rsid w:val="00F423CF"/>
    <w:rsid w:val="00F42D68"/>
    <w:rsid w:val="00F440DF"/>
    <w:rsid w:val="00F45164"/>
    <w:rsid w:val="00F46706"/>
    <w:rsid w:val="00F46A1D"/>
    <w:rsid w:val="00F46D9E"/>
    <w:rsid w:val="00F5030C"/>
    <w:rsid w:val="00F519CA"/>
    <w:rsid w:val="00F53013"/>
    <w:rsid w:val="00F551AB"/>
    <w:rsid w:val="00F56E54"/>
    <w:rsid w:val="00F57451"/>
    <w:rsid w:val="00F61C61"/>
    <w:rsid w:val="00F6236F"/>
    <w:rsid w:val="00F62B58"/>
    <w:rsid w:val="00F632AF"/>
    <w:rsid w:val="00F64180"/>
    <w:rsid w:val="00F66334"/>
    <w:rsid w:val="00F66437"/>
    <w:rsid w:val="00F66E42"/>
    <w:rsid w:val="00F67F0D"/>
    <w:rsid w:val="00F71F68"/>
    <w:rsid w:val="00F762DA"/>
    <w:rsid w:val="00F76737"/>
    <w:rsid w:val="00F771C6"/>
    <w:rsid w:val="00F815F8"/>
    <w:rsid w:val="00F819A2"/>
    <w:rsid w:val="00F85CB5"/>
    <w:rsid w:val="00F86B67"/>
    <w:rsid w:val="00F87704"/>
    <w:rsid w:val="00F90786"/>
    <w:rsid w:val="00F91BA5"/>
    <w:rsid w:val="00F92C98"/>
    <w:rsid w:val="00F93B14"/>
    <w:rsid w:val="00F948BE"/>
    <w:rsid w:val="00F948CD"/>
    <w:rsid w:val="00F94A96"/>
    <w:rsid w:val="00F953CD"/>
    <w:rsid w:val="00F9640F"/>
    <w:rsid w:val="00F974B8"/>
    <w:rsid w:val="00F97A19"/>
    <w:rsid w:val="00FA0BA8"/>
    <w:rsid w:val="00FA2FEB"/>
    <w:rsid w:val="00FA3F18"/>
    <w:rsid w:val="00FB19E8"/>
    <w:rsid w:val="00FB4C17"/>
    <w:rsid w:val="00FC2785"/>
    <w:rsid w:val="00FC2897"/>
    <w:rsid w:val="00FC39FB"/>
    <w:rsid w:val="00FC3EFE"/>
    <w:rsid w:val="00FC3F54"/>
    <w:rsid w:val="00FC4277"/>
    <w:rsid w:val="00FC502B"/>
    <w:rsid w:val="00FC5698"/>
    <w:rsid w:val="00FD0D9C"/>
    <w:rsid w:val="00FD144E"/>
    <w:rsid w:val="00FD654D"/>
    <w:rsid w:val="00FE0B6E"/>
    <w:rsid w:val="00FE1670"/>
    <w:rsid w:val="00FE1DC8"/>
    <w:rsid w:val="00FE404A"/>
    <w:rsid w:val="00FE60AC"/>
    <w:rsid w:val="00FF1111"/>
    <w:rsid w:val="00FF13FD"/>
    <w:rsid w:val="00FF3A05"/>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6360C"/>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C1431A"/>
    <w:pPr>
      <w:keepNext/>
      <w:keepLines/>
      <w:numPr>
        <w:numId w:val="4"/>
      </w:numPr>
      <w:jc w:val="both"/>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CA009F"/>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C1431A"/>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CA009F"/>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080E7A"/>
    <w:pPr>
      <w:tabs>
        <w:tab w:val="left" w:pos="440"/>
        <w:tab w:val="right" w:leader="dot" w:pos="9016"/>
      </w:tabs>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xmsonormal">
    <w:name w:val="x_msonormal"/>
    <w:basedOn w:val="Normal"/>
    <w:rsid w:val="000E3975"/>
    <w:pPr>
      <w:spacing w:after="0" w:line="240" w:lineRule="auto"/>
    </w:pPr>
    <w:rPr>
      <w:rFonts w:ascii="Calibri" w:hAnsi="Calibri" w:cs="Calibri"/>
      <w:color w:val="auto"/>
      <w:lang w:eastAsia="en-GB"/>
    </w:rPr>
  </w:style>
  <w:style w:type="character" w:styleId="PlaceholderText">
    <w:name w:val="Placeholder Text"/>
    <w:basedOn w:val="DefaultParagraphFont"/>
    <w:uiPriority w:val="99"/>
    <w:semiHidden/>
    <w:rsid w:val="009B171D"/>
    <w:rPr>
      <w:color w:val="808080"/>
    </w:rPr>
  </w:style>
  <w:style w:type="paragraph" w:styleId="Revision">
    <w:name w:val="Revision"/>
    <w:hidden/>
    <w:uiPriority w:val="99"/>
    <w:semiHidden/>
    <w:rsid w:val="00915F2E"/>
    <w:pPr>
      <w:spacing w:after="0" w:line="240" w:lineRule="auto"/>
    </w:pPr>
    <w:rPr>
      <w:color w:val="404040" w:themeColor="text1" w:themeTint="BF"/>
    </w:rPr>
  </w:style>
  <w:style w:type="character" w:styleId="FollowedHyperlink">
    <w:name w:val="FollowedHyperlink"/>
    <w:basedOn w:val="DefaultParagraphFont"/>
    <w:uiPriority w:val="99"/>
    <w:semiHidden/>
    <w:unhideWhenUsed/>
    <w:rsid w:val="00296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3646">
      <w:bodyDiv w:val="1"/>
      <w:marLeft w:val="0"/>
      <w:marRight w:val="0"/>
      <w:marTop w:val="0"/>
      <w:marBottom w:val="0"/>
      <w:divBdr>
        <w:top w:val="none" w:sz="0" w:space="0" w:color="auto"/>
        <w:left w:val="none" w:sz="0" w:space="0" w:color="auto"/>
        <w:bottom w:val="none" w:sz="0" w:space="0" w:color="auto"/>
        <w:right w:val="none" w:sz="0" w:space="0" w:color="auto"/>
      </w:divBdr>
    </w:div>
    <w:div w:id="121310475">
      <w:bodyDiv w:val="1"/>
      <w:marLeft w:val="0"/>
      <w:marRight w:val="0"/>
      <w:marTop w:val="0"/>
      <w:marBottom w:val="0"/>
      <w:divBdr>
        <w:top w:val="none" w:sz="0" w:space="0" w:color="auto"/>
        <w:left w:val="none" w:sz="0" w:space="0" w:color="auto"/>
        <w:bottom w:val="none" w:sz="0" w:space="0" w:color="auto"/>
        <w:right w:val="none" w:sz="0" w:space="0" w:color="auto"/>
      </w:divBdr>
    </w:div>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157353338">
      <w:bodyDiv w:val="1"/>
      <w:marLeft w:val="0"/>
      <w:marRight w:val="0"/>
      <w:marTop w:val="0"/>
      <w:marBottom w:val="0"/>
      <w:divBdr>
        <w:top w:val="none" w:sz="0" w:space="0" w:color="auto"/>
        <w:left w:val="none" w:sz="0" w:space="0" w:color="auto"/>
        <w:bottom w:val="none" w:sz="0" w:space="0" w:color="auto"/>
        <w:right w:val="none" w:sz="0" w:space="0" w:color="auto"/>
      </w:divBdr>
    </w:div>
    <w:div w:id="714350188">
      <w:bodyDiv w:val="1"/>
      <w:marLeft w:val="0"/>
      <w:marRight w:val="0"/>
      <w:marTop w:val="0"/>
      <w:marBottom w:val="0"/>
      <w:divBdr>
        <w:top w:val="none" w:sz="0" w:space="0" w:color="auto"/>
        <w:left w:val="none" w:sz="0" w:space="0" w:color="auto"/>
        <w:bottom w:val="none" w:sz="0" w:space="0" w:color="auto"/>
        <w:right w:val="none" w:sz="0" w:space="0" w:color="auto"/>
      </w:divBdr>
    </w:div>
    <w:div w:id="738360558">
      <w:bodyDiv w:val="1"/>
      <w:marLeft w:val="0"/>
      <w:marRight w:val="0"/>
      <w:marTop w:val="0"/>
      <w:marBottom w:val="0"/>
      <w:divBdr>
        <w:top w:val="none" w:sz="0" w:space="0" w:color="auto"/>
        <w:left w:val="none" w:sz="0" w:space="0" w:color="auto"/>
        <w:bottom w:val="none" w:sz="0" w:space="0" w:color="auto"/>
        <w:right w:val="none" w:sz="0" w:space="0" w:color="auto"/>
      </w:divBdr>
      <w:divsChild>
        <w:div w:id="1643920376">
          <w:marLeft w:val="0"/>
          <w:marRight w:val="0"/>
          <w:marTop w:val="0"/>
          <w:marBottom w:val="600"/>
          <w:divBdr>
            <w:top w:val="none" w:sz="0" w:space="0" w:color="auto"/>
            <w:left w:val="none" w:sz="0" w:space="0" w:color="auto"/>
            <w:bottom w:val="none" w:sz="0" w:space="0" w:color="auto"/>
            <w:right w:val="none" w:sz="0" w:space="0" w:color="auto"/>
          </w:divBdr>
          <w:divsChild>
            <w:div w:id="4031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5434">
      <w:bodyDiv w:val="1"/>
      <w:marLeft w:val="0"/>
      <w:marRight w:val="0"/>
      <w:marTop w:val="0"/>
      <w:marBottom w:val="0"/>
      <w:divBdr>
        <w:top w:val="none" w:sz="0" w:space="0" w:color="auto"/>
        <w:left w:val="none" w:sz="0" w:space="0" w:color="auto"/>
        <w:bottom w:val="none" w:sz="0" w:space="0" w:color="auto"/>
        <w:right w:val="none" w:sz="0" w:space="0" w:color="auto"/>
      </w:divBdr>
    </w:div>
    <w:div w:id="895822405">
      <w:bodyDiv w:val="1"/>
      <w:marLeft w:val="0"/>
      <w:marRight w:val="0"/>
      <w:marTop w:val="0"/>
      <w:marBottom w:val="0"/>
      <w:divBdr>
        <w:top w:val="none" w:sz="0" w:space="0" w:color="auto"/>
        <w:left w:val="none" w:sz="0" w:space="0" w:color="auto"/>
        <w:bottom w:val="none" w:sz="0" w:space="0" w:color="auto"/>
        <w:right w:val="none" w:sz="0" w:space="0" w:color="auto"/>
      </w:divBdr>
    </w:div>
    <w:div w:id="965966724">
      <w:bodyDiv w:val="1"/>
      <w:marLeft w:val="0"/>
      <w:marRight w:val="0"/>
      <w:marTop w:val="0"/>
      <w:marBottom w:val="0"/>
      <w:divBdr>
        <w:top w:val="none" w:sz="0" w:space="0" w:color="auto"/>
        <w:left w:val="none" w:sz="0" w:space="0" w:color="auto"/>
        <w:bottom w:val="none" w:sz="0" w:space="0" w:color="auto"/>
        <w:right w:val="none" w:sz="0" w:space="0" w:color="auto"/>
      </w:divBdr>
    </w:div>
    <w:div w:id="1001540133">
      <w:bodyDiv w:val="1"/>
      <w:marLeft w:val="0"/>
      <w:marRight w:val="0"/>
      <w:marTop w:val="0"/>
      <w:marBottom w:val="0"/>
      <w:divBdr>
        <w:top w:val="none" w:sz="0" w:space="0" w:color="auto"/>
        <w:left w:val="none" w:sz="0" w:space="0" w:color="auto"/>
        <w:bottom w:val="none" w:sz="0" w:space="0" w:color="auto"/>
        <w:right w:val="none" w:sz="0" w:space="0" w:color="auto"/>
      </w:divBdr>
    </w:div>
    <w:div w:id="1026641376">
      <w:bodyDiv w:val="1"/>
      <w:marLeft w:val="0"/>
      <w:marRight w:val="0"/>
      <w:marTop w:val="0"/>
      <w:marBottom w:val="0"/>
      <w:divBdr>
        <w:top w:val="none" w:sz="0" w:space="0" w:color="auto"/>
        <w:left w:val="none" w:sz="0" w:space="0" w:color="auto"/>
        <w:bottom w:val="none" w:sz="0" w:space="0" w:color="auto"/>
        <w:right w:val="none" w:sz="0" w:space="0" w:color="auto"/>
      </w:divBdr>
    </w:div>
    <w:div w:id="1215920841">
      <w:bodyDiv w:val="1"/>
      <w:marLeft w:val="0"/>
      <w:marRight w:val="0"/>
      <w:marTop w:val="0"/>
      <w:marBottom w:val="0"/>
      <w:divBdr>
        <w:top w:val="none" w:sz="0" w:space="0" w:color="auto"/>
        <w:left w:val="none" w:sz="0" w:space="0" w:color="auto"/>
        <w:bottom w:val="none" w:sz="0" w:space="0" w:color="auto"/>
        <w:right w:val="none" w:sz="0" w:space="0" w:color="auto"/>
      </w:divBdr>
    </w:div>
    <w:div w:id="1557355511">
      <w:bodyDiv w:val="1"/>
      <w:marLeft w:val="0"/>
      <w:marRight w:val="0"/>
      <w:marTop w:val="0"/>
      <w:marBottom w:val="0"/>
      <w:divBdr>
        <w:top w:val="none" w:sz="0" w:space="0" w:color="auto"/>
        <w:left w:val="none" w:sz="0" w:space="0" w:color="auto"/>
        <w:bottom w:val="none" w:sz="0" w:space="0" w:color="auto"/>
        <w:right w:val="none" w:sz="0" w:space="0" w:color="auto"/>
      </w:divBdr>
    </w:div>
    <w:div w:id="1881629635">
      <w:bodyDiv w:val="1"/>
      <w:marLeft w:val="0"/>
      <w:marRight w:val="0"/>
      <w:marTop w:val="0"/>
      <w:marBottom w:val="0"/>
      <w:divBdr>
        <w:top w:val="none" w:sz="0" w:space="0" w:color="auto"/>
        <w:left w:val="none" w:sz="0" w:space="0" w:color="auto"/>
        <w:bottom w:val="none" w:sz="0" w:space="0" w:color="auto"/>
        <w:right w:val="none" w:sz="0" w:space="0" w:color="auto"/>
      </w:divBdr>
    </w:div>
    <w:div w:id="19416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trolled-drugs-list--2" TargetMode="External"/><Relationship Id="rId18" Type="http://schemas.openxmlformats.org/officeDocument/2006/relationships/hyperlink" Target="https://www.nice.org.uk/guidance/ng5/chapter/1-Recommendations" TargetMode="External"/><Relationship Id="rId26" Type="http://schemas.openxmlformats.org/officeDocument/2006/relationships/hyperlink" Target="https://www.gov.uk/government/organisations/medicines-and-healthcare-products-regulatory-agency/about" TargetMode="External"/><Relationship Id="rId39" Type="http://schemas.openxmlformats.org/officeDocument/2006/relationships/image" Target="media/image6.png"/><Relationship Id="rId21" Type="http://schemas.openxmlformats.org/officeDocument/2006/relationships/hyperlink" Target="https://www.nice.org.uk/Media/Default/About/NICE-Communities/Social-care/quick-guides/giving-medicines-covertly-quick-guide.pdf"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killsforcare.org.uk/Documents/Leadership-and-management/Lone-working/Supporting-staff-that-regularly-work-alone.pdf" TargetMode="External"/><Relationship Id="rId20" Type="http://schemas.openxmlformats.org/officeDocument/2006/relationships/hyperlink" Target="https://www.england.nhs.uk/learning-disabilities/improving-health/stomp/" TargetMode="External"/><Relationship Id="rId29" Type="http://schemas.openxmlformats.org/officeDocument/2006/relationships/hyperlink" Target="https://bnf.nice.org.uk/"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qc.org.uk/guidance-providers/adult-social-care/controlled-drugs-home-car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allengingbehaviour.org.uk/" TargetMode="External"/><Relationship Id="rId23" Type="http://schemas.openxmlformats.org/officeDocument/2006/relationships/hyperlink" Target="https://www.cqc.org.uk/guidance-providers/adult-social-care/medicines-information-adult-social-care-services" TargetMode="External"/><Relationship Id="rId28" Type="http://schemas.openxmlformats.org/officeDocument/2006/relationships/hyperlink" Target="https://patient.info/"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ngland.nhs.uk/wp-content/uploads/2018/02/stomp-easy-read-leaflet.pdf" TargetMode="External"/><Relationship Id="rId31" Type="http://schemas.openxmlformats.org/officeDocument/2006/relationships/hyperlink" Target="https://www.medicines.org.uk/em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rchive.nationalarchives.gov.uk/ukgwa/20150110161756/http:/www.mhra.gov.uk/home/groups/pl-p/documents/publication/con041213.pdf" TargetMode="External"/><Relationship Id="rId22" Type="http://schemas.openxmlformats.org/officeDocument/2006/relationships/hyperlink" Target="https://www.cqc.org.uk/guidance-providers/adult-social-care/managing-medicines-home-care-providers" TargetMode="External"/><Relationship Id="rId27" Type="http://schemas.openxmlformats.org/officeDocument/2006/relationships/hyperlink" Target="https://www.nhs.uk/" TargetMode="External"/><Relationship Id="rId30" Type="http://schemas.openxmlformats.org/officeDocument/2006/relationships/hyperlink" Target="https://cks.nice.org.uk/"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qc.org.uk/guidance-providers/adult-social-care/electronic-medicines-administration-records" TargetMode="External"/><Relationship Id="rId17" Type="http://schemas.openxmlformats.org/officeDocument/2006/relationships/hyperlink" Target="https://www.nice.org.uk/guidance/ng67" TargetMode="External"/><Relationship Id="rId25" Type="http://schemas.openxmlformats.org/officeDocument/2006/relationships/hyperlink" Target="https://www.cqc.org.uk/guidance-providers/adult-social-care/external-medicines-such-creams-patches" TargetMode="External"/><Relationship Id="rId33" Type="http://schemas.openxmlformats.org/officeDocument/2006/relationships/header" Target="header2.xml"/><Relationship Id="rId38"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B533DA6184ADCAAF5AD7338738B83"/>
        <w:category>
          <w:name w:val="General"/>
          <w:gallery w:val="placeholder"/>
        </w:category>
        <w:types>
          <w:type w:val="bbPlcHdr"/>
        </w:types>
        <w:behaviors>
          <w:behavior w:val="content"/>
        </w:behaviors>
        <w:guid w:val="{BA8AA382-12DC-4B55-9E05-534EE3BC697A}"/>
      </w:docPartPr>
      <w:docPartBody>
        <w:p w:rsidR="001858CE" w:rsidRDefault="005A3DE7">
          <w:r w:rsidRPr="00470AC0">
            <w:rPr>
              <w:rStyle w:val="PlaceholderText"/>
            </w:rPr>
            <w:t>Company Logo</w:t>
          </w:r>
        </w:p>
      </w:docPartBody>
    </w:docPart>
    <w:docPart>
      <w:docPartPr>
        <w:name w:val="8AB774C0909349C8A5CFCEC1FA7A98DD"/>
        <w:category>
          <w:name w:val="General"/>
          <w:gallery w:val="placeholder"/>
        </w:category>
        <w:types>
          <w:type w:val="bbPlcHdr"/>
        </w:types>
        <w:behaviors>
          <w:behavior w:val="content"/>
        </w:behaviors>
        <w:guid w:val="{7159B9EC-3F1D-4D41-A57E-23C04012CFE4}"/>
      </w:docPartPr>
      <w:docPartBody>
        <w:p w:rsidR="001858CE" w:rsidRDefault="005A3DE7">
          <w:r w:rsidRPr="00470AC0">
            <w:rPr>
              <w:rStyle w:val="PlaceholderText"/>
            </w:rPr>
            <w:t>Date of Issue</w:t>
          </w:r>
        </w:p>
      </w:docPartBody>
    </w:docPart>
    <w:docPart>
      <w:docPartPr>
        <w:name w:val="EC2E50D533904199A2DBCEC8EE5726C0"/>
        <w:category>
          <w:name w:val="General"/>
          <w:gallery w:val="placeholder"/>
        </w:category>
        <w:types>
          <w:type w:val="bbPlcHdr"/>
        </w:types>
        <w:behaviors>
          <w:behavior w:val="content"/>
        </w:behaviors>
        <w:guid w:val="{093D7FE6-972B-4F3F-A395-756F49D66F98}"/>
      </w:docPartPr>
      <w:docPartBody>
        <w:p w:rsidR="001858CE" w:rsidRDefault="005A3DE7">
          <w:r w:rsidRPr="00470AC0">
            <w:rPr>
              <w:rStyle w:val="PlaceholderText"/>
            </w:rPr>
            <w:t>Date of Issue</w:t>
          </w:r>
        </w:p>
      </w:docPartBody>
    </w:docPart>
    <w:docPart>
      <w:docPartPr>
        <w:name w:val="381881EFC8904A6BB7570D1D45B433F3"/>
        <w:category>
          <w:name w:val="General"/>
          <w:gallery w:val="placeholder"/>
        </w:category>
        <w:types>
          <w:type w:val="bbPlcHdr"/>
        </w:types>
        <w:behaviors>
          <w:behavior w:val="content"/>
        </w:behaviors>
        <w:guid w:val="{541ED2C8-F2A7-4B09-B0BD-5869AA7AE90E}"/>
      </w:docPartPr>
      <w:docPartBody>
        <w:p w:rsidR="001858CE" w:rsidRDefault="005A3DE7">
          <w:r w:rsidRPr="00470AC0">
            <w:rPr>
              <w:rStyle w:val="PlaceholderText"/>
            </w:rPr>
            <w:t>Date of Issue</w:t>
          </w:r>
        </w:p>
      </w:docPartBody>
    </w:docPart>
    <w:docPart>
      <w:docPartPr>
        <w:name w:val="61945A3B45F54FA9B8A4712C6F2339A2"/>
        <w:category>
          <w:name w:val="General"/>
          <w:gallery w:val="placeholder"/>
        </w:category>
        <w:types>
          <w:type w:val="bbPlcHdr"/>
        </w:types>
        <w:behaviors>
          <w:behavior w:val="content"/>
        </w:behaviors>
        <w:guid w:val="{9DC392C5-4CA6-4F22-9EB5-309AEF95F27D}"/>
      </w:docPartPr>
      <w:docPartBody>
        <w:p w:rsidR="001858CE" w:rsidRDefault="005A3DE7">
          <w:r w:rsidRPr="00470AC0">
            <w:rPr>
              <w:rStyle w:val="PlaceholderText"/>
            </w:rPr>
            <w:t>Policy Lead</w:t>
          </w:r>
        </w:p>
      </w:docPartBody>
    </w:docPart>
    <w:docPart>
      <w:docPartPr>
        <w:name w:val="7D5A0372D5CC4351A1410B28B52D7696"/>
        <w:category>
          <w:name w:val="General"/>
          <w:gallery w:val="placeholder"/>
        </w:category>
        <w:types>
          <w:type w:val="bbPlcHdr"/>
        </w:types>
        <w:behaviors>
          <w:behavior w:val="content"/>
        </w:behaviors>
        <w:guid w:val="{0C03AD3D-2FFE-4058-AC39-D1D6E9DC8C59}"/>
      </w:docPartPr>
      <w:docPartBody>
        <w:p w:rsidR="001858CE" w:rsidRDefault="005A3DE7">
          <w:r w:rsidRPr="00470AC0">
            <w:rPr>
              <w:rStyle w:val="PlaceholderText"/>
            </w:rPr>
            <w:t>Date of Review</w:t>
          </w:r>
        </w:p>
      </w:docPartBody>
    </w:docPart>
    <w:docPart>
      <w:docPartPr>
        <w:name w:val="7BD5654B17CD4FDAA1BA003D70DBB0EC"/>
        <w:category>
          <w:name w:val="General"/>
          <w:gallery w:val="placeholder"/>
        </w:category>
        <w:types>
          <w:type w:val="bbPlcHdr"/>
        </w:types>
        <w:behaviors>
          <w:behavior w:val="content"/>
        </w:behaviors>
        <w:guid w:val="{BF64569D-6EDB-471E-8A73-CA6C7DFBFE0F}"/>
      </w:docPartPr>
      <w:docPartBody>
        <w:p w:rsidR="001858CE" w:rsidRDefault="005A3DE7">
          <w:r w:rsidRPr="00470AC0">
            <w:rPr>
              <w:rStyle w:val="PlaceholderText"/>
            </w:rPr>
            <w:t>Date of Review</w:t>
          </w:r>
        </w:p>
      </w:docPartBody>
    </w:docPart>
    <w:docPart>
      <w:docPartPr>
        <w:name w:val="15D5BD6B3A464DECAE1FEA38003989E6"/>
        <w:category>
          <w:name w:val="General"/>
          <w:gallery w:val="placeholder"/>
        </w:category>
        <w:types>
          <w:type w:val="bbPlcHdr"/>
        </w:types>
        <w:behaviors>
          <w:behavior w:val="content"/>
        </w:behaviors>
        <w:guid w:val="{FBE0CEDE-5EFE-4813-8535-F43AA944CA54}"/>
      </w:docPartPr>
      <w:docPartBody>
        <w:p w:rsidR="001858CE" w:rsidRDefault="005A3DE7">
          <w:r w:rsidRPr="00470AC0">
            <w:rPr>
              <w:rStyle w:val="PlaceholderText"/>
            </w:rPr>
            <w:t>Company Name</w:t>
          </w:r>
        </w:p>
      </w:docPartBody>
    </w:docPart>
    <w:docPart>
      <w:docPartPr>
        <w:name w:val="482CC42E3BEF453387F54EA6AAC414FD"/>
        <w:category>
          <w:name w:val="General"/>
          <w:gallery w:val="placeholder"/>
        </w:category>
        <w:types>
          <w:type w:val="bbPlcHdr"/>
        </w:types>
        <w:behaviors>
          <w:behavior w:val="content"/>
        </w:behaviors>
        <w:guid w:val="{F247B322-B992-4E6F-A608-430B267C6E46}"/>
      </w:docPartPr>
      <w:docPartBody>
        <w:p w:rsidR="001858CE" w:rsidRDefault="005A3DE7">
          <w:r w:rsidRPr="00470AC0">
            <w:rPr>
              <w:rStyle w:val="PlaceholderText"/>
            </w:rPr>
            <w:t>Company Name</w:t>
          </w:r>
        </w:p>
      </w:docPartBody>
    </w:docPart>
    <w:docPart>
      <w:docPartPr>
        <w:name w:val="173AB2F5B223439DBC7EEA4FF9A2FE6D"/>
        <w:category>
          <w:name w:val="General"/>
          <w:gallery w:val="placeholder"/>
        </w:category>
        <w:types>
          <w:type w:val="bbPlcHdr"/>
        </w:types>
        <w:behaviors>
          <w:behavior w:val="content"/>
        </w:behaviors>
        <w:guid w:val="{B96517DE-AE03-4F54-B79A-1DE6B5FBBE76}"/>
      </w:docPartPr>
      <w:docPartBody>
        <w:p w:rsidR="001858CE" w:rsidRDefault="005A3DE7">
          <w:r w:rsidRPr="00470AC0">
            <w:rPr>
              <w:rStyle w:val="PlaceholderText"/>
            </w:rPr>
            <w:t>Company Name</w:t>
          </w:r>
        </w:p>
      </w:docPartBody>
    </w:docPart>
    <w:docPart>
      <w:docPartPr>
        <w:name w:val="90CB0D0DC4F14873AAF6B8F99287578C"/>
        <w:category>
          <w:name w:val="General"/>
          <w:gallery w:val="placeholder"/>
        </w:category>
        <w:types>
          <w:type w:val="bbPlcHdr"/>
        </w:types>
        <w:behaviors>
          <w:behavior w:val="content"/>
        </w:behaviors>
        <w:guid w:val="{A0E57C6B-9DFF-4665-BE5D-D49E8AF1D594}"/>
      </w:docPartPr>
      <w:docPartBody>
        <w:p w:rsidR="001858CE" w:rsidRDefault="005A3DE7">
          <w:r w:rsidRPr="00470AC0">
            <w:rPr>
              <w:rStyle w:val="PlaceholderText"/>
            </w:rPr>
            <w:t>Company Name</w:t>
          </w:r>
        </w:p>
      </w:docPartBody>
    </w:docPart>
    <w:docPart>
      <w:docPartPr>
        <w:name w:val="2C114E4F37AB47F680326C7CAAD84EB3"/>
        <w:category>
          <w:name w:val="General"/>
          <w:gallery w:val="placeholder"/>
        </w:category>
        <w:types>
          <w:type w:val="bbPlcHdr"/>
        </w:types>
        <w:behaviors>
          <w:behavior w:val="content"/>
        </w:behaviors>
        <w:guid w:val="{83B0422C-75CA-4593-BF3D-0E57CE2DBB0B}"/>
      </w:docPartPr>
      <w:docPartBody>
        <w:p w:rsidR="001858CE" w:rsidRDefault="005A3DE7">
          <w:r w:rsidRPr="00470AC0">
            <w:rPr>
              <w:rStyle w:val="PlaceholderText"/>
            </w:rPr>
            <w:t>Company Name</w:t>
          </w:r>
        </w:p>
      </w:docPartBody>
    </w:docPart>
    <w:docPart>
      <w:docPartPr>
        <w:name w:val="3DE0A519B64649089215212BF36FEB69"/>
        <w:category>
          <w:name w:val="General"/>
          <w:gallery w:val="placeholder"/>
        </w:category>
        <w:types>
          <w:type w:val="bbPlcHdr"/>
        </w:types>
        <w:behaviors>
          <w:behavior w:val="content"/>
        </w:behaviors>
        <w:guid w:val="{72271D33-91A1-4887-B29F-D93896FA951A}"/>
      </w:docPartPr>
      <w:docPartBody>
        <w:p w:rsidR="001858CE" w:rsidRDefault="005A3DE7">
          <w:r w:rsidRPr="00470AC0">
            <w:rPr>
              <w:rStyle w:val="PlaceholderText"/>
            </w:rPr>
            <w:t>Company Name</w:t>
          </w:r>
        </w:p>
      </w:docPartBody>
    </w:docPart>
    <w:docPart>
      <w:docPartPr>
        <w:name w:val="126041DF9FD74797A1310F5C80BAF970"/>
        <w:category>
          <w:name w:val="General"/>
          <w:gallery w:val="placeholder"/>
        </w:category>
        <w:types>
          <w:type w:val="bbPlcHdr"/>
        </w:types>
        <w:behaviors>
          <w:behavior w:val="content"/>
        </w:behaviors>
        <w:guid w:val="{2F6B04A6-709D-495B-BFE0-45F2BAB8F3E3}"/>
      </w:docPartPr>
      <w:docPartBody>
        <w:p w:rsidR="001858CE" w:rsidRDefault="005A3DE7">
          <w:r w:rsidRPr="00470AC0">
            <w:rPr>
              <w:rStyle w:val="PlaceholderText"/>
            </w:rPr>
            <w:t>Company Name</w:t>
          </w:r>
        </w:p>
      </w:docPartBody>
    </w:docPart>
    <w:docPart>
      <w:docPartPr>
        <w:name w:val="7C5A1A64B4D449B18DEEFE210A8647B5"/>
        <w:category>
          <w:name w:val="General"/>
          <w:gallery w:val="placeholder"/>
        </w:category>
        <w:types>
          <w:type w:val="bbPlcHdr"/>
        </w:types>
        <w:behaviors>
          <w:behavior w:val="content"/>
        </w:behaviors>
        <w:guid w:val="{4E5AF736-ADF4-42F0-B7F7-FE2DAAD36267}"/>
      </w:docPartPr>
      <w:docPartBody>
        <w:p w:rsidR="001858CE" w:rsidRDefault="005A3DE7">
          <w:r w:rsidRPr="00470AC0">
            <w:rPr>
              <w:rStyle w:val="PlaceholderText"/>
            </w:rPr>
            <w:t>Company Name</w:t>
          </w:r>
        </w:p>
      </w:docPartBody>
    </w:docPart>
    <w:docPart>
      <w:docPartPr>
        <w:name w:val="2783D6E81F4A45ED8F4C35C8AD4B1045"/>
        <w:category>
          <w:name w:val="General"/>
          <w:gallery w:val="placeholder"/>
        </w:category>
        <w:types>
          <w:type w:val="bbPlcHdr"/>
        </w:types>
        <w:behaviors>
          <w:behavior w:val="content"/>
        </w:behaviors>
        <w:guid w:val="{53E7FAED-94BA-46D3-90CF-33300D83995D}"/>
      </w:docPartPr>
      <w:docPartBody>
        <w:p w:rsidR="001858CE" w:rsidRDefault="005A3DE7">
          <w:r w:rsidRPr="00470AC0">
            <w:rPr>
              <w:rStyle w:val="PlaceholderText"/>
            </w:rPr>
            <w:t>Company Name</w:t>
          </w:r>
        </w:p>
      </w:docPartBody>
    </w:docPart>
    <w:docPart>
      <w:docPartPr>
        <w:name w:val="498A22621BF04FA5BB11AD92E2755D17"/>
        <w:category>
          <w:name w:val="General"/>
          <w:gallery w:val="placeholder"/>
        </w:category>
        <w:types>
          <w:type w:val="bbPlcHdr"/>
        </w:types>
        <w:behaviors>
          <w:behavior w:val="content"/>
        </w:behaviors>
        <w:guid w:val="{14B3E0E4-DBF5-4AF9-BC54-CAE1AA89EF4E}"/>
      </w:docPartPr>
      <w:docPartBody>
        <w:p w:rsidR="001858CE" w:rsidRDefault="005A3DE7">
          <w:r w:rsidRPr="00470AC0">
            <w:rPr>
              <w:rStyle w:val="PlaceholderText"/>
            </w:rPr>
            <w:t>Company Name</w:t>
          </w:r>
        </w:p>
      </w:docPartBody>
    </w:docPart>
    <w:docPart>
      <w:docPartPr>
        <w:name w:val="A82C009A2D464C6282C057EC1C2CF5AB"/>
        <w:category>
          <w:name w:val="General"/>
          <w:gallery w:val="placeholder"/>
        </w:category>
        <w:types>
          <w:type w:val="bbPlcHdr"/>
        </w:types>
        <w:behaviors>
          <w:behavior w:val="content"/>
        </w:behaviors>
        <w:guid w:val="{AF85017E-6298-47D6-A1C8-63645C23AF25}"/>
      </w:docPartPr>
      <w:docPartBody>
        <w:p w:rsidR="001858CE" w:rsidRDefault="005A3DE7">
          <w:r w:rsidRPr="00470AC0">
            <w:rPr>
              <w:rStyle w:val="PlaceholderText"/>
            </w:rPr>
            <w:t>Company Name</w:t>
          </w:r>
        </w:p>
      </w:docPartBody>
    </w:docPart>
    <w:docPart>
      <w:docPartPr>
        <w:name w:val="203BA79947AB47C9B25DA6E2A020249F"/>
        <w:category>
          <w:name w:val="General"/>
          <w:gallery w:val="placeholder"/>
        </w:category>
        <w:types>
          <w:type w:val="bbPlcHdr"/>
        </w:types>
        <w:behaviors>
          <w:behavior w:val="content"/>
        </w:behaviors>
        <w:guid w:val="{FB8FA8E1-53C1-4636-906F-290E924D616F}"/>
      </w:docPartPr>
      <w:docPartBody>
        <w:p w:rsidR="001858CE" w:rsidRDefault="005A3DE7">
          <w:r w:rsidRPr="00470AC0">
            <w:rPr>
              <w:rStyle w:val="PlaceholderText"/>
            </w:rPr>
            <w:t>Company Name</w:t>
          </w:r>
        </w:p>
      </w:docPartBody>
    </w:docPart>
    <w:docPart>
      <w:docPartPr>
        <w:name w:val="4743F729925847499F42BB3BBCA3AF67"/>
        <w:category>
          <w:name w:val="General"/>
          <w:gallery w:val="placeholder"/>
        </w:category>
        <w:types>
          <w:type w:val="bbPlcHdr"/>
        </w:types>
        <w:behaviors>
          <w:behavior w:val="content"/>
        </w:behaviors>
        <w:guid w:val="{5599647F-62A9-42B3-B9C7-897D7BDF3025}"/>
      </w:docPartPr>
      <w:docPartBody>
        <w:p w:rsidR="001858CE" w:rsidRDefault="005A3DE7">
          <w:r w:rsidRPr="00470AC0">
            <w:rPr>
              <w:rStyle w:val="PlaceholderText"/>
            </w:rPr>
            <w:t>Company Name</w:t>
          </w:r>
        </w:p>
      </w:docPartBody>
    </w:docPart>
    <w:docPart>
      <w:docPartPr>
        <w:name w:val="98C5869DFF03422D9343DE48D6A0E73F"/>
        <w:category>
          <w:name w:val="General"/>
          <w:gallery w:val="placeholder"/>
        </w:category>
        <w:types>
          <w:type w:val="bbPlcHdr"/>
        </w:types>
        <w:behaviors>
          <w:behavior w:val="content"/>
        </w:behaviors>
        <w:guid w:val="{6ACC016D-3EF7-4D56-B0CE-24E3EEA82C84}"/>
      </w:docPartPr>
      <w:docPartBody>
        <w:p w:rsidR="001858CE" w:rsidRDefault="005A3DE7">
          <w:r w:rsidRPr="00470AC0">
            <w:rPr>
              <w:rStyle w:val="PlaceholderText"/>
            </w:rPr>
            <w:t>Company Name</w:t>
          </w:r>
        </w:p>
      </w:docPartBody>
    </w:docPart>
    <w:docPart>
      <w:docPartPr>
        <w:name w:val="93354337707C4460896385A3695BF787"/>
        <w:category>
          <w:name w:val="General"/>
          <w:gallery w:val="placeholder"/>
        </w:category>
        <w:types>
          <w:type w:val="bbPlcHdr"/>
        </w:types>
        <w:behaviors>
          <w:behavior w:val="content"/>
        </w:behaviors>
        <w:guid w:val="{10F97010-0A17-41AE-8507-241EF820A28A}"/>
      </w:docPartPr>
      <w:docPartBody>
        <w:p w:rsidR="001858CE" w:rsidRDefault="005A3DE7">
          <w:r w:rsidRPr="00470AC0">
            <w:rPr>
              <w:rStyle w:val="PlaceholderText"/>
            </w:rPr>
            <w:t>Company Name</w:t>
          </w:r>
        </w:p>
      </w:docPartBody>
    </w:docPart>
    <w:docPart>
      <w:docPartPr>
        <w:name w:val="1FF5D38BD1B14FE2B66907F67BFC41BD"/>
        <w:category>
          <w:name w:val="General"/>
          <w:gallery w:val="placeholder"/>
        </w:category>
        <w:types>
          <w:type w:val="bbPlcHdr"/>
        </w:types>
        <w:behaviors>
          <w:behavior w:val="content"/>
        </w:behaviors>
        <w:guid w:val="{7071F4C1-AC01-4C20-BB31-6DF694A4D63A}"/>
      </w:docPartPr>
      <w:docPartBody>
        <w:p w:rsidR="001858CE" w:rsidRDefault="005A3DE7">
          <w:r w:rsidRPr="00470AC0">
            <w:rPr>
              <w:rStyle w:val="PlaceholderText"/>
            </w:rPr>
            <w:t>Company Name</w:t>
          </w:r>
        </w:p>
      </w:docPartBody>
    </w:docPart>
    <w:docPart>
      <w:docPartPr>
        <w:name w:val="312C28F6A87045B0B2FC504D23B3DDFA"/>
        <w:category>
          <w:name w:val="General"/>
          <w:gallery w:val="placeholder"/>
        </w:category>
        <w:types>
          <w:type w:val="bbPlcHdr"/>
        </w:types>
        <w:behaviors>
          <w:behavior w:val="content"/>
        </w:behaviors>
        <w:guid w:val="{8E2D237B-8D72-433D-BB7F-299E23E81F5A}"/>
      </w:docPartPr>
      <w:docPartBody>
        <w:p w:rsidR="001858CE" w:rsidRDefault="005A3DE7">
          <w:r w:rsidRPr="00470AC0">
            <w:rPr>
              <w:rStyle w:val="PlaceholderText"/>
            </w:rPr>
            <w:t>Company Name</w:t>
          </w:r>
        </w:p>
      </w:docPartBody>
    </w:docPart>
    <w:docPart>
      <w:docPartPr>
        <w:name w:val="94C903561B7E4F6D9C16DA0E9518A384"/>
        <w:category>
          <w:name w:val="General"/>
          <w:gallery w:val="placeholder"/>
        </w:category>
        <w:types>
          <w:type w:val="bbPlcHdr"/>
        </w:types>
        <w:behaviors>
          <w:behavior w:val="content"/>
        </w:behaviors>
        <w:guid w:val="{82976C20-48D1-4C80-A0B4-63F76FA590B8}"/>
      </w:docPartPr>
      <w:docPartBody>
        <w:p w:rsidR="001858CE" w:rsidRDefault="005A3DE7">
          <w:r w:rsidRPr="00470AC0">
            <w:rPr>
              <w:rStyle w:val="PlaceholderText"/>
            </w:rPr>
            <w:t>Company Name</w:t>
          </w:r>
        </w:p>
      </w:docPartBody>
    </w:docPart>
    <w:docPart>
      <w:docPartPr>
        <w:name w:val="764A4B55C37F4D7BBE527E42CCC8856D"/>
        <w:category>
          <w:name w:val="General"/>
          <w:gallery w:val="placeholder"/>
        </w:category>
        <w:types>
          <w:type w:val="bbPlcHdr"/>
        </w:types>
        <w:behaviors>
          <w:behavior w:val="content"/>
        </w:behaviors>
        <w:guid w:val="{1073C9E7-E66A-4333-AF78-28DDC91AECE1}"/>
      </w:docPartPr>
      <w:docPartBody>
        <w:p w:rsidR="001858CE" w:rsidRDefault="005A3DE7">
          <w:r w:rsidRPr="00470AC0">
            <w:rPr>
              <w:rStyle w:val="PlaceholderText"/>
            </w:rPr>
            <w:t>Company Name</w:t>
          </w:r>
        </w:p>
      </w:docPartBody>
    </w:docPart>
    <w:docPart>
      <w:docPartPr>
        <w:name w:val="4933AE12020B46B9B886561C3097B96D"/>
        <w:category>
          <w:name w:val="General"/>
          <w:gallery w:val="placeholder"/>
        </w:category>
        <w:types>
          <w:type w:val="bbPlcHdr"/>
        </w:types>
        <w:behaviors>
          <w:behavior w:val="content"/>
        </w:behaviors>
        <w:guid w:val="{8BA536FA-047F-4DF5-9246-91C33C29FAA8}"/>
      </w:docPartPr>
      <w:docPartBody>
        <w:p w:rsidR="001858CE" w:rsidRDefault="005A3DE7">
          <w:r w:rsidRPr="00470AC0">
            <w:rPr>
              <w:rStyle w:val="PlaceholderText"/>
            </w:rPr>
            <w:t>Company Name</w:t>
          </w:r>
        </w:p>
      </w:docPartBody>
    </w:docPart>
    <w:docPart>
      <w:docPartPr>
        <w:name w:val="C522C8F9CB7B43B99350F64CF5ACB5C6"/>
        <w:category>
          <w:name w:val="General"/>
          <w:gallery w:val="placeholder"/>
        </w:category>
        <w:types>
          <w:type w:val="bbPlcHdr"/>
        </w:types>
        <w:behaviors>
          <w:behavior w:val="content"/>
        </w:behaviors>
        <w:guid w:val="{2BB2DB60-4E9B-4183-B0E0-6FB15138C661}"/>
      </w:docPartPr>
      <w:docPartBody>
        <w:p w:rsidR="001858CE" w:rsidRDefault="005A3DE7">
          <w:r w:rsidRPr="00470AC0">
            <w:rPr>
              <w:rStyle w:val="PlaceholderText"/>
            </w:rPr>
            <w:t>Company Name</w:t>
          </w:r>
        </w:p>
      </w:docPartBody>
    </w:docPart>
    <w:docPart>
      <w:docPartPr>
        <w:name w:val="EF091788A16B403BB719FA8B3EDE2434"/>
        <w:category>
          <w:name w:val="General"/>
          <w:gallery w:val="placeholder"/>
        </w:category>
        <w:types>
          <w:type w:val="bbPlcHdr"/>
        </w:types>
        <w:behaviors>
          <w:behavior w:val="content"/>
        </w:behaviors>
        <w:guid w:val="{8EA36FBF-AAB8-462C-B5A6-8CCB2DE409EE}"/>
      </w:docPartPr>
      <w:docPartBody>
        <w:p w:rsidR="001858CE" w:rsidRDefault="005A3DE7">
          <w:r w:rsidRPr="00470AC0">
            <w:rPr>
              <w:rStyle w:val="PlaceholderText"/>
            </w:rPr>
            <w:t>Company Name</w:t>
          </w:r>
        </w:p>
      </w:docPartBody>
    </w:docPart>
    <w:docPart>
      <w:docPartPr>
        <w:name w:val="F15806E9E27A488C8FBB4BDE181AF275"/>
        <w:category>
          <w:name w:val="General"/>
          <w:gallery w:val="placeholder"/>
        </w:category>
        <w:types>
          <w:type w:val="bbPlcHdr"/>
        </w:types>
        <w:behaviors>
          <w:behavior w:val="content"/>
        </w:behaviors>
        <w:guid w:val="{0A972669-88A4-4BF3-83C5-184CDF837289}"/>
      </w:docPartPr>
      <w:docPartBody>
        <w:p w:rsidR="001858CE" w:rsidRDefault="005A3DE7">
          <w:r w:rsidRPr="00470AC0">
            <w:rPr>
              <w:rStyle w:val="PlaceholderText"/>
            </w:rPr>
            <w:t>Company Name</w:t>
          </w:r>
        </w:p>
      </w:docPartBody>
    </w:docPart>
    <w:docPart>
      <w:docPartPr>
        <w:name w:val="84DAD3BFA3FD4EF597A3C6972D3834CB"/>
        <w:category>
          <w:name w:val="General"/>
          <w:gallery w:val="placeholder"/>
        </w:category>
        <w:types>
          <w:type w:val="bbPlcHdr"/>
        </w:types>
        <w:behaviors>
          <w:behavior w:val="content"/>
        </w:behaviors>
        <w:guid w:val="{9272267D-73B5-4A75-A541-F39B52DD2504}"/>
      </w:docPartPr>
      <w:docPartBody>
        <w:p w:rsidR="006067F3" w:rsidRDefault="00741C25">
          <w:r w:rsidRPr="009649BA">
            <w:rPr>
              <w:rStyle w:val="PlaceholderText"/>
            </w:rPr>
            <w:t>Company Name</w:t>
          </w:r>
        </w:p>
      </w:docPartBody>
    </w:docPart>
    <w:docPart>
      <w:docPartPr>
        <w:name w:val="A8E6417CE6D047DE80EFBE7900BE3F50"/>
        <w:category>
          <w:name w:val="General"/>
          <w:gallery w:val="placeholder"/>
        </w:category>
        <w:types>
          <w:type w:val="bbPlcHdr"/>
        </w:types>
        <w:behaviors>
          <w:behavior w:val="content"/>
        </w:behaviors>
        <w:guid w:val="{1375DEA8-BB21-464A-8387-24ABF2CD4966}"/>
      </w:docPartPr>
      <w:docPartBody>
        <w:p w:rsidR="00973F91" w:rsidRDefault="00F85405" w:rsidP="00F85405">
          <w:pPr>
            <w:pStyle w:val="A8E6417CE6D047DE80EFBE7900BE3F50"/>
          </w:pPr>
          <w:r w:rsidRPr="00470AC0">
            <w:rPr>
              <w:rStyle w:val="PlaceholderText"/>
            </w:rPr>
            <w:t>Company Name</w:t>
          </w:r>
        </w:p>
      </w:docPartBody>
    </w:docPart>
    <w:docPart>
      <w:docPartPr>
        <w:name w:val="B3F88C9B64D047C0A9F377F63DE17C55"/>
        <w:category>
          <w:name w:val="General"/>
          <w:gallery w:val="placeholder"/>
        </w:category>
        <w:types>
          <w:type w:val="bbPlcHdr"/>
        </w:types>
        <w:behaviors>
          <w:behavior w:val="content"/>
        </w:behaviors>
        <w:guid w:val="{0BEB38F9-0A78-469A-95A8-CA22E8F870F2}"/>
      </w:docPartPr>
      <w:docPartBody>
        <w:p w:rsidR="00973F91" w:rsidRDefault="00F85405" w:rsidP="00F85405">
          <w:pPr>
            <w:pStyle w:val="B3F88C9B64D047C0A9F377F63DE17C55"/>
          </w:pPr>
          <w:r w:rsidRPr="00470AC0">
            <w:rPr>
              <w:rStyle w:val="PlaceholderText"/>
            </w:rPr>
            <w:t>Company Name</w:t>
          </w:r>
        </w:p>
      </w:docPartBody>
    </w:docPart>
    <w:docPart>
      <w:docPartPr>
        <w:name w:val="9CF6A34CB0394ED29FA376B6B867D9AD"/>
        <w:category>
          <w:name w:val="General"/>
          <w:gallery w:val="placeholder"/>
        </w:category>
        <w:types>
          <w:type w:val="bbPlcHdr"/>
        </w:types>
        <w:behaviors>
          <w:behavior w:val="content"/>
        </w:behaviors>
        <w:guid w:val="{C7C1F675-8E67-45C3-9305-81C9C6F76D43}"/>
      </w:docPartPr>
      <w:docPartBody>
        <w:p w:rsidR="00973F91" w:rsidRDefault="00F85405" w:rsidP="00F85405">
          <w:pPr>
            <w:pStyle w:val="9CF6A34CB0394ED29FA376B6B867D9AD"/>
          </w:pPr>
          <w:r w:rsidRPr="00470AC0">
            <w:rPr>
              <w:rStyle w:val="PlaceholderText"/>
            </w:rPr>
            <w:t>Company Name</w:t>
          </w:r>
        </w:p>
      </w:docPartBody>
    </w:docPart>
    <w:docPart>
      <w:docPartPr>
        <w:name w:val="45BD99EAAAA5435EBD17868AC08DBD3E"/>
        <w:category>
          <w:name w:val="General"/>
          <w:gallery w:val="placeholder"/>
        </w:category>
        <w:types>
          <w:type w:val="bbPlcHdr"/>
        </w:types>
        <w:behaviors>
          <w:behavior w:val="content"/>
        </w:behaviors>
        <w:guid w:val="{33C81976-522E-4619-8D65-F1A0833427F7}"/>
      </w:docPartPr>
      <w:docPartBody>
        <w:p w:rsidR="00973F91" w:rsidRDefault="00F85405" w:rsidP="00F85405">
          <w:pPr>
            <w:pStyle w:val="45BD99EAAAA5435EBD17868AC08DBD3E"/>
          </w:pPr>
          <w:r w:rsidRPr="00470AC0">
            <w:rPr>
              <w:rStyle w:val="PlaceholderText"/>
            </w:rPr>
            <w:t>Company Name</w:t>
          </w:r>
        </w:p>
      </w:docPartBody>
    </w:docPart>
    <w:docPart>
      <w:docPartPr>
        <w:name w:val="B74E27DE3CB04DB489B7DF45A0343443"/>
        <w:category>
          <w:name w:val="General"/>
          <w:gallery w:val="placeholder"/>
        </w:category>
        <w:types>
          <w:type w:val="bbPlcHdr"/>
        </w:types>
        <w:behaviors>
          <w:behavior w:val="content"/>
        </w:behaviors>
        <w:guid w:val="{23246097-0976-41DC-8D63-694345B6B692}"/>
      </w:docPartPr>
      <w:docPartBody>
        <w:p w:rsidR="00973F91" w:rsidRDefault="00F85405" w:rsidP="00F85405">
          <w:pPr>
            <w:pStyle w:val="B74E27DE3CB04DB489B7DF45A0343443"/>
          </w:pPr>
          <w:r w:rsidRPr="00470AC0">
            <w:rPr>
              <w:rStyle w:val="PlaceholderText"/>
            </w:rPr>
            <w:t>Company Name</w:t>
          </w:r>
        </w:p>
      </w:docPartBody>
    </w:docPart>
    <w:docPart>
      <w:docPartPr>
        <w:name w:val="C25DB956C35143429D7EB06C2CA41CB5"/>
        <w:category>
          <w:name w:val="General"/>
          <w:gallery w:val="placeholder"/>
        </w:category>
        <w:types>
          <w:type w:val="bbPlcHdr"/>
        </w:types>
        <w:behaviors>
          <w:behavior w:val="content"/>
        </w:behaviors>
        <w:guid w:val="{0FEAD694-5176-4499-ACC9-6CEF38DC46B1}"/>
      </w:docPartPr>
      <w:docPartBody>
        <w:p w:rsidR="00973F91" w:rsidRDefault="00F85405" w:rsidP="00F85405">
          <w:pPr>
            <w:pStyle w:val="C25DB956C35143429D7EB06C2CA41CB5"/>
          </w:pPr>
          <w:r w:rsidRPr="00470AC0">
            <w:rPr>
              <w:rStyle w:val="PlaceholderText"/>
            </w:rPr>
            <w:t>Company Name</w:t>
          </w:r>
        </w:p>
      </w:docPartBody>
    </w:docPart>
    <w:docPart>
      <w:docPartPr>
        <w:name w:val="1774EC65842D48D49D8857A98EB73EAC"/>
        <w:category>
          <w:name w:val="General"/>
          <w:gallery w:val="placeholder"/>
        </w:category>
        <w:types>
          <w:type w:val="bbPlcHdr"/>
        </w:types>
        <w:behaviors>
          <w:behavior w:val="content"/>
        </w:behaviors>
        <w:guid w:val="{7A26153A-1393-455A-B2E5-B30CF0CD0C99}"/>
      </w:docPartPr>
      <w:docPartBody>
        <w:p w:rsidR="00973F91" w:rsidRDefault="00F85405" w:rsidP="00F85405">
          <w:pPr>
            <w:pStyle w:val="1774EC65842D48D49D8857A98EB73EAC"/>
          </w:pPr>
          <w:r w:rsidRPr="00470AC0">
            <w:rPr>
              <w:rStyle w:val="PlaceholderText"/>
            </w:rPr>
            <w:t>Company Name</w:t>
          </w:r>
        </w:p>
      </w:docPartBody>
    </w:docPart>
    <w:docPart>
      <w:docPartPr>
        <w:name w:val="916BA74AFE0540CFA1F255352C453263"/>
        <w:category>
          <w:name w:val="General"/>
          <w:gallery w:val="placeholder"/>
        </w:category>
        <w:types>
          <w:type w:val="bbPlcHdr"/>
        </w:types>
        <w:behaviors>
          <w:behavior w:val="content"/>
        </w:behaviors>
        <w:guid w:val="{96082A30-FBF1-42C0-BC77-B9C5FCF94780}"/>
      </w:docPartPr>
      <w:docPartBody>
        <w:p w:rsidR="00973F91" w:rsidRDefault="00F85405" w:rsidP="00F85405">
          <w:pPr>
            <w:pStyle w:val="916BA74AFE0540CFA1F255352C453263"/>
          </w:pPr>
          <w:r w:rsidRPr="00470AC0">
            <w:rPr>
              <w:rStyle w:val="PlaceholderText"/>
            </w:rPr>
            <w:t>Company Name</w:t>
          </w:r>
        </w:p>
      </w:docPartBody>
    </w:docPart>
    <w:docPart>
      <w:docPartPr>
        <w:name w:val="DAF51FC964EB43DEAA330D9E18B3EE85"/>
        <w:category>
          <w:name w:val="General"/>
          <w:gallery w:val="placeholder"/>
        </w:category>
        <w:types>
          <w:type w:val="bbPlcHdr"/>
        </w:types>
        <w:behaviors>
          <w:behavior w:val="content"/>
        </w:behaviors>
        <w:guid w:val="{CD43C636-651C-4E0C-A79A-38A5B5A11EDC}"/>
      </w:docPartPr>
      <w:docPartBody>
        <w:p w:rsidR="00973F91" w:rsidRDefault="00F85405" w:rsidP="00F85405">
          <w:pPr>
            <w:pStyle w:val="DAF51FC964EB43DEAA330D9E18B3EE85"/>
          </w:pPr>
          <w:r w:rsidRPr="00470AC0">
            <w:rPr>
              <w:rStyle w:val="PlaceholderText"/>
            </w:rPr>
            <w:t>Company Name</w:t>
          </w:r>
        </w:p>
      </w:docPartBody>
    </w:docPart>
    <w:docPart>
      <w:docPartPr>
        <w:name w:val="46FEA0B01E8441FFA482DB9DE20CD6A5"/>
        <w:category>
          <w:name w:val="General"/>
          <w:gallery w:val="placeholder"/>
        </w:category>
        <w:types>
          <w:type w:val="bbPlcHdr"/>
        </w:types>
        <w:behaviors>
          <w:behavior w:val="content"/>
        </w:behaviors>
        <w:guid w:val="{B3E361E2-5B31-467F-BDD5-DCE34AA88FBF}"/>
      </w:docPartPr>
      <w:docPartBody>
        <w:p w:rsidR="00973F91" w:rsidRDefault="00F85405" w:rsidP="00F85405">
          <w:pPr>
            <w:pStyle w:val="46FEA0B01E8441FFA482DB9DE20CD6A5"/>
          </w:pPr>
          <w:r w:rsidRPr="00470AC0">
            <w:rPr>
              <w:rStyle w:val="PlaceholderText"/>
            </w:rPr>
            <w:t>Company Name</w:t>
          </w:r>
        </w:p>
      </w:docPartBody>
    </w:docPart>
    <w:docPart>
      <w:docPartPr>
        <w:name w:val="7FCC88405FB94D9DB9CC85EEE1927F44"/>
        <w:category>
          <w:name w:val="General"/>
          <w:gallery w:val="placeholder"/>
        </w:category>
        <w:types>
          <w:type w:val="bbPlcHdr"/>
        </w:types>
        <w:behaviors>
          <w:behavior w:val="content"/>
        </w:behaviors>
        <w:guid w:val="{DFE94A8B-056D-4A40-8C63-80459A049B06}"/>
      </w:docPartPr>
      <w:docPartBody>
        <w:p w:rsidR="00973F91" w:rsidRDefault="00F85405" w:rsidP="00F85405">
          <w:pPr>
            <w:pStyle w:val="7FCC88405FB94D9DB9CC85EEE1927F44"/>
          </w:pPr>
          <w:r w:rsidRPr="00470AC0">
            <w:rPr>
              <w:rStyle w:val="PlaceholderText"/>
            </w:rPr>
            <w:t>Company Name</w:t>
          </w:r>
        </w:p>
      </w:docPartBody>
    </w:docPart>
    <w:docPart>
      <w:docPartPr>
        <w:name w:val="9E1EA137289949CFAFEC16DE9DAECB4E"/>
        <w:category>
          <w:name w:val="General"/>
          <w:gallery w:val="placeholder"/>
        </w:category>
        <w:types>
          <w:type w:val="bbPlcHdr"/>
        </w:types>
        <w:behaviors>
          <w:behavior w:val="content"/>
        </w:behaviors>
        <w:guid w:val="{CBA234E6-FD4A-4512-AF69-35DEC0D5814B}"/>
      </w:docPartPr>
      <w:docPartBody>
        <w:p w:rsidR="00453EEE" w:rsidRDefault="00973F91" w:rsidP="00973F91">
          <w:pPr>
            <w:pStyle w:val="9E1EA137289949CFAFEC16DE9DAECB4E"/>
          </w:pPr>
          <w:r w:rsidRPr="00470AC0">
            <w:rPr>
              <w:rStyle w:val="PlaceholderText"/>
            </w:rPr>
            <w:t>Company Name</w:t>
          </w:r>
        </w:p>
      </w:docPartBody>
    </w:docPart>
    <w:docPart>
      <w:docPartPr>
        <w:name w:val="158ECEF89925444DA4947EA17C23F7E5"/>
        <w:category>
          <w:name w:val="General"/>
          <w:gallery w:val="placeholder"/>
        </w:category>
        <w:types>
          <w:type w:val="bbPlcHdr"/>
        </w:types>
        <w:behaviors>
          <w:behavior w:val="content"/>
        </w:behaviors>
        <w:guid w:val="{B81D7FEA-7F14-425E-809B-63A5E3B101C9}"/>
      </w:docPartPr>
      <w:docPartBody>
        <w:p w:rsidR="00453EEE" w:rsidRDefault="00973F91" w:rsidP="00973F91">
          <w:pPr>
            <w:pStyle w:val="158ECEF89925444DA4947EA17C23F7E5"/>
          </w:pPr>
          <w:r w:rsidRPr="00470AC0">
            <w:rPr>
              <w:rStyle w:val="PlaceholderText"/>
            </w:rPr>
            <w:t>Company Name</w:t>
          </w:r>
        </w:p>
      </w:docPartBody>
    </w:docPart>
    <w:docPart>
      <w:docPartPr>
        <w:name w:val="78698E79B73245BB8C90ACA307CAAD7E"/>
        <w:category>
          <w:name w:val="General"/>
          <w:gallery w:val="placeholder"/>
        </w:category>
        <w:types>
          <w:type w:val="bbPlcHdr"/>
        </w:types>
        <w:behaviors>
          <w:behavior w:val="content"/>
        </w:behaviors>
        <w:guid w:val="{79449B7B-C1F9-48DE-995E-20AD0D05CA9B}"/>
      </w:docPartPr>
      <w:docPartBody>
        <w:p w:rsidR="00453EEE" w:rsidRDefault="00973F91" w:rsidP="00973F91">
          <w:pPr>
            <w:pStyle w:val="78698E79B73245BB8C90ACA307CAAD7E"/>
          </w:pPr>
          <w:r w:rsidRPr="00470AC0">
            <w:rPr>
              <w:rStyle w:val="PlaceholderText"/>
            </w:rPr>
            <w:t>Company Name</w:t>
          </w:r>
        </w:p>
      </w:docPartBody>
    </w:docPart>
    <w:docPart>
      <w:docPartPr>
        <w:name w:val="D0E99C5AE7F440C088960EA4D8DB0187"/>
        <w:category>
          <w:name w:val="General"/>
          <w:gallery w:val="placeholder"/>
        </w:category>
        <w:types>
          <w:type w:val="bbPlcHdr"/>
        </w:types>
        <w:behaviors>
          <w:behavior w:val="content"/>
        </w:behaviors>
        <w:guid w:val="{4377543F-8538-431B-A61F-C2306E925B9D}"/>
      </w:docPartPr>
      <w:docPartBody>
        <w:p w:rsidR="00453EEE" w:rsidRDefault="00973F91" w:rsidP="00973F91">
          <w:pPr>
            <w:pStyle w:val="D0E99C5AE7F440C088960EA4D8DB0187"/>
          </w:pPr>
          <w:r w:rsidRPr="00470AC0">
            <w:rPr>
              <w:rStyle w:val="PlaceholderText"/>
            </w:rPr>
            <w:t>Company Name</w:t>
          </w:r>
        </w:p>
      </w:docPartBody>
    </w:docPart>
    <w:docPart>
      <w:docPartPr>
        <w:name w:val="59286F7CB74C454485256298B497A697"/>
        <w:category>
          <w:name w:val="General"/>
          <w:gallery w:val="placeholder"/>
        </w:category>
        <w:types>
          <w:type w:val="bbPlcHdr"/>
        </w:types>
        <w:behaviors>
          <w:behavior w:val="content"/>
        </w:behaviors>
        <w:guid w:val="{F3900EFE-7500-4E88-80F4-D44D576D2E45}"/>
      </w:docPartPr>
      <w:docPartBody>
        <w:p w:rsidR="00453EEE" w:rsidRDefault="00973F91" w:rsidP="00973F91">
          <w:pPr>
            <w:pStyle w:val="59286F7CB74C454485256298B497A697"/>
          </w:pPr>
          <w:r w:rsidRPr="00470AC0">
            <w:rPr>
              <w:rStyle w:val="PlaceholderText"/>
            </w:rPr>
            <w:t>Company Name</w:t>
          </w:r>
        </w:p>
      </w:docPartBody>
    </w:docPart>
    <w:docPart>
      <w:docPartPr>
        <w:name w:val="A85892AADBE144D2AA9D611EB145C809"/>
        <w:category>
          <w:name w:val="General"/>
          <w:gallery w:val="placeholder"/>
        </w:category>
        <w:types>
          <w:type w:val="bbPlcHdr"/>
        </w:types>
        <w:behaviors>
          <w:behavior w:val="content"/>
        </w:behaviors>
        <w:guid w:val="{5AFCBBC3-55B9-41C5-AA8C-7695FB273C13}"/>
      </w:docPartPr>
      <w:docPartBody>
        <w:p w:rsidR="00453EEE" w:rsidRDefault="00973F91" w:rsidP="00973F91">
          <w:pPr>
            <w:pStyle w:val="A85892AADBE144D2AA9D611EB145C809"/>
          </w:pPr>
          <w:r w:rsidRPr="00470AC0">
            <w:rPr>
              <w:rStyle w:val="PlaceholderText"/>
            </w:rPr>
            <w:t>Company Name</w:t>
          </w:r>
        </w:p>
      </w:docPartBody>
    </w:docPart>
    <w:docPart>
      <w:docPartPr>
        <w:name w:val="6DEF6669C9234CCFBA5F44AE355145DC"/>
        <w:category>
          <w:name w:val="General"/>
          <w:gallery w:val="placeholder"/>
        </w:category>
        <w:types>
          <w:type w:val="bbPlcHdr"/>
        </w:types>
        <w:behaviors>
          <w:behavior w:val="content"/>
        </w:behaviors>
        <w:guid w:val="{F625B090-2E54-4178-A0F7-1D7F0FC6A0B8}"/>
      </w:docPartPr>
      <w:docPartBody>
        <w:p w:rsidR="00453EEE" w:rsidRDefault="00973F91" w:rsidP="00973F91">
          <w:pPr>
            <w:pStyle w:val="6DEF6669C9234CCFBA5F44AE355145DC"/>
          </w:pPr>
          <w:r w:rsidRPr="00470AC0">
            <w:rPr>
              <w:rStyle w:val="PlaceholderText"/>
            </w:rPr>
            <w:t>Company Name</w:t>
          </w:r>
        </w:p>
      </w:docPartBody>
    </w:docPart>
    <w:docPart>
      <w:docPartPr>
        <w:name w:val="29FA628699304B228D0F1A06D238C580"/>
        <w:category>
          <w:name w:val="General"/>
          <w:gallery w:val="placeholder"/>
        </w:category>
        <w:types>
          <w:type w:val="bbPlcHdr"/>
        </w:types>
        <w:behaviors>
          <w:behavior w:val="content"/>
        </w:behaviors>
        <w:guid w:val="{D9DF9150-ABB1-430A-96B2-4F5C81C35568}"/>
      </w:docPartPr>
      <w:docPartBody>
        <w:p w:rsidR="00A37E99" w:rsidRDefault="00A37E99">
          <w:r w:rsidRPr="0036287B">
            <w:rPr>
              <w:rStyle w:val="PlaceholderText"/>
            </w:rPr>
            <w:t>Company Name</w:t>
          </w:r>
        </w:p>
      </w:docPartBody>
    </w:docPart>
    <w:docPart>
      <w:docPartPr>
        <w:name w:val="FD361E11ED714B5C898C8D486A53CC78"/>
        <w:category>
          <w:name w:val="General"/>
          <w:gallery w:val="placeholder"/>
        </w:category>
        <w:types>
          <w:type w:val="bbPlcHdr"/>
        </w:types>
        <w:behaviors>
          <w:behavior w:val="content"/>
        </w:behaviors>
        <w:guid w:val="{EF8DDEBD-9D1D-4338-B5F1-1FC1D15C9D62}"/>
      </w:docPartPr>
      <w:docPartBody>
        <w:p w:rsidR="00A37E99" w:rsidRDefault="00A37E99">
          <w:r w:rsidRPr="0036287B">
            <w:rPr>
              <w:rStyle w:val="PlaceholderText"/>
            </w:rPr>
            <w:t>Company Name</w:t>
          </w:r>
        </w:p>
      </w:docPartBody>
    </w:docPart>
    <w:docPart>
      <w:docPartPr>
        <w:name w:val="00D361433C4544988C10D7910DD24E96"/>
        <w:category>
          <w:name w:val="General"/>
          <w:gallery w:val="placeholder"/>
        </w:category>
        <w:types>
          <w:type w:val="bbPlcHdr"/>
        </w:types>
        <w:behaviors>
          <w:behavior w:val="content"/>
        </w:behaviors>
        <w:guid w:val="{51E5F914-3C64-4104-92DA-0AC28C0DC2CB}"/>
      </w:docPartPr>
      <w:docPartBody>
        <w:p w:rsidR="00A37E99" w:rsidRDefault="00A37E99">
          <w:r w:rsidRPr="0036287B">
            <w:rPr>
              <w:rStyle w:val="PlaceholderText"/>
            </w:rPr>
            <w:t>Company Name</w:t>
          </w:r>
        </w:p>
      </w:docPartBody>
    </w:docPart>
    <w:docPart>
      <w:docPartPr>
        <w:name w:val="63E630D05AA84C25AE54BE24AB9B9A06"/>
        <w:category>
          <w:name w:val="General"/>
          <w:gallery w:val="placeholder"/>
        </w:category>
        <w:types>
          <w:type w:val="bbPlcHdr"/>
        </w:types>
        <w:behaviors>
          <w:behavior w:val="content"/>
        </w:behaviors>
        <w:guid w:val="{1F47CC82-0FE7-45B3-B231-A0767D7DF1A3}"/>
      </w:docPartPr>
      <w:docPartBody>
        <w:p w:rsidR="00A37E99" w:rsidRDefault="00A37E99">
          <w:r w:rsidRPr="0036287B">
            <w:rPr>
              <w:rStyle w:val="PlaceholderText"/>
            </w:rPr>
            <w:t>Company Name</w:t>
          </w:r>
        </w:p>
      </w:docPartBody>
    </w:docPart>
    <w:docPart>
      <w:docPartPr>
        <w:name w:val="8398195E27684E69AF87078754EADA76"/>
        <w:category>
          <w:name w:val="General"/>
          <w:gallery w:val="placeholder"/>
        </w:category>
        <w:types>
          <w:type w:val="bbPlcHdr"/>
        </w:types>
        <w:behaviors>
          <w:behavior w:val="content"/>
        </w:behaviors>
        <w:guid w:val="{B57641E8-B982-466E-9C58-A3C45BD2468A}"/>
      </w:docPartPr>
      <w:docPartBody>
        <w:p w:rsidR="00A37E99" w:rsidRDefault="00A37E99">
          <w:r w:rsidRPr="0036287B">
            <w:rPr>
              <w:rStyle w:val="PlaceholderText"/>
            </w:rPr>
            <w:t>Company Name</w:t>
          </w:r>
        </w:p>
      </w:docPartBody>
    </w:docPart>
    <w:docPart>
      <w:docPartPr>
        <w:name w:val="16EDE6807B6845AF89582730514F5A4E"/>
        <w:category>
          <w:name w:val="General"/>
          <w:gallery w:val="placeholder"/>
        </w:category>
        <w:types>
          <w:type w:val="bbPlcHdr"/>
        </w:types>
        <w:behaviors>
          <w:behavior w:val="content"/>
        </w:behaviors>
        <w:guid w:val="{A8CB8909-1B8E-46D9-A78E-BD7AAA0AEB11}"/>
      </w:docPartPr>
      <w:docPartBody>
        <w:p w:rsidR="00A37E99" w:rsidRDefault="00A37E99">
          <w:r w:rsidRPr="0036287B">
            <w:rPr>
              <w:rStyle w:val="PlaceholderText"/>
            </w:rPr>
            <w:t>Company Name</w:t>
          </w:r>
        </w:p>
      </w:docPartBody>
    </w:docPart>
    <w:docPart>
      <w:docPartPr>
        <w:name w:val="BAC421A6E5854AF99146849613839D8A"/>
        <w:category>
          <w:name w:val="General"/>
          <w:gallery w:val="placeholder"/>
        </w:category>
        <w:types>
          <w:type w:val="bbPlcHdr"/>
        </w:types>
        <w:behaviors>
          <w:behavior w:val="content"/>
        </w:behaviors>
        <w:guid w:val="{09EDB02F-371C-4840-BE7D-FC1AB35DCA55}"/>
      </w:docPartPr>
      <w:docPartBody>
        <w:p w:rsidR="00A37E99" w:rsidRDefault="00A37E99">
          <w:r w:rsidRPr="0036287B">
            <w:rPr>
              <w:rStyle w:val="PlaceholderText"/>
            </w:rPr>
            <w:t>Company Name</w:t>
          </w:r>
        </w:p>
      </w:docPartBody>
    </w:docPart>
    <w:docPart>
      <w:docPartPr>
        <w:name w:val="B17394D30EC74BC5922FAF047B705C4E"/>
        <w:category>
          <w:name w:val="General"/>
          <w:gallery w:val="placeholder"/>
        </w:category>
        <w:types>
          <w:type w:val="bbPlcHdr"/>
        </w:types>
        <w:behaviors>
          <w:behavior w:val="content"/>
        </w:behaviors>
        <w:guid w:val="{2C73AB0C-2E09-49D1-9CF6-2CCFC26AFD33}"/>
      </w:docPartPr>
      <w:docPartBody>
        <w:p w:rsidR="00A37E99" w:rsidRDefault="00A37E99">
          <w:r w:rsidRPr="0036287B">
            <w:rPr>
              <w:rStyle w:val="PlaceholderText"/>
            </w:rPr>
            <w:t>Company Name</w:t>
          </w:r>
        </w:p>
      </w:docPartBody>
    </w:docPart>
    <w:docPart>
      <w:docPartPr>
        <w:name w:val="5A78908F6EC24C2392F40B44FB62D75F"/>
        <w:category>
          <w:name w:val="General"/>
          <w:gallery w:val="placeholder"/>
        </w:category>
        <w:types>
          <w:type w:val="bbPlcHdr"/>
        </w:types>
        <w:behaviors>
          <w:behavior w:val="content"/>
        </w:behaviors>
        <w:guid w:val="{8949D945-DD1F-4A07-B854-619AE8EEFAD0}"/>
      </w:docPartPr>
      <w:docPartBody>
        <w:p w:rsidR="00A37E99" w:rsidRDefault="00A37E99">
          <w:r w:rsidRPr="0036287B">
            <w:rPr>
              <w:rStyle w:val="PlaceholderText"/>
            </w:rPr>
            <w:t>Company Name</w:t>
          </w:r>
        </w:p>
      </w:docPartBody>
    </w:docPart>
    <w:docPart>
      <w:docPartPr>
        <w:name w:val="1CECD7514D524DA493E1FE2F7A0AE924"/>
        <w:category>
          <w:name w:val="General"/>
          <w:gallery w:val="placeholder"/>
        </w:category>
        <w:types>
          <w:type w:val="bbPlcHdr"/>
        </w:types>
        <w:behaviors>
          <w:behavior w:val="content"/>
        </w:behaviors>
        <w:guid w:val="{D23B8334-D3D9-4A4D-B329-19AF365A63D5}"/>
      </w:docPartPr>
      <w:docPartBody>
        <w:p w:rsidR="00A37E99" w:rsidRDefault="00A37E99">
          <w:r w:rsidRPr="0036287B">
            <w:rPr>
              <w:rStyle w:val="PlaceholderText"/>
            </w:rPr>
            <w:t>Company Name</w:t>
          </w:r>
        </w:p>
      </w:docPartBody>
    </w:docPart>
    <w:docPart>
      <w:docPartPr>
        <w:name w:val="EDE5AF9D9B67407CB683C73BCCA744C8"/>
        <w:category>
          <w:name w:val="General"/>
          <w:gallery w:val="placeholder"/>
        </w:category>
        <w:types>
          <w:type w:val="bbPlcHdr"/>
        </w:types>
        <w:behaviors>
          <w:behavior w:val="content"/>
        </w:behaviors>
        <w:guid w:val="{88A0C44D-8720-4F0F-A3A2-B52238C8C232}"/>
      </w:docPartPr>
      <w:docPartBody>
        <w:p w:rsidR="00A37E99" w:rsidRDefault="00A37E99">
          <w:r w:rsidRPr="0036287B">
            <w:rPr>
              <w:rStyle w:val="PlaceholderText"/>
            </w:rPr>
            <w:t>Company Name</w:t>
          </w:r>
        </w:p>
      </w:docPartBody>
    </w:docPart>
    <w:docPart>
      <w:docPartPr>
        <w:name w:val="4D909435F5D14817BFDC98F65C2B129C"/>
        <w:category>
          <w:name w:val="General"/>
          <w:gallery w:val="placeholder"/>
        </w:category>
        <w:types>
          <w:type w:val="bbPlcHdr"/>
        </w:types>
        <w:behaviors>
          <w:behavior w:val="content"/>
        </w:behaviors>
        <w:guid w:val="{53CFD242-1706-4666-820D-C1FAF7A91159}"/>
      </w:docPartPr>
      <w:docPartBody>
        <w:p w:rsidR="00A37E99" w:rsidRDefault="00A37E99">
          <w:r w:rsidRPr="0036287B">
            <w:rPr>
              <w:rStyle w:val="PlaceholderText"/>
            </w:rPr>
            <w:t>Company Name</w:t>
          </w:r>
        </w:p>
      </w:docPartBody>
    </w:docPart>
    <w:docPart>
      <w:docPartPr>
        <w:name w:val="3297E55BF4C1474D9923E9AEF89D8A7F"/>
        <w:category>
          <w:name w:val="General"/>
          <w:gallery w:val="placeholder"/>
        </w:category>
        <w:types>
          <w:type w:val="bbPlcHdr"/>
        </w:types>
        <w:behaviors>
          <w:behavior w:val="content"/>
        </w:behaviors>
        <w:guid w:val="{6EA9623D-52A1-49AE-81C8-6DB8F1265839}"/>
      </w:docPartPr>
      <w:docPartBody>
        <w:p w:rsidR="00A37E99" w:rsidRDefault="00A37E99">
          <w:r w:rsidRPr="0036287B">
            <w:rPr>
              <w:rStyle w:val="PlaceholderText"/>
            </w:rPr>
            <w:t>Company Name</w:t>
          </w:r>
        </w:p>
      </w:docPartBody>
    </w:docPart>
    <w:docPart>
      <w:docPartPr>
        <w:name w:val="8336A141B3B541D6AE4F204CC2106264"/>
        <w:category>
          <w:name w:val="General"/>
          <w:gallery w:val="placeholder"/>
        </w:category>
        <w:types>
          <w:type w:val="bbPlcHdr"/>
        </w:types>
        <w:behaviors>
          <w:behavior w:val="content"/>
        </w:behaviors>
        <w:guid w:val="{AE3A38AB-62C0-4907-B855-1C55BC7EA5EF}"/>
      </w:docPartPr>
      <w:docPartBody>
        <w:p w:rsidR="00A37E99" w:rsidRDefault="00A37E99">
          <w:r w:rsidRPr="0036287B">
            <w:rPr>
              <w:rStyle w:val="PlaceholderText"/>
            </w:rPr>
            <w:t>Company Name</w:t>
          </w:r>
        </w:p>
      </w:docPartBody>
    </w:docPart>
    <w:docPart>
      <w:docPartPr>
        <w:name w:val="5EFED84AD35D488D850879B4B6278E86"/>
        <w:category>
          <w:name w:val="General"/>
          <w:gallery w:val="placeholder"/>
        </w:category>
        <w:types>
          <w:type w:val="bbPlcHdr"/>
        </w:types>
        <w:behaviors>
          <w:behavior w:val="content"/>
        </w:behaviors>
        <w:guid w:val="{C337DCDB-5A7F-4C3A-96E6-98B3704BE95C}"/>
      </w:docPartPr>
      <w:docPartBody>
        <w:p w:rsidR="00A37E99" w:rsidRDefault="00A37E99">
          <w:r w:rsidRPr="0036287B">
            <w:rPr>
              <w:rStyle w:val="PlaceholderText"/>
            </w:rPr>
            <w:t>Company Name</w:t>
          </w:r>
        </w:p>
      </w:docPartBody>
    </w:docPart>
    <w:docPart>
      <w:docPartPr>
        <w:name w:val="75B016444E644D2486C74366222C6FCC"/>
        <w:category>
          <w:name w:val="General"/>
          <w:gallery w:val="placeholder"/>
        </w:category>
        <w:types>
          <w:type w:val="bbPlcHdr"/>
        </w:types>
        <w:behaviors>
          <w:behavior w:val="content"/>
        </w:behaviors>
        <w:guid w:val="{7710F9A0-B507-4B54-8BB6-17D77B2D26C2}"/>
      </w:docPartPr>
      <w:docPartBody>
        <w:p w:rsidR="00A37E99" w:rsidRDefault="00A37E99">
          <w:r w:rsidRPr="0036287B">
            <w:rPr>
              <w:rStyle w:val="PlaceholderText"/>
            </w:rPr>
            <w:t>Company Name</w:t>
          </w:r>
        </w:p>
      </w:docPartBody>
    </w:docPart>
    <w:docPart>
      <w:docPartPr>
        <w:name w:val="C07E20D89753419A9E9BA5A72C512243"/>
        <w:category>
          <w:name w:val="General"/>
          <w:gallery w:val="placeholder"/>
        </w:category>
        <w:types>
          <w:type w:val="bbPlcHdr"/>
        </w:types>
        <w:behaviors>
          <w:behavior w:val="content"/>
        </w:behaviors>
        <w:guid w:val="{49B5DB22-3973-4BF1-8488-401FEBBC3BE7}"/>
      </w:docPartPr>
      <w:docPartBody>
        <w:p w:rsidR="00A37E99" w:rsidRDefault="00A37E99">
          <w:r w:rsidRPr="0036287B">
            <w:rPr>
              <w:rStyle w:val="PlaceholderText"/>
            </w:rPr>
            <w:t>Company Name</w:t>
          </w:r>
        </w:p>
      </w:docPartBody>
    </w:docPart>
    <w:docPart>
      <w:docPartPr>
        <w:name w:val="D6E257EFAB71461DBF433B706575E707"/>
        <w:category>
          <w:name w:val="General"/>
          <w:gallery w:val="placeholder"/>
        </w:category>
        <w:types>
          <w:type w:val="bbPlcHdr"/>
        </w:types>
        <w:behaviors>
          <w:behavior w:val="content"/>
        </w:behaviors>
        <w:guid w:val="{D467F6CA-880C-47AB-ACED-008966C8D531}"/>
      </w:docPartPr>
      <w:docPartBody>
        <w:p w:rsidR="00A37E99" w:rsidRDefault="00A37E99">
          <w:r w:rsidRPr="0036287B">
            <w:rPr>
              <w:rStyle w:val="PlaceholderText"/>
            </w:rPr>
            <w:t>Company Name</w:t>
          </w:r>
        </w:p>
      </w:docPartBody>
    </w:docPart>
    <w:docPart>
      <w:docPartPr>
        <w:name w:val="1D04B70F663C49D0B784D31A0BB9952B"/>
        <w:category>
          <w:name w:val="General"/>
          <w:gallery w:val="placeholder"/>
        </w:category>
        <w:types>
          <w:type w:val="bbPlcHdr"/>
        </w:types>
        <w:behaviors>
          <w:behavior w:val="content"/>
        </w:behaviors>
        <w:guid w:val="{89101AF1-94E7-4C31-BBEF-AA28D665DEEC}"/>
      </w:docPartPr>
      <w:docPartBody>
        <w:p w:rsidR="00A37E99" w:rsidRDefault="00A37E99">
          <w:r w:rsidRPr="0036287B">
            <w:rPr>
              <w:rStyle w:val="PlaceholderText"/>
            </w:rPr>
            <w:t>Company Name</w:t>
          </w:r>
        </w:p>
      </w:docPartBody>
    </w:docPart>
    <w:docPart>
      <w:docPartPr>
        <w:name w:val="36EBEB014294473787B4A3C924AB191C"/>
        <w:category>
          <w:name w:val="General"/>
          <w:gallery w:val="placeholder"/>
        </w:category>
        <w:types>
          <w:type w:val="bbPlcHdr"/>
        </w:types>
        <w:behaviors>
          <w:behavior w:val="content"/>
        </w:behaviors>
        <w:guid w:val="{2A63D506-A458-42C9-B740-C7CB7E6EB9B0}"/>
      </w:docPartPr>
      <w:docPartBody>
        <w:p w:rsidR="00A37E99" w:rsidRDefault="00A37E99">
          <w:r w:rsidRPr="0036287B">
            <w:rPr>
              <w:rStyle w:val="PlaceholderText"/>
            </w:rPr>
            <w:t>Company Name</w:t>
          </w:r>
        </w:p>
      </w:docPartBody>
    </w:docPart>
    <w:docPart>
      <w:docPartPr>
        <w:name w:val="A2706C38ACE344EAA383F08798846958"/>
        <w:category>
          <w:name w:val="General"/>
          <w:gallery w:val="placeholder"/>
        </w:category>
        <w:types>
          <w:type w:val="bbPlcHdr"/>
        </w:types>
        <w:behaviors>
          <w:behavior w:val="content"/>
        </w:behaviors>
        <w:guid w:val="{84F6C262-C326-4E82-9F03-71CFECAF7C9B}"/>
      </w:docPartPr>
      <w:docPartBody>
        <w:p w:rsidR="00A37E99" w:rsidRDefault="00A37E99">
          <w:r w:rsidRPr="0036287B">
            <w:rPr>
              <w:rStyle w:val="PlaceholderText"/>
            </w:rPr>
            <w:t>Company Name</w:t>
          </w:r>
        </w:p>
      </w:docPartBody>
    </w:docPart>
    <w:docPart>
      <w:docPartPr>
        <w:name w:val="7F72A1A3A7284894ABE8581F29C7BD00"/>
        <w:category>
          <w:name w:val="General"/>
          <w:gallery w:val="placeholder"/>
        </w:category>
        <w:types>
          <w:type w:val="bbPlcHdr"/>
        </w:types>
        <w:behaviors>
          <w:behavior w:val="content"/>
        </w:behaviors>
        <w:guid w:val="{4DB2FCBE-521C-4C6E-987D-30BEDC02EB0E}"/>
      </w:docPartPr>
      <w:docPartBody>
        <w:p w:rsidR="00A37E99" w:rsidRDefault="00A37E99">
          <w:r w:rsidRPr="0036287B">
            <w:rPr>
              <w:rStyle w:val="PlaceholderText"/>
            </w:rPr>
            <w:t>Company Name</w:t>
          </w:r>
        </w:p>
      </w:docPartBody>
    </w:docPart>
    <w:docPart>
      <w:docPartPr>
        <w:name w:val="0CFAD567A0534C5A92D149A7A20733DA"/>
        <w:category>
          <w:name w:val="General"/>
          <w:gallery w:val="placeholder"/>
        </w:category>
        <w:types>
          <w:type w:val="bbPlcHdr"/>
        </w:types>
        <w:behaviors>
          <w:behavior w:val="content"/>
        </w:behaviors>
        <w:guid w:val="{256C5931-9BB9-486D-8DD5-D0A441FFFF7E}"/>
      </w:docPartPr>
      <w:docPartBody>
        <w:p w:rsidR="00A37E99" w:rsidRDefault="00A37E99">
          <w:r w:rsidRPr="0036287B">
            <w:rPr>
              <w:rStyle w:val="PlaceholderText"/>
            </w:rPr>
            <w:t>Company Name</w:t>
          </w:r>
        </w:p>
      </w:docPartBody>
    </w:docPart>
    <w:docPart>
      <w:docPartPr>
        <w:name w:val="1A064EBD840F458CB68F55889FCE856E"/>
        <w:category>
          <w:name w:val="General"/>
          <w:gallery w:val="placeholder"/>
        </w:category>
        <w:types>
          <w:type w:val="bbPlcHdr"/>
        </w:types>
        <w:behaviors>
          <w:behavior w:val="content"/>
        </w:behaviors>
        <w:guid w:val="{48C8853B-81B9-4925-8484-E39F4C370560}"/>
      </w:docPartPr>
      <w:docPartBody>
        <w:p w:rsidR="00A37E99" w:rsidRDefault="00A37E99">
          <w:r w:rsidRPr="0036287B">
            <w:rPr>
              <w:rStyle w:val="PlaceholderText"/>
            </w:rPr>
            <w:t>Company Name</w:t>
          </w:r>
        </w:p>
      </w:docPartBody>
    </w:docPart>
    <w:docPart>
      <w:docPartPr>
        <w:name w:val="198BC823A90944E7B3E16C36567F1870"/>
        <w:category>
          <w:name w:val="General"/>
          <w:gallery w:val="placeholder"/>
        </w:category>
        <w:types>
          <w:type w:val="bbPlcHdr"/>
        </w:types>
        <w:behaviors>
          <w:behavior w:val="content"/>
        </w:behaviors>
        <w:guid w:val="{10E54FD1-66B6-4AC1-81BB-2A57DAE35BC4}"/>
      </w:docPartPr>
      <w:docPartBody>
        <w:p w:rsidR="00A37E99" w:rsidRDefault="00A37E99">
          <w:r w:rsidRPr="0036287B">
            <w:rPr>
              <w:rStyle w:val="PlaceholderText"/>
            </w:rPr>
            <w:t>Company Name</w:t>
          </w:r>
        </w:p>
      </w:docPartBody>
    </w:docPart>
    <w:docPart>
      <w:docPartPr>
        <w:name w:val="4A3F07727B8C448E8CB7D09CBB79813E"/>
        <w:category>
          <w:name w:val="General"/>
          <w:gallery w:val="placeholder"/>
        </w:category>
        <w:types>
          <w:type w:val="bbPlcHdr"/>
        </w:types>
        <w:behaviors>
          <w:behavior w:val="content"/>
        </w:behaviors>
        <w:guid w:val="{A6DEECBD-EEAE-4BF7-B421-872B62CC3B33}"/>
      </w:docPartPr>
      <w:docPartBody>
        <w:p w:rsidR="00A37E99" w:rsidRDefault="00A37E99">
          <w:r w:rsidRPr="0036287B">
            <w:rPr>
              <w:rStyle w:val="PlaceholderText"/>
            </w:rPr>
            <w:t>Company Name</w:t>
          </w:r>
        </w:p>
      </w:docPartBody>
    </w:docPart>
    <w:docPart>
      <w:docPartPr>
        <w:name w:val="4825A5E9F54C4A939B0C179F1BA063A6"/>
        <w:category>
          <w:name w:val="General"/>
          <w:gallery w:val="placeholder"/>
        </w:category>
        <w:types>
          <w:type w:val="bbPlcHdr"/>
        </w:types>
        <w:behaviors>
          <w:behavior w:val="content"/>
        </w:behaviors>
        <w:guid w:val="{0DB8C938-5F23-4E60-A23E-B3B9B03DF107}"/>
      </w:docPartPr>
      <w:docPartBody>
        <w:p w:rsidR="00A37E99" w:rsidRDefault="00A37E99">
          <w:r w:rsidRPr="0036287B">
            <w:rPr>
              <w:rStyle w:val="PlaceholderText"/>
            </w:rPr>
            <w:t>Company Name</w:t>
          </w:r>
        </w:p>
      </w:docPartBody>
    </w:docPart>
    <w:docPart>
      <w:docPartPr>
        <w:name w:val="E41BD04D55274ADCB5AC1F6641374B4B"/>
        <w:category>
          <w:name w:val="General"/>
          <w:gallery w:val="placeholder"/>
        </w:category>
        <w:types>
          <w:type w:val="bbPlcHdr"/>
        </w:types>
        <w:behaviors>
          <w:behavior w:val="content"/>
        </w:behaviors>
        <w:guid w:val="{9A8C9057-2CAE-4454-8663-0AE54326086F}"/>
      </w:docPartPr>
      <w:docPartBody>
        <w:p w:rsidR="00A37E99" w:rsidRDefault="00A37E99">
          <w:r w:rsidRPr="0036287B">
            <w:rPr>
              <w:rStyle w:val="PlaceholderText"/>
            </w:rPr>
            <w:t>Company Name</w:t>
          </w:r>
        </w:p>
      </w:docPartBody>
    </w:docPart>
    <w:docPart>
      <w:docPartPr>
        <w:name w:val="53B23EFD697947D0BC10E71557DDC322"/>
        <w:category>
          <w:name w:val="General"/>
          <w:gallery w:val="placeholder"/>
        </w:category>
        <w:types>
          <w:type w:val="bbPlcHdr"/>
        </w:types>
        <w:behaviors>
          <w:behavior w:val="content"/>
        </w:behaviors>
        <w:guid w:val="{49ED8033-9851-4388-B910-D60D5BA12278}"/>
      </w:docPartPr>
      <w:docPartBody>
        <w:p w:rsidR="00A37E99" w:rsidRDefault="00A37E99">
          <w:r w:rsidRPr="0036287B">
            <w:rPr>
              <w:rStyle w:val="PlaceholderText"/>
            </w:rPr>
            <w:t>Company Name</w:t>
          </w:r>
        </w:p>
      </w:docPartBody>
    </w:docPart>
    <w:docPart>
      <w:docPartPr>
        <w:name w:val="82F8B0ADC1A44586A84B3D63CE55B8C7"/>
        <w:category>
          <w:name w:val="General"/>
          <w:gallery w:val="placeholder"/>
        </w:category>
        <w:types>
          <w:type w:val="bbPlcHdr"/>
        </w:types>
        <w:behaviors>
          <w:behavior w:val="content"/>
        </w:behaviors>
        <w:guid w:val="{5803E27C-E1DA-4F26-A424-47367ED042B9}"/>
      </w:docPartPr>
      <w:docPartBody>
        <w:p w:rsidR="00A37E99" w:rsidRDefault="00A37E99">
          <w:r w:rsidRPr="0036287B">
            <w:rPr>
              <w:rStyle w:val="PlaceholderText"/>
            </w:rPr>
            <w:t>Company Name</w:t>
          </w:r>
        </w:p>
      </w:docPartBody>
    </w:docPart>
    <w:docPart>
      <w:docPartPr>
        <w:name w:val="D26A4F44B118404EBA82E1058B5A0CF8"/>
        <w:category>
          <w:name w:val="General"/>
          <w:gallery w:val="placeholder"/>
        </w:category>
        <w:types>
          <w:type w:val="bbPlcHdr"/>
        </w:types>
        <w:behaviors>
          <w:behavior w:val="content"/>
        </w:behaviors>
        <w:guid w:val="{0ED96792-7BDA-4225-A81E-ACE54EFFBF03}"/>
      </w:docPartPr>
      <w:docPartBody>
        <w:p w:rsidR="00A37E99" w:rsidRDefault="00A37E99">
          <w:r w:rsidRPr="0036287B">
            <w:rPr>
              <w:rStyle w:val="PlaceholderText"/>
            </w:rPr>
            <w:t>Company Name</w:t>
          </w:r>
        </w:p>
      </w:docPartBody>
    </w:docPart>
    <w:docPart>
      <w:docPartPr>
        <w:name w:val="6EAD8A5D49064E43B03EB3CFFEFA39DA"/>
        <w:category>
          <w:name w:val="General"/>
          <w:gallery w:val="placeholder"/>
        </w:category>
        <w:types>
          <w:type w:val="bbPlcHdr"/>
        </w:types>
        <w:behaviors>
          <w:behavior w:val="content"/>
        </w:behaviors>
        <w:guid w:val="{F115B04D-C312-47F5-BEF1-9CF8AAE810D6}"/>
      </w:docPartPr>
      <w:docPartBody>
        <w:p w:rsidR="00A37E99" w:rsidRDefault="00A37E99">
          <w:r w:rsidRPr="0036287B">
            <w:rPr>
              <w:rStyle w:val="PlaceholderText"/>
            </w:rPr>
            <w:t>Company Name</w:t>
          </w:r>
        </w:p>
      </w:docPartBody>
    </w:docPart>
    <w:docPart>
      <w:docPartPr>
        <w:name w:val="AC137B972A6246BE8FA35F30EE0EF5D3"/>
        <w:category>
          <w:name w:val="General"/>
          <w:gallery w:val="placeholder"/>
        </w:category>
        <w:types>
          <w:type w:val="bbPlcHdr"/>
        </w:types>
        <w:behaviors>
          <w:behavior w:val="content"/>
        </w:behaviors>
        <w:guid w:val="{3C47E7B2-E843-46A3-AD34-183D1D81B6A3}"/>
      </w:docPartPr>
      <w:docPartBody>
        <w:p w:rsidR="00A37E99" w:rsidRDefault="00A37E99">
          <w:r w:rsidRPr="0036287B">
            <w:rPr>
              <w:rStyle w:val="PlaceholderText"/>
            </w:rPr>
            <w:t>Company Name</w:t>
          </w:r>
        </w:p>
      </w:docPartBody>
    </w:docPart>
    <w:docPart>
      <w:docPartPr>
        <w:name w:val="8C26D819F416437E8155F21B255371CD"/>
        <w:category>
          <w:name w:val="General"/>
          <w:gallery w:val="placeholder"/>
        </w:category>
        <w:types>
          <w:type w:val="bbPlcHdr"/>
        </w:types>
        <w:behaviors>
          <w:behavior w:val="content"/>
        </w:behaviors>
        <w:guid w:val="{84CC43CE-4930-4651-87C4-FA9E4E51CE39}"/>
      </w:docPartPr>
      <w:docPartBody>
        <w:p w:rsidR="00A37E99" w:rsidRDefault="00A37E99">
          <w:r w:rsidRPr="0036287B">
            <w:rPr>
              <w:rStyle w:val="PlaceholderText"/>
            </w:rPr>
            <w:t>Company Name</w:t>
          </w:r>
        </w:p>
      </w:docPartBody>
    </w:docPart>
    <w:docPart>
      <w:docPartPr>
        <w:name w:val="1C7851F0E9E9485FADE9F61BA6411679"/>
        <w:category>
          <w:name w:val="General"/>
          <w:gallery w:val="placeholder"/>
        </w:category>
        <w:types>
          <w:type w:val="bbPlcHdr"/>
        </w:types>
        <w:behaviors>
          <w:behavior w:val="content"/>
        </w:behaviors>
        <w:guid w:val="{B385493F-3D72-4D16-9F74-08DC1857C7D2}"/>
      </w:docPartPr>
      <w:docPartBody>
        <w:p w:rsidR="00A37E99" w:rsidRDefault="00A37E99">
          <w:r w:rsidRPr="0036287B">
            <w:rPr>
              <w:rStyle w:val="PlaceholderText"/>
            </w:rPr>
            <w:t>Company Name</w:t>
          </w:r>
        </w:p>
      </w:docPartBody>
    </w:docPart>
    <w:docPart>
      <w:docPartPr>
        <w:name w:val="99062DEE144548A2BC6D4771EAEAFBE6"/>
        <w:category>
          <w:name w:val="General"/>
          <w:gallery w:val="placeholder"/>
        </w:category>
        <w:types>
          <w:type w:val="bbPlcHdr"/>
        </w:types>
        <w:behaviors>
          <w:behavior w:val="content"/>
        </w:behaviors>
        <w:guid w:val="{F0F60B3A-E6F7-45F2-BFDE-43A6C75927AA}"/>
      </w:docPartPr>
      <w:docPartBody>
        <w:p w:rsidR="00A37E99" w:rsidRDefault="00A37E99">
          <w:r w:rsidRPr="0036287B">
            <w:rPr>
              <w:rStyle w:val="PlaceholderText"/>
            </w:rPr>
            <w:t>Company Name</w:t>
          </w:r>
        </w:p>
      </w:docPartBody>
    </w:docPart>
    <w:docPart>
      <w:docPartPr>
        <w:name w:val="E6B2797ECDF748FBA6ADCF8F7503A253"/>
        <w:category>
          <w:name w:val="General"/>
          <w:gallery w:val="placeholder"/>
        </w:category>
        <w:types>
          <w:type w:val="bbPlcHdr"/>
        </w:types>
        <w:behaviors>
          <w:behavior w:val="content"/>
        </w:behaviors>
        <w:guid w:val="{760B32EE-A2C7-40FC-97FE-53EB911BE637}"/>
      </w:docPartPr>
      <w:docPartBody>
        <w:p w:rsidR="00A37E99" w:rsidRDefault="00A37E99">
          <w:r w:rsidRPr="0036287B">
            <w:rPr>
              <w:rStyle w:val="PlaceholderText"/>
            </w:rPr>
            <w:t>Company Name</w:t>
          </w:r>
        </w:p>
      </w:docPartBody>
    </w:docPart>
    <w:docPart>
      <w:docPartPr>
        <w:name w:val="7982F9B1AFAF4A26B95E9FC67AE412D0"/>
        <w:category>
          <w:name w:val="General"/>
          <w:gallery w:val="placeholder"/>
        </w:category>
        <w:types>
          <w:type w:val="bbPlcHdr"/>
        </w:types>
        <w:behaviors>
          <w:behavior w:val="content"/>
        </w:behaviors>
        <w:guid w:val="{3FBE941D-81E8-46F4-8D92-B427728CCC58}"/>
      </w:docPartPr>
      <w:docPartBody>
        <w:p w:rsidR="00A37E99" w:rsidRDefault="00A37E99">
          <w:r w:rsidRPr="0036287B">
            <w:rPr>
              <w:rStyle w:val="PlaceholderText"/>
            </w:rPr>
            <w:t>Company Name</w:t>
          </w:r>
        </w:p>
      </w:docPartBody>
    </w:docPart>
    <w:docPart>
      <w:docPartPr>
        <w:name w:val="E5692A4027714CF1BAB3C4E2E7F694F7"/>
        <w:category>
          <w:name w:val="General"/>
          <w:gallery w:val="placeholder"/>
        </w:category>
        <w:types>
          <w:type w:val="bbPlcHdr"/>
        </w:types>
        <w:behaviors>
          <w:behavior w:val="content"/>
        </w:behaviors>
        <w:guid w:val="{9A9CF067-F869-4C1E-944E-8126C9EDB7BF}"/>
      </w:docPartPr>
      <w:docPartBody>
        <w:p w:rsidR="00A37E99" w:rsidRDefault="00A37E99">
          <w:r w:rsidRPr="0036287B">
            <w:rPr>
              <w:rStyle w:val="PlaceholderText"/>
            </w:rPr>
            <w:t>Company Name</w:t>
          </w:r>
        </w:p>
      </w:docPartBody>
    </w:docPart>
    <w:docPart>
      <w:docPartPr>
        <w:name w:val="4FEE1D7CFF7D45439E799CDB64F0FD16"/>
        <w:category>
          <w:name w:val="General"/>
          <w:gallery w:val="placeholder"/>
        </w:category>
        <w:types>
          <w:type w:val="bbPlcHdr"/>
        </w:types>
        <w:behaviors>
          <w:behavior w:val="content"/>
        </w:behaviors>
        <w:guid w:val="{76B7FA9D-F474-4D08-990E-AED20127A9D9}"/>
      </w:docPartPr>
      <w:docPartBody>
        <w:p w:rsidR="00A37E99" w:rsidRDefault="00A37E99">
          <w:r w:rsidRPr="0036287B">
            <w:rPr>
              <w:rStyle w:val="PlaceholderText"/>
            </w:rPr>
            <w:t>Company Name</w:t>
          </w:r>
        </w:p>
      </w:docPartBody>
    </w:docPart>
    <w:docPart>
      <w:docPartPr>
        <w:name w:val="2B33FCE431614CA08AB2752FCD5752AB"/>
        <w:category>
          <w:name w:val="General"/>
          <w:gallery w:val="placeholder"/>
        </w:category>
        <w:types>
          <w:type w:val="bbPlcHdr"/>
        </w:types>
        <w:behaviors>
          <w:behavior w:val="content"/>
        </w:behaviors>
        <w:guid w:val="{1DC33924-ED3E-4B52-889D-AC6F3503B4CF}"/>
      </w:docPartPr>
      <w:docPartBody>
        <w:p w:rsidR="00A37E99" w:rsidRDefault="00A37E99">
          <w:r w:rsidRPr="0036287B">
            <w:rPr>
              <w:rStyle w:val="PlaceholderText"/>
            </w:rPr>
            <w:t>Company Name</w:t>
          </w:r>
        </w:p>
      </w:docPartBody>
    </w:docPart>
    <w:docPart>
      <w:docPartPr>
        <w:name w:val="A4AF693C2F2D436DBC648F1B194256DB"/>
        <w:category>
          <w:name w:val="General"/>
          <w:gallery w:val="placeholder"/>
        </w:category>
        <w:types>
          <w:type w:val="bbPlcHdr"/>
        </w:types>
        <w:behaviors>
          <w:behavior w:val="content"/>
        </w:behaviors>
        <w:guid w:val="{27694FA9-B2DD-455A-8833-591D1AFD42D4}"/>
      </w:docPartPr>
      <w:docPartBody>
        <w:p w:rsidR="00A37E99" w:rsidRDefault="00A37E99">
          <w:r w:rsidRPr="0036287B">
            <w:rPr>
              <w:rStyle w:val="PlaceholderText"/>
            </w:rPr>
            <w:t>Company Name</w:t>
          </w:r>
        </w:p>
      </w:docPartBody>
    </w:docPart>
    <w:docPart>
      <w:docPartPr>
        <w:name w:val="E9C7A898AAA346DABDC178EDCB7F7893"/>
        <w:category>
          <w:name w:val="General"/>
          <w:gallery w:val="placeholder"/>
        </w:category>
        <w:types>
          <w:type w:val="bbPlcHdr"/>
        </w:types>
        <w:behaviors>
          <w:behavior w:val="content"/>
        </w:behaviors>
        <w:guid w:val="{3AEEF15C-8D81-41B4-8659-5015F4B2DEB7}"/>
      </w:docPartPr>
      <w:docPartBody>
        <w:p w:rsidR="00A37E99" w:rsidRDefault="00A37E99">
          <w:r w:rsidRPr="0036287B">
            <w:rPr>
              <w:rStyle w:val="PlaceholderText"/>
            </w:rPr>
            <w:t>Company Name</w:t>
          </w:r>
        </w:p>
      </w:docPartBody>
    </w:docPart>
    <w:docPart>
      <w:docPartPr>
        <w:name w:val="7ED3B162768F46B88F4975EE002706BA"/>
        <w:category>
          <w:name w:val="General"/>
          <w:gallery w:val="placeholder"/>
        </w:category>
        <w:types>
          <w:type w:val="bbPlcHdr"/>
        </w:types>
        <w:behaviors>
          <w:behavior w:val="content"/>
        </w:behaviors>
        <w:guid w:val="{2DCA2E29-B853-495A-AD1E-40B9E267B450}"/>
      </w:docPartPr>
      <w:docPartBody>
        <w:p w:rsidR="00A37E99" w:rsidRDefault="00A37E99">
          <w:r w:rsidRPr="0036287B">
            <w:rPr>
              <w:rStyle w:val="PlaceholderText"/>
            </w:rPr>
            <w:t>Company Name</w:t>
          </w:r>
        </w:p>
      </w:docPartBody>
    </w:docPart>
    <w:docPart>
      <w:docPartPr>
        <w:name w:val="97F6A95C851B49D39814087CB1F77E76"/>
        <w:category>
          <w:name w:val="General"/>
          <w:gallery w:val="placeholder"/>
        </w:category>
        <w:types>
          <w:type w:val="bbPlcHdr"/>
        </w:types>
        <w:behaviors>
          <w:behavior w:val="content"/>
        </w:behaviors>
        <w:guid w:val="{BB15987C-323A-424B-9DFF-28802C101E87}"/>
      </w:docPartPr>
      <w:docPartBody>
        <w:p w:rsidR="00A37E99" w:rsidRDefault="00A37E99">
          <w:r w:rsidRPr="0036287B">
            <w:rPr>
              <w:rStyle w:val="PlaceholderText"/>
            </w:rPr>
            <w:t>Company Name</w:t>
          </w:r>
        </w:p>
      </w:docPartBody>
    </w:docPart>
    <w:docPart>
      <w:docPartPr>
        <w:name w:val="357B3E77BA7B470586B80960B9ECE50C"/>
        <w:category>
          <w:name w:val="General"/>
          <w:gallery w:val="placeholder"/>
        </w:category>
        <w:types>
          <w:type w:val="bbPlcHdr"/>
        </w:types>
        <w:behaviors>
          <w:behavior w:val="content"/>
        </w:behaviors>
        <w:guid w:val="{E738427F-BA4C-4C39-A322-4C05B500D9B3}"/>
      </w:docPartPr>
      <w:docPartBody>
        <w:p w:rsidR="00A37E99" w:rsidRDefault="00A37E99">
          <w:r w:rsidRPr="0036287B">
            <w:rPr>
              <w:rStyle w:val="PlaceholderText"/>
            </w:rPr>
            <w:t>Company Name</w:t>
          </w:r>
        </w:p>
      </w:docPartBody>
    </w:docPart>
    <w:docPart>
      <w:docPartPr>
        <w:name w:val="D1D6B27352834FD4ABFAA82097CF0CAA"/>
        <w:category>
          <w:name w:val="General"/>
          <w:gallery w:val="placeholder"/>
        </w:category>
        <w:types>
          <w:type w:val="bbPlcHdr"/>
        </w:types>
        <w:behaviors>
          <w:behavior w:val="content"/>
        </w:behaviors>
        <w:guid w:val="{8926F7CE-2AA8-4FE8-B96C-CBA1DDB91E46}"/>
      </w:docPartPr>
      <w:docPartBody>
        <w:p w:rsidR="00A37E99" w:rsidRDefault="00A37E99">
          <w:r w:rsidRPr="0036287B">
            <w:rPr>
              <w:rStyle w:val="PlaceholderText"/>
            </w:rPr>
            <w:t>Company Name</w:t>
          </w:r>
        </w:p>
      </w:docPartBody>
    </w:docPart>
    <w:docPart>
      <w:docPartPr>
        <w:name w:val="6488CA3AD86942718B8573EDCCAEA2EC"/>
        <w:category>
          <w:name w:val="General"/>
          <w:gallery w:val="placeholder"/>
        </w:category>
        <w:types>
          <w:type w:val="bbPlcHdr"/>
        </w:types>
        <w:behaviors>
          <w:behavior w:val="content"/>
        </w:behaviors>
        <w:guid w:val="{F4CE4DEF-6AAF-41CB-97F8-DE9486080A06}"/>
      </w:docPartPr>
      <w:docPartBody>
        <w:p w:rsidR="00A37E99" w:rsidRDefault="00A37E99">
          <w:r w:rsidRPr="0036287B">
            <w:rPr>
              <w:rStyle w:val="PlaceholderText"/>
            </w:rPr>
            <w:t>Company Name</w:t>
          </w:r>
        </w:p>
      </w:docPartBody>
    </w:docPart>
    <w:docPart>
      <w:docPartPr>
        <w:name w:val="32EFC7AAD48644E9A47D3723229309C0"/>
        <w:category>
          <w:name w:val="General"/>
          <w:gallery w:val="placeholder"/>
        </w:category>
        <w:types>
          <w:type w:val="bbPlcHdr"/>
        </w:types>
        <w:behaviors>
          <w:behavior w:val="content"/>
        </w:behaviors>
        <w:guid w:val="{FF2649A3-E2E2-48AD-8F0D-35684304DC07}"/>
      </w:docPartPr>
      <w:docPartBody>
        <w:p w:rsidR="00A37E99" w:rsidRDefault="00A37E99">
          <w:r w:rsidRPr="0036287B">
            <w:rPr>
              <w:rStyle w:val="PlaceholderText"/>
            </w:rPr>
            <w:t>Company Name</w:t>
          </w:r>
        </w:p>
      </w:docPartBody>
    </w:docPart>
    <w:docPart>
      <w:docPartPr>
        <w:name w:val="5C22FF15AD384FDB87B6169AD27B5182"/>
        <w:category>
          <w:name w:val="General"/>
          <w:gallery w:val="placeholder"/>
        </w:category>
        <w:types>
          <w:type w:val="bbPlcHdr"/>
        </w:types>
        <w:behaviors>
          <w:behavior w:val="content"/>
        </w:behaviors>
        <w:guid w:val="{1925476D-F328-4249-99B4-316C129F6A77}"/>
      </w:docPartPr>
      <w:docPartBody>
        <w:p w:rsidR="00A37E99" w:rsidRDefault="00A37E99">
          <w:r w:rsidRPr="0036287B">
            <w:rPr>
              <w:rStyle w:val="PlaceholderText"/>
            </w:rPr>
            <w:t>Company Name</w:t>
          </w:r>
        </w:p>
      </w:docPartBody>
    </w:docPart>
    <w:docPart>
      <w:docPartPr>
        <w:name w:val="1DF7B71D131B4B35852BD1BA1C77F4F6"/>
        <w:category>
          <w:name w:val="General"/>
          <w:gallery w:val="placeholder"/>
        </w:category>
        <w:types>
          <w:type w:val="bbPlcHdr"/>
        </w:types>
        <w:behaviors>
          <w:behavior w:val="content"/>
        </w:behaviors>
        <w:guid w:val="{BFBA5D7B-4840-4D60-8B87-218A0A267EC5}"/>
      </w:docPartPr>
      <w:docPartBody>
        <w:p w:rsidR="00A37E99" w:rsidRDefault="00A37E99">
          <w:r w:rsidRPr="0036287B">
            <w:rPr>
              <w:rStyle w:val="PlaceholderText"/>
            </w:rPr>
            <w:t>Company Name</w:t>
          </w:r>
        </w:p>
      </w:docPartBody>
    </w:docPart>
    <w:docPart>
      <w:docPartPr>
        <w:name w:val="1E8AD19B7F334005B2FC51E8155F06DC"/>
        <w:category>
          <w:name w:val="General"/>
          <w:gallery w:val="placeholder"/>
        </w:category>
        <w:types>
          <w:type w:val="bbPlcHdr"/>
        </w:types>
        <w:behaviors>
          <w:behavior w:val="content"/>
        </w:behaviors>
        <w:guid w:val="{F0F9660C-D4C0-4CBA-B3B8-F5277B5C394D}"/>
      </w:docPartPr>
      <w:docPartBody>
        <w:p w:rsidR="00A37E99" w:rsidRDefault="00A37E99">
          <w:r w:rsidRPr="0036287B">
            <w:rPr>
              <w:rStyle w:val="PlaceholderText"/>
            </w:rPr>
            <w:t>Company Name</w:t>
          </w:r>
        </w:p>
      </w:docPartBody>
    </w:docPart>
    <w:docPart>
      <w:docPartPr>
        <w:name w:val="93AA904748494EACA6ABB508E616298A"/>
        <w:category>
          <w:name w:val="General"/>
          <w:gallery w:val="placeholder"/>
        </w:category>
        <w:types>
          <w:type w:val="bbPlcHdr"/>
        </w:types>
        <w:behaviors>
          <w:behavior w:val="content"/>
        </w:behaviors>
        <w:guid w:val="{82FBB9C5-9CED-438F-9EC3-A6B5A2AB0C5E}"/>
      </w:docPartPr>
      <w:docPartBody>
        <w:p w:rsidR="00A37E99" w:rsidRDefault="00A37E99">
          <w:r w:rsidRPr="0036287B">
            <w:rPr>
              <w:rStyle w:val="PlaceholderText"/>
            </w:rPr>
            <w:t>Company Name</w:t>
          </w:r>
        </w:p>
      </w:docPartBody>
    </w:docPart>
    <w:docPart>
      <w:docPartPr>
        <w:name w:val="03C7BBCE70B346B2982F4A190B04E858"/>
        <w:category>
          <w:name w:val="General"/>
          <w:gallery w:val="placeholder"/>
        </w:category>
        <w:types>
          <w:type w:val="bbPlcHdr"/>
        </w:types>
        <w:behaviors>
          <w:behavior w:val="content"/>
        </w:behaviors>
        <w:guid w:val="{360F6FFC-B8C8-4E62-AA33-530FC8B93A1D}"/>
      </w:docPartPr>
      <w:docPartBody>
        <w:p w:rsidR="00A37E99" w:rsidRDefault="00A37E99">
          <w:r w:rsidRPr="0036287B">
            <w:rPr>
              <w:rStyle w:val="PlaceholderText"/>
            </w:rPr>
            <w:t>Company Name</w:t>
          </w:r>
        </w:p>
      </w:docPartBody>
    </w:docPart>
    <w:docPart>
      <w:docPartPr>
        <w:name w:val="1C4DEC67E67A4E8AB5A745F22E030DCD"/>
        <w:category>
          <w:name w:val="General"/>
          <w:gallery w:val="placeholder"/>
        </w:category>
        <w:types>
          <w:type w:val="bbPlcHdr"/>
        </w:types>
        <w:behaviors>
          <w:behavior w:val="content"/>
        </w:behaviors>
        <w:guid w:val="{140EE984-C44D-46B9-A4F8-AFF8EE07DA8D}"/>
      </w:docPartPr>
      <w:docPartBody>
        <w:p w:rsidR="00A37E99" w:rsidRDefault="00A37E99">
          <w:r w:rsidRPr="0036287B">
            <w:rPr>
              <w:rStyle w:val="PlaceholderText"/>
            </w:rPr>
            <w:t>Company Name</w:t>
          </w:r>
        </w:p>
      </w:docPartBody>
    </w:docPart>
    <w:docPart>
      <w:docPartPr>
        <w:name w:val="9F07D2D5D79F4CEE9A6943A2AC1419D5"/>
        <w:category>
          <w:name w:val="General"/>
          <w:gallery w:val="placeholder"/>
        </w:category>
        <w:types>
          <w:type w:val="bbPlcHdr"/>
        </w:types>
        <w:behaviors>
          <w:behavior w:val="content"/>
        </w:behaviors>
        <w:guid w:val="{C6C41D24-1EBA-428A-B7B9-57A017809088}"/>
      </w:docPartPr>
      <w:docPartBody>
        <w:p w:rsidR="00A37E99" w:rsidRDefault="00A37E99">
          <w:r w:rsidRPr="0036287B">
            <w:rPr>
              <w:rStyle w:val="PlaceholderText"/>
            </w:rPr>
            <w:t>Company Name</w:t>
          </w:r>
        </w:p>
      </w:docPartBody>
    </w:docPart>
    <w:docPart>
      <w:docPartPr>
        <w:name w:val="C94008752E49451487295D414404C36B"/>
        <w:category>
          <w:name w:val="General"/>
          <w:gallery w:val="placeholder"/>
        </w:category>
        <w:types>
          <w:type w:val="bbPlcHdr"/>
        </w:types>
        <w:behaviors>
          <w:behavior w:val="content"/>
        </w:behaviors>
        <w:guid w:val="{F00C03B4-E59F-49A0-8B1E-2B257BFE7708}"/>
      </w:docPartPr>
      <w:docPartBody>
        <w:p w:rsidR="00A37E99" w:rsidRDefault="00A37E99">
          <w:r w:rsidRPr="0036287B">
            <w:rPr>
              <w:rStyle w:val="PlaceholderText"/>
            </w:rPr>
            <w:t>Company Name</w:t>
          </w:r>
        </w:p>
      </w:docPartBody>
    </w:docPart>
    <w:docPart>
      <w:docPartPr>
        <w:name w:val="54FD298292134FCB89ED84B39671066B"/>
        <w:category>
          <w:name w:val="General"/>
          <w:gallery w:val="placeholder"/>
        </w:category>
        <w:types>
          <w:type w:val="bbPlcHdr"/>
        </w:types>
        <w:behaviors>
          <w:behavior w:val="content"/>
        </w:behaviors>
        <w:guid w:val="{7766F017-EE09-49A1-A0FD-95F27A31E13A}"/>
      </w:docPartPr>
      <w:docPartBody>
        <w:p w:rsidR="00A37E99" w:rsidRDefault="00A37E99">
          <w:r w:rsidRPr="0036287B">
            <w:rPr>
              <w:rStyle w:val="PlaceholderText"/>
            </w:rPr>
            <w:t>Company Name</w:t>
          </w:r>
        </w:p>
      </w:docPartBody>
    </w:docPart>
    <w:docPart>
      <w:docPartPr>
        <w:name w:val="FB6948D8CD9D49758F6D997E2705344E"/>
        <w:category>
          <w:name w:val="General"/>
          <w:gallery w:val="placeholder"/>
        </w:category>
        <w:types>
          <w:type w:val="bbPlcHdr"/>
        </w:types>
        <w:behaviors>
          <w:behavior w:val="content"/>
        </w:behaviors>
        <w:guid w:val="{AF331BB4-C923-4399-8802-167A5EBD7F49}"/>
      </w:docPartPr>
      <w:docPartBody>
        <w:p w:rsidR="00A37E99" w:rsidRDefault="00A37E99">
          <w:r w:rsidRPr="0036287B">
            <w:rPr>
              <w:rStyle w:val="PlaceholderText"/>
            </w:rPr>
            <w:t>Company Name</w:t>
          </w:r>
        </w:p>
      </w:docPartBody>
    </w:docPart>
    <w:docPart>
      <w:docPartPr>
        <w:name w:val="78591B5B77974CF7AA484FD49E771216"/>
        <w:category>
          <w:name w:val="General"/>
          <w:gallery w:val="placeholder"/>
        </w:category>
        <w:types>
          <w:type w:val="bbPlcHdr"/>
        </w:types>
        <w:behaviors>
          <w:behavior w:val="content"/>
        </w:behaviors>
        <w:guid w:val="{8369F430-9373-4F57-A45F-BAC827923A80}"/>
      </w:docPartPr>
      <w:docPartBody>
        <w:p w:rsidR="00A37E99" w:rsidRDefault="00A37E99">
          <w:r w:rsidRPr="0036287B">
            <w:rPr>
              <w:rStyle w:val="PlaceholderText"/>
            </w:rPr>
            <w:t>Company Name</w:t>
          </w:r>
        </w:p>
      </w:docPartBody>
    </w:docPart>
    <w:docPart>
      <w:docPartPr>
        <w:name w:val="916641E1E2A54F63A99816FBDF7C97D0"/>
        <w:category>
          <w:name w:val="General"/>
          <w:gallery w:val="placeholder"/>
        </w:category>
        <w:types>
          <w:type w:val="bbPlcHdr"/>
        </w:types>
        <w:behaviors>
          <w:behavior w:val="content"/>
        </w:behaviors>
        <w:guid w:val="{DB40CBCF-A544-4765-B956-4A85D741F606}"/>
      </w:docPartPr>
      <w:docPartBody>
        <w:p w:rsidR="00A37E99" w:rsidRDefault="00A37E99">
          <w:r w:rsidRPr="0036287B">
            <w:rPr>
              <w:rStyle w:val="PlaceholderText"/>
            </w:rPr>
            <w:t>Company Name</w:t>
          </w:r>
        </w:p>
      </w:docPartBody>
    </w:docPart>
    <w:docPart>
      <w:docPartPr>
        <w:name w:val="825CACD75F564BA98B68757265E6CD85"/>
        <w:category>
          <w:name w:val="General"/>
          <w:gallery w:val="placeholder"/>
        </w:category>
        <w:types>
          <w:type w:val="bbPlcHdr"/>
        </w:types>
        <w:behaviors>
          <w:behavior w:val="content"/>
        </w:behaviors>
        <w:guid w:val="{8E34433D-C183-457F-AB20-06BAA36D27F6}"/>
      </w:docPartPr>
      <w:docPartBody>
        <w:p w:rsidR="00A37E99" w:rsidRDefault="00A37E99">
          <w:r w:rsidRPr="0036287B">
            <w:rPr>
              <w:rStyle w:val="PlaceholderText"/>
            </w:rPr>
            <w:t>Company Name</w:t>
          </w:r>
        </w:p>
      </w:docPartBody>
    </w:docPart>
    <w:docPart>
      <w:docPartPr>
        <w:name w:val="7DB64A5278A44FACB591273087D0577F"/>
        <w:category>
          <w:name w:val="General"/>
          <w:gallery w:val="placeholder"/>
        </w:category>
        <w:types>
          <w:type w:val="bbPlcHdr"/>
        </w:types>
        <w:behaviors>
          <w:behavior w:val="content"/>
        </w:behaviors>
        <w:guid w:val="{5FB2AF49-38D0-4C31-90A0-346228854A05}"/>
      </w:docPartPr>
      <w:docPartBody>
        <w:p w:rsidR="00A37E99" w:rsidRDefault="00A37E99">
          <w:r w:rsidRPr="0036287B">
            <w:rPr>
              <w:rStyle w:val="PlaceholderText"/>
            </w:rPr>
            <w:t>Company Name</w:t>
          </w:r>
        </w:p>
      </w:docPartBody>
    </w:docPart>
    <w:docPart>
      <w:docPartPr>
        <w:name w:val="8A67F42267D84AD5BAD96618B40BC101"/>
        <w:category>
          <w:name w:val="General"/>
          <w:gallery w:val="placeholder"/>
        </w:category>
        <w:types>
          <w:type w:val="bbPlcHdr"/>
        </w:types>
        <w:behaviors>
          <w:behavior w:val="content"/>
        </w:behaviors>
        <w:guid w:val="{313F856C-3B81-439F-9953-D1374108548F}"/>
      </w:docPartPr>
      <w:docPartBody>
        <w:p w:rsidR="00A37E99" w:rsidRDefault="00A37E99">
          <w:r w:rsidRPr="0036287B">
            <w:rPr>
              <w:rStyle w:val="PlaceholderText"/>
            </w:rPr>
            <w:t>Company Name</w:t>
          </w:r>
        </w:p>
      </w:docPartBody>
    </w:docPart>
    <w:docPart>
      <w:docPartPr>
        <w:name w:val="9AD12C0499DE45CBBB902C5F6B322571"/>
        <w:category>
          <w:name w:val="General"/>
          <w:gallery w:val="placeholder"/>
        </w:category>
        <w:types>
          <w:type w:val="bbPlcHdr"/>
        </w:types>
        <w:behaviors>
          <w:behavior w:val="content"/>
        </w:behaviors>
        <w:guid w:val="{C32DF357-3592-4DE8-A5B8-2ED9A789D9F1}"/>
      </w:docPartPr>
      <w:docPartBody>
        <w:p w:rsidR="00A37E99" w:rsidRDefault="00A37E99">
          <w:r w:rsidRPr="0036287B">
            <w:rPr>
              <w:rStyle w:val="PlaceholderText"/>
            </w:rPr>
            <w:t>Company Name</w:t>
          </w:r>
        </w:p>
      </w:docPartBody>
    </w:docPart>
    <w:docPart>
      <w:docPartPr>
        <w:name w:val="E462C1EEE14B4FB9ABEF0F6EF8DA97B7"/>
        <w:category>
          <w:name w:val="General"/>
          <w:gallery w:val="placeholder"/>
        </w:category>
        <w:types>
          <w:type w:val="bbPlcHdr"/>
        </w:types>
        <w:behaviors>
          <w:behavior w:val="content"/>
        </w:behaviors>
        <w:guid w:val="{4345F84B-71C6-4F7D-9A77-48EE31626F2C}"/>
      </w:docPartPr>
      <w:docPartBody>
        <w:p w:rsidR="00A37E99" w:rsidRDefault="00A37E99">
          <w:r w:rsidRPr="0036287B">
            <w:rPr>
              <w:rStyle w:val="PlaceholderText"/>
            </w:rPr>
            <w:t>Company Name</w:t>
          </w:r>
        </w:p>
      </w:docPartBody>
    </w:docPart>
    <w:docPart>
      <w:docPartPr>
        <w:name w:val="B5C6F02818AF40EFB393E651194BE7A3"/>
        <w:category>
          <w:name w:val="General"/>
          <w:gallery w:val="placeholder"/>
        </w:category>
        <w:types>
          <w:type w:val="bbPlcHdr"/>
        </w:types>
        <w:behaviors>
          <w:behavior w:val="content"/>
        </w:behaviors>
        <w:guid w:val="{C2432C4E-0032-4213-863A-4AE75B16D869}"/>
      </w:docPartPr>
      <w:docPartBody>
        <w:p w:rsidR="00A37E99" w:rsidRDefault="00A37E99">
          <w:r w:rsidRPr="0036287B">
            <w:rPr>
              <w:rStyle w:val="PlaceholderText"/>
            </w:rPr>
            <w:t>Company Name</w:t>
          </w:r>
        </w:p>
      </w:docPartBody>
    </w:docPart>
    <w:docPart>
      <w:docPartPr>
        <w:name w:val="B343CF1D68B54E33B202615C79BF96DE"/>
        <w:category>
          <w:name w:val="General"/>
          <w:gallery w:val="placeholder"/>
        </w:category>
        <w:types>
          <w:type w:val="bbPlcHdr"/>
        </w:types>
        <w:behaviors>
          <w:behavior w:val="content"/>
        </w:behaviors>
        <w:guid w:val="{8F16858E-0F14-4EF7-A6AC-A2A7CAAAFE1D}"/>
      </w:docPartPr>
      <w:docPartBody>
        <w:p w:rsidR="00A37E99" w:rsidRDefault="00A37E99">
          <w:r w:rsidRPr="0036287B">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E7"/>
    <w:rsid w:val="001858CE"/>
    <w:rsid w:val="00453EEE"/>
    <w:rsid w:val="00534F23"/>
    <w:rsid w:val="005A3DE7"/>
    <w:rsid w:val="006067F3"/>
    <w:rsid w:val="00700544"/>
    <w:rsid w:val="00741C25"/>
    <w:rsid w:val="008C6084"/>
    <w:rsid w:val="00917C5B"/>
    <w:rsid w:val="00973F91"/>
    <w:rsid w:val="00A37E99"/>
    <w:rsid w:val="00C1275D"/>
    <w:rsid w:val="00D37017"/>
    <w:rsid w:val="00F660FD"/>
    <w:rsid w:val="00F85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E99"/>
    <w:rPr>
      <w:color w:val="808080"/>
    </w:rPr>
  </w:style>
  <w:style w:type="paragraph" w:customStyle="1" w:styleId="A8E6417CE6D047DE80EFBE7900BE3F50">
    <w:name w:val="A8E6417CE6D047DE80EFBE7900BE3F50"/>
    <w:rsid w:val="00F85405"/>
    <w:rPr>
      <w:kern w:val="2"/>
      <w14:ligatures w14:val="standardContextual"/>
    </w:rPr>
  </w:style>
  <w:style w:type="paragraph" w:customStyle="1" w:styleId="B3F88C9B64D047C0A9F377F63DE17C55">
    <w:name w:val="B3F88C9B64D047C0A9F377F63DE17C55"/>
    <w:rsid w:val="00F85405"/>
    <w:rPr>
      <w:kern w:val="2"/>
      <w14:ligatures w14:val="standardContextual"/>
    </w:rPr>
  </w:style>
  <w:style w:type="paragraph" w:customStyle="1" w:styleId="9CF6A34CB0394ED29FA376B6B867D9AD">
    <w:name w:val="9CF6A34CB0394ED29FA376B6B867D9AD"/>
    <w:rsid w:val="00F85405"/>
    <w:rPr>
      <w:kern w:val="2"/>
      <w14:ligatures w14:val="standardContextual"/>
    </w:rPr>
  </w:style>
  <w:style w:type="paragraph" w:customStyle="1" w:styleId="45BD99EAAAA5435EBD17868AC08DBD3E">
    <w:name w:val="45BD99EAAAA5435EBD17868AC08DBD3E"/>
    <w:rsid w:val="00F85405"/>
    <w:rPr>
      <w:kern w:val="2"/>
      <w14:ligatures w14:val="standardContextual"/>
    </w:rPr>
  </w:style>
  <w:style w:type="paragraph" w:customStyle="1" w:styleId="B74E27DE3CB04DB489B7DF45A0343443">
    <w:name w:val="B74E27DE3CB04DB489B7DF45A0343443"/>
    <w:rsid w:val="00F85405"/>
    <w:rPr>
      <w:kern w:val="2"/>
      <w14:ligatures w14:val="standardContextual"/>
    </w:rPr>
  </w:style>
  <w:style w:type="paragraph" w:customStyle="1" w:styleId="C25DB956C35143429D7EB06C2CA41CB5">
    <w:name w:val="C25DB956C35143429D7EB06C2CA41CB5"/>
    <w:rsid w:val="00F85405"/>
    <w:rPr>
      <w:kern w:val="2"/>
      <w14:ligatures w14:val="standardContextual"/>
    </w:rPr>
  </w:style>
  <w:style w:type="paragraph" w:customStyle="1" w:styleId="1774EC65842D48D49D8857A98EB73EAC">
    <w:name w:val="1774EC65842D48D49D8857A98EB73EAC"/>
    <w:rsid w:val="00F85405"/>
    <w:rPr>
      <w:kern w:val="2"/>
      <w14:ligatures w14:val="standardContextual"/>
    </w:rPr>
  </w:style>
  <w:style w:type="paragraph" w:customStyle="1" w:styleId="916BA74AFE0540CFA1F255352C453263">
    <w:name w:val="916BA74AFE0540CFA1F255352C453263"/>
    <w:rsid w:val="00F85405"/>
    <w:rPr>
      <w:kern w:val="2"/>
      <w14:ligatures w14:val="standardContextual"/>
    </w:rPr>
  </w:style>
  <w:style w:type="paragraph" w:customStyle="1" w:styleId="DAF51FC964EB43DEAA330D9E18B3EE85">
    <w:name w:val="DAF51FC964EB43DEAA330D9E18B3EE85"/>
    <w:rsid w:val="00F85405"/>
    <w:rPr>
      <w:kern w:val="2"/>
      <w14:ligatures w14:val="standardContextual"/>
    </w:rPr>
  </w:style>
  <w:style w:type="paragraph" w:customStyle="1" w:styleId="46FEA0B01E8441FFA482DB9DE20CD6A5">
    <w:name w:val="46FEA0B01E8441FFA482DB9DE20CD6A5"/>
    <w:rsid w:val="00F85405"/>
    <w:rPr>
      <w:kern w:val="2"/>
      <w14:ligatures w14:val="standardContextual"/>
    </w:rPr>
  </w:style>
  <w:style w:type="paragraph" w:customStyle="1" w:styleId="7FCC88405FB94D9DB9CC85EEE1927F44">
    <w:name w:val="7FCC88405FB94D9DB9CC85EEE1927F44"/>
    <w:rsid w:val="00F85405"/>
    <w:rPr>
      <w:kern w:val="2"/>
      <w14:ligatures w14:val="standardContextual"/>
    </w:rPr>
  </w:style>
  <w:style w:type="paragraph" w:customStyle="1" w:styleId="9E1EA137289949CFAFEC16DE9DAECB4E">
    <w:name w:val="9E1EA137289949CFAFEC16DE9DAECB4E"/>
    <w:rsid w:val="00973F91"/>
    <w:rPr>
      <w:kern w:val="2"/>
      <w14:ligatures w14:val="standardContextual"/>
    </w:rPr>
  </w:style>
  <w:style w:type="paragraph" w:customStyle="1" w:styleId="158ECEF89925444DA4947EA17C23F7E5">
    <w:name w:val="158ECEF89925444DA4947EA17C23F7E5"/>
    <w:rsid w:val="00973F91"/>
    <w:rPr>
      <w:kern w:val="2"/>
      <w14:ligatures w14:val="standardContextual"/>
    </w:rPr>
  </w:style>
  <w:style w:type="paragraph" w:customStyle="1" w:styleId="78698E79B73245BB8C90ACA307CAAD7E">
    <w:name w:val="78698E79B73245BB8C90ACA307CAAD7E"/>
    <w:rsid w:val="00973F91"/>
    <w:rPr>
      <w:kern w:val="2"/>
      <w14:ligatures w14:val="standardContextual"/>
    </w:rPr>
  </w:style>
  <w:style w:type="paragraph" w:customStyle="1" w:styleId="D0E99C5AE7F440C088960EA4D8DB0187">
    <w:name w:val="D0E99C5AE7F440C088960EA4D8DB0187"/>
    <w:rsid w:val="00973F91"/>
    <w:rPr>
      <w:kern w:val="2"/>
      <w14:ligatures w14:val="standardContextual"/>
    </w:rPr>
  </w:style>
  <w:style w:type="paragraph" w:customStyle="1" w:styleId="59286F7CB74C454485256298B497A697">
    <w:name w:val="59286F7CB74C454485256298B497A697"/>
    <w:rsid w:val="00973F91"/>
    <w:rPr>
      <w:kern w:val="2"/>
      <w14:ligatures w14:val="standardContextual"/>
    </w:rPr>
  </w:style>
  <w:style w:type="paragraph" w:customStyle="1" w:styleId="A85892AADBE144D2AA9D611EB145C809">
    <w:name w:val="A85892AADBE144D2AA9D611EB145C809"/>
    <w:rsid w:val="00973F91"/>
    <w:rPr>
      <w:kern w:val="2"/>
      <w14:ligatures w14:val="standardContextual"/>
    </w:rPr>
  </w:style>
  <w:style w:type="paragraph" w:customStyle="1" w:styleId="6DEF6669C9234CCFBA5F44AE355145DC">
    <w:name w:val="6DEF6669C9234CCFBA5F44AE355145DC"/>
    <w:rsid w:val="00973F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 xsi:nil="true"/>
    <lcf76f155ced4ddcb4097134ff3c332f0 xmlns="56237ad3-8718-4af8-998e-3036ac3599be" xsi:nil="true"/>
    <MigrationWizId xmlns="56237ad3-8718-4af8-998e-3036ac3599be">de00a299-63f4-450c-baf9-df1a3f87916f</MigrationWizId>
    <MigrationWizIdPermissions xmlns="56237ad3-8718-4af8-998e-3036ac3599be" xsi:nil="true"/>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BC047DD7-27ED-47F9-ACD5-98DC84EF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457dc6a5-c1d3-496f-be72-f32f47e6d95d"/>
    <ds:schemaRef ds:uri="56237ad3-8718-4af8-998e-3036ac3599b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17924</Words>
  <Characters>96078</Characters>
  <Application>Microsoft Office Word</Application>
  <DocSecurity>4</DocSecurity>
  <Lines>2401</Lines>
  <Paragraphs>1676</Paragraphs>
  <ScaleCrop>false</ScaleCrop>
  <HeadingPairs>
    <vt:vector size="2" baseType="variant">
      <vt:variant>
        <vt:lpstr>Title</vt:lpstr>
      </vt:variant>
      <vt:variant>
        <vt:i4>1</vt:i4>
      </vt:variant>
    </vt:vector>
  </HeadingPairs>
  <TitlesOfParts>
    <vt:vector size="1" baseType="lpstr">
      <vt:lpstr>DCCD026 - Medicines Management Policy</vt:lpstr>
    </vt:vector>
  </TitlesOfParts>
  <Company/>
  <LinksUpToDate>false</LinksUpToDate>
  <CharactersWithSpaces>112326</CharactersWithSpaces>
  <SharedDoc>false</SharedDoc>
  <HLinks>
    <vt:vector size="264" baseType="variant">
      <vt:variant>
        <vt:i4>8323112</vt:i4>
      </vt:variant>
      <vt:variant>
        <vt:i4>204</vt:i4>
      </vt:variant>
      <vt:variant>
        <vt:i4>0</vt:i4>
      </vt:variant>
      <vt:variant>
        <vt:i4>5</vt:i4>
      </vt:variant>
      <vt:variant>
        <vt:lpwstr>https://www.cqc.org.uk/guidance-providers/adult-social-care/controlled-drugs-home-care</vt:lpwstr>
      </vt:variant>
      <vt:variant>
        <vt:lpwstr/>
      </vt:variant>
      <vt:variant>
        <vt:i4>4456477</vt:i4>
      </vt:variant>
      <vt:variant>
        <vt:i4>201</vt:i4>
      </vt:variant>
      <vt:variant>
        <vt:i4>0</vt:i4>
      </vt:variant>
      <vt:variant>
        <vt:i4>5</vt:i4>
      </vt:variant>
      <vt:variant>
        <vt:lpwstr>https://www.cqc.org.uk/guidance-providers/adult-social-care/medicines-information-adult-social-care-services</vt:lpwstr>
      </vt:variant>
      <vt:variant>
        <vt:lpwstr>homecare</vt:lpwstr>
      </vt:variant>
      <vt:variant>
        <vt:i4>4063343</vt:i4>
      </vt:variant>
      <vt:variant>
        <vt:i4>198</vt:i4>
      </vt:variant>
      <vt:variant>
        <vt:i4>0</vt:i4>
      </vt:variant>
      <vt:variant>
        <vt:i4>5</vt:i4>
      </vt:variant>
      <vt:variant>
        <vt:lpwstr>https://www.cqc.org.uk/guidance-providers/adult-social-care/medicines-administration-records-adult-social-care</vt:lpwstr>
      </vt:variant>
      <vt:variant>
        <vt:lpwstr/>
      </vt:variant>
      <vt:variant>
        <vt:i4>7864446</vt:i4>
      </vt:variant>
      <vt:variant>
        <vt:i4>195</vt:i4>
      </vt:variant>
      <vt:variant>
        <vt:i4>0</vt:i4>
      </vt:variant>
      <vt:variant>
        <vt:i4>5</vt:i4>
      </vt:variant>
      <vt:variant>
        <vt:lpwstr>https://www.cqc.org.uk/guidance-providers/adult-social-care/managing-medicines-home-care-providers</vt:lpwstr>
      </vt:variant>
      <vt:variant>
        <vt:lpwstr/>
      </vt:variant>
      <vt:variant>
        <vt:i4>7798826</vt:i4>
      </vt:variant>
      <vt:variant>
        <vt:i4>192</vt:i4>
      </vt:variant>
      <vt:variant>
        <vt:i4>0</vt:i4>
      </vt:variant>
      <vt:variant>
        <vt:i4>5</vt:i4>
      </vt:variant>
      <vt:variant>
        <vt:lpwstr>https://www.nice.org.uk/Media/Default/About/NICE-Communities/Social-care/quick-guides/giving-medicines-covertly-quick-guide.pdf</vt:lpwstr>
      </vt:variant>
      <vt:variant>
        <vt:lpwstr/>
      </vt:variant>
      <vt:variant>
        <vt:i4>589849</vt:i4>
      </vt:variant>
      <vt:variant>
        <vt:i4>189</vt:i4>
      </vt:variant>
      <vt:variant>
        <vt:i4>0</vt:i4>
      </vt:variant>
      <vt:variant>
        <vt:i4>5</vt:i4>
      </vt:variant>
      <vt:variant>
        <vt:lpwstr>https://www.england.nhs.uk/learning-disabilities/improving-health/stomp/</vt:lpwstr>
      </vt:variant>
      <vt:variant>
        <vt:lpwstr/>
      </vt:variant>
      <vt:variant>
        <vt:i4>5898314</vt:i4>
      </vt:variant>
      <vt:variant>
        <vt:i4>186</vt:i4>
      </vt:variant>
      <vt:variant>
        <vt:i4>0</vt:i4>
      </vt:variant>
      <vt:variant>
        <vt:i4>5</vt:i4>
      </vt:variant>
      <vt:variant>
        <vt:lpwstr>https://www.england.nhs.uk/wp-content/uploads/2018/02/stomp-easy-read-leaflet.pdf</vt:lpwstr>
      </vt:variant>
      <vt:variant>
        <vt:lpwstr/>
      </vt:variant>
      <vt:variant>
        <vt:i4>1704026</vt:i4>
      </vt:variant>
      <vt:variant>
        <vt:i4>183</vt:i4>
      </vt:variant>
      <vt:variant>
        <vt:i4>0</vt:i4>
      </vt:variant>
      <vt:variant>
        <vt:i4>5</vt:i4>
      </vt:variant>
      <vt:variant>
        <vt:lpwstr>https://www.nice.org.uk/guidance/ng5/chapter/1-Recommendations</vt:lpwstr>
      </vt:variant>
      <vt:variant>
        <vt:lpwstr>medicines-related-communication-systems-when-patients-move-from-one-care-setting-to-another</vt:lpwstr>
      </vt:variant>
      <vt:variant>
        <vt:i4>5505040</vt:i4>
      </vt:variant>
      <vt:variant>
        <vt:i4>180</vt:i4>
      </vt:variant>
      <vt:variant>
        <vt:i4>0</vt:i4>
      </vt:variant>
      <vt:variant>
        <vt:i4>5</vt:i4>
      </vt:variant>
      <vt:variant>
        <vt:lpwstr>https://www.nice.org.uk/guidance/ng67</vt:lpwstr>
      </vt:variant>
      <vt:variant>
        <vt:lpwstr/>
      </vt:variant>
      <vt:variant>
        <vt:i4>1245263</vt:i4>
      </vt:variant>
      <vt:variant>
        <vt:i4>177</vt:i4>
      </vt:variant>
      <vt:variant>
        <vt:i4>0</vt:i4>
      </vt:variant>
      <vt:variant>
        <vt:i4>5</vt:i4>
      </vt:variant>
      <vt:variant>
        <vt:lpwstr>https://www.challengingbehaviour.org.uk/</vt:lpwstr>
      </vt:variant>
      <vt:variant>
        <vt:lpwstr/>
      </vt:variant>
      <vt:variant>
        <vt:i4>5373981</vt:i4>
      </vt:variant>
      <vt:variant>
        <vt:i4>174</vt:i4>
      </vt:variant>
      <vt:variant>
        <vt:i4>0</vt:i4>
      </vt:variant>
      <vt:variant>
        <vt:i4>5</vt:i4>
      </vt:variant>
      <vt:variant>
        <vt:lpwstr>https://www.skillsforcare.org.uk/Documents/Leadership-and-management/Lone-working/Supporting-staff-that-regularly-work-alone.pdf</vt:lpwstr>
      </vt:variant>
      <vt:variant>
        <vt:lpwstr/>
      </vt:variant>
      <vt:variant>
        <vt:i4>1245263</vt:i4>
      </vt:variant>
      <vt:variant>
        <vt:i4>171</vt:i4>
      </vt:variant>
      <vt:variant>
        <vt:i4>0</vt:i4>
      </vt:variant>
      <vt:variant>
        <vt:i4>5</vt:i4>
      </vt:variant>
      <vt:variant>
        <vt:lpwstr>https://www.challengingbehaviour.org.uk/</vt:lpwstr>
      </vt:variant>
      <vt:variant>
        <vt:lpwstr/>
      </vt:variant>
      <vt:variant>
        <vt:i4>3473468</vt:i4>
      </vt:variant>
      <vt:variant>
        <vt:i4>165</vt:i4>
      </vt:variant>
      <vt:variant>
        <vt:i4>0</vt:i4>
      </vt:variant>
      <vt:variant>
        <vt:i4>5</vt:i4>
      </vt:variant>
      <vt:variant>
        <vt:lpwstr/>
      </vt:variant>
      <vt:variant>
        <vt:lpwstr>_Medicine_Records</vt:lpwstr>
      </vt:variant>
      <vt:variant>
        <vt:i4>2621513</vt:i4>
      </vt:variant>
      <vt:variant>
        <vt:i4>162</vt:i4>
      </vt:variant>
      <vt:variant>
        <vt:i4>0</vt:i4>
      </vt:variant>
      <vt:variant>
        <vt:i4>5</vt:i4>
      </vt:variant>
      <vt:variant>
        <vt:lpwstr/>
      </vt:variant>
      <vt:variant>
        <vt:lpwstr>_Transporting,_Storing_and</vt:lpwstr>
      </vt:variant>
      <vt:variant>
        <vt:i4>3276824</vt:i4>
      </vt:variant>
      <vt:variant>
        <vt:i4>159</vt:i4>
      </vt:variant>
      <vt:variant>
        <vt:i4>0</vt:i4>
      </vt:variant>
      <vt:variant>
        <vt:i4>5</vt:i4>
      </vt:variant>
      <vt:variant>
        <vt:lpwstr/>
      </vt:variant>
      <vt:variant>
        <vt:lpwstr>_Safe_Medicine_Administration</vt:lpwstr>
      </vt:variant>
      <vt:variant>
        <vt:i4>3276824</vt:i4>
      </vt:variant>
      <vt:variant>
        <vt:i4>156</vt:i4>
      </vt:variant>
      <vt:variant>
        <vt:i4>0</vt:i4>
      </vt:variant>
      <vt:variant>
        <vt:i4>5</vt:i4>
      </vt:variant>
      <vt:variant>
        <vt:lpwstr/>
      </vt:variant>
      <vt:variant>
        <vt:lpwstr>_Safe_Medicine_Administration</vt:lpwstr>
      </vt:variant>
      <vt:variant>
        <vt:i4>2621513</vt:i4>
      </vt:variant>
      <vt:variant>
        <vt:i4>153</vt:i4>
      </vt:variant>
      <vt:variant>
        <vt:i4>0</vt:i4>
      </vt:variant>
      <vt:variant>
        <vt:i4>5</vt:i4>
      </vt:variant>
      <vt:variant>
        <vt:lpwstr/>
      </vt:variant>
      <vt:variant>
        <vt:lpwstr>_Transporting,_Storing_and</vt:lpwstr>
      </vt:variant>
      <vt:variant>
        <vt:i4>2621513</vt:i4>
      </vt:variant>
      <vt:variant>
        <vt:i4>150</vt:i4>
      </vt:variant>
      <vt:variant>
        <vt:i4>0</vt:i4>
      </vt:variant>
      <vt:variant>
        <vt:i4>5</vt:i4>
      </vt:variant>
      <vt:variant>
        <vt:lpwstr/>
      </vt:variant>
      <vt:variant>
        <vt:lpwstr>_Transporting,_Storing_and</vt:lpwstr>
      </vt:variant>
      <vt:variant>
        <vt:i4>1703972</vt:i4>
      </vt:variant>
      <vt:variant>
        <vt:i4>147</vt:i4>
      </vt:variant>
      <vt:variant>
        <vt:i4>0</vt:i4>
      </vt:variant>
      <vt:variant>
        <vt:i4>5</vt:i4>
      </vt:variant>
      <vt:variant>
        <vt:lpwstr/>
      </vt:variant>
      <vt:variant>
        <vt:lpwstr>_Ordering_and_SupplyingAccess</vt:lpwstr>
      </vt:variant>
      <vt:variant>
        <vt:i4>7077984</vt:i4>
      </vt:variant>
      <vt:variant>
        <vt:i4>144</vt:i4>
      </vt:variant>
      <vt:variant>
        <vt:i4>0</vt:i4>
      </vt:variant>
      <vt:variant>
        <vt:i4>5</vt:i4>
      </vt:variant>
      <vt:variant>
        <vt:lpwstr>https://www.gov.uk/government/publications/controlled-drugs-list--2</vt:lpwstr>
      </vt:variant>
      <vt:variant>
        <vt:lpwstr/>
      </vt:variant>
      <vt:variant>
        <vt:i4>7405623</vt:i4>
      </vt:variant>
      <vt:variant>
        <vt:i4>141</vt:i4>
      </vt:variant>
      <vt:variant>
        <vt:i4>0</vt:i4>
      </vt:variant>
      <vt:variant>
        <vt:i4>5</vt:i4>
      </vt:variant>
      <vt:variant>
        <vt:lpwstr>https://www.cqc.org.uk/guidance-providers/adult-social-care/electronic-medicines-administration-records</vt:lpwstr>
      </vt:variant>
      <vt:variant>
        <vt:lpwstr/>
      </vt:variant>
      <vt:variant>
        <vt:i4>3276824</vt:i4>
      </vt:variant>
      <vt:variant>
        <vt:i4>138</vt:i4>
      </vt:variant>
      <vt:variant>
        <vt:i4>0</vt:i4>
      </vt:variant>
      <vt:variant>
        <vt:i4>5</vt:i4>
      </vt:variant>
      <vt:variant>
        <vt:lpwstr/>
      </vt:variant>
      <vt:variant>
        <vt:lpwstr>_Safe_Medicine_Administration</vt:lpwstr>
      </vt:variant>
      <vt:variant>
        <vt:i4>1441853</vt:i4>
      </vt:variant>
      <vt:variant>
        <vt:i4>128</vt:i4>
      </vt:variant>
      <vt:variant>
        <vt:i4>0</vt:i4>
      </vt:variant>
      <vt:variant>
        <vt:i4>5</vt:i4>
      </vt:variant>
      <vt:variant>
        <vt:lpwstr/>
      </vt:variant>
      <vt:variant>
        <vt:lpwstr>_Toc105400951</vt:lpwstr>
      </vt:variant>
      <vt:variant>
        <vt:i4>1441853</vt:i4>
      </vt:variant>
      <vt:variant>
        <vt:i4>122</vt:i4>
      </vt:variant>
      <vt:variant>
        <vt:i4>0</vt:i4>
      </vt:variant>
      <vt:variant>
        <vt:i4>5</vt:i4>
      </vt:variant>
      <vt:variant>
        <vt:lpwstr/>
      </vt:variant>
      <vt:variant>
        <vt:lpwstr>_Toc105400950</vt:lpwstr>
      </vt:variant>
      <vt:variant>
        <vt:i4>1507389</vt:i4>
      </vt:variant>
      <vt:variant>
        <vt:i4>116</vt:i4>
      </vt:variant>
      <vt:variant>
        <vt:i4>0</vt:i4>
      </vt:variant>
      <vt:variant>
        <vt:i4>5</vt:i4>
      </vt:variant>
      <vt:variant>
        <vt:lpwstr/>
      </vt:variant>
      <vt:variant>
        <vt:lpwstr>_Toc105400949</vt:lpwstr>
      </vt:variant>
      <vt:variant>
        <vt:i4>1507389</vt:i4>
      </vt:variant>
      <vt:variant>
        <vt:i4>110</vt:i4>
      </vt:variant>
      <vt:variant>
        <vt:i4>0</vt:i4>
      </vt:variant>
      <vt:variant>
        <vt:i4>5</vt:i4>
      </vt:variant>
      <vt:variant>
        <vt:lpwstr/>
      </vt:variant>
      <vt:variant>
        <vt:lpwstr>_Toc105400948</vt:lpwstr>
      </vt:variant>
      <vt:variant>
        <vt:i4>1507389</vt:i4>
      </vt:variant>
      <vt:variant>
        <vt:i4>104</vt:i4>
      </vt:variant>
      <vt:variant>
        <vt:i4>0</vt:i4>
      </vt:variant>
      <vt:variant>
        <vt:i4>5</vt:i4>
      </vt:variant>
      <vt:variant>
        <vt:lpwstr/>
      </vt:variant>
      <vt:variant>
        <vt:lpwstr>_Toc105400947</vt:lpwstr>
      </vt:variant>
      <vt:variant>
        <vt:i4>1507389</vt:i4>
      </vt:variant>
      <vt:variant>
        <vt:i4>98</vt:i4>
      </vt:variant>
      <vt:variant>
        <vt:i4>0</vt:i4>
      </vt:variant>
      <vt:variant>
        <vt:i4>5</vt:i4>
      </vt:variant>
      <vt:variant>
        <vt:lpwstr/>
      </vt:variant>
      <vt:variant>
        <vt:lpwstr>_Toc105400946</vt:lpwstr>
      </vt:variant>
      <vt:variant>
        <vt:i4>1507389</vt:i4>
      </vt:variant>
      <vt:variant>
        <vt:i4>92</vt:i4>
      </vt:variant>
      <vt:variant>
        <vt:i4>0</vt:i4>
      </vt:variant>
      <vt:variant>
        <vt:i4>5</vt:i4>
      </vt:variant>
      <vt:variant>
        <vt:lpwstr/>
      </vt:variant>
      <vt:variant>
        <vt:lpwstr>_Toc105400945</vt:lpwstr>
      </vt:variant>
      <vt:variant>
        <vt:i4>1507389</vt:i4>
      </vt:variant>
      <vt:variant>
        <vt:i4>86</vt:i4>
      </vt:variant>
      <vt:variant>
        <vt:i4>0</vt:i4>
      </vt:variant>
      <vt:variant>
        <vt:i4>5</vt:i4>
      </vt:variant>
      <vt:variant>
        <vt:lpwstr/>
      </vt:variant>
      <vt:variant>
        <vt:lpwstr>_Toc105400944</vt:lpwstr>
      </vt:variant>
      <vt:variant>
        <vt:i4>1507389</vt:i4>
      </vt:variant>
      <vt:variant>
        <vt:i4>80</vt:i4>
      </vt:variant>
      <vt:variant>
        <vt:i4>0</vt:i4>
      </vt:variant>
      <vt:variant>
        <vt:i4>5</vt:i4>
      </vt:variant>
      <vt:variant>
        <vt:lpwstr/>
      </vt:variant>
      <vt:variant>
        <vt:lpwstr>_Toc105400943</vt:lpwstr>
      </vt:variant>
      <vt:variant>
        <vt:i4>1507389</vt:i4>
      </vt:variant>
      <vt:variant>
        <vt:i4>74</vt:i4>
      </vt:variant>
      <vt:variant>
        <vt:i4>0</vt:i4>
      </vt:variant>
      <vt:variant>
        <vt:i4>5</vt:i4>
      </vt:variant>
      <vt:variant>
        <vt:lpwstr/>
      </vt:variant>
      <vt:variant>
        <vt:lpwstr>_Toc105400942</vt:lpwstr>
      </vt:variant>
      <vt:variant>
        <vt:i4>1507389</vt:i4>
      </vt:variant>
      <vt:variant>
        <vt:i4>68</vt:i4>
      </vt:variant>
      <vt:variant>
        <vt:i4>0</vt:i4>
      </vt:variant>
      <vt:variant>
        <vt:i4>5</vt:i4>
      </vt:variant>
      <vt:variant>
        <vt:lpwstr/>
      </vt:variant>
      <vt:variant>
        <vt:lpwstr>_Toc105400941</vt:lpwstr>
      </vt:variant>
      <vt:variant>
        <vt:i4>1507389</vt:i4>
      </vt:variant>
      <vt:variant>
        <vt:i4>62</vt:i4>
      </vt:variant>
      <vt:variant>
        <vt:i4>0</vt:i4>
      </vt:variant>
      <vt:variant>
        <vt:i4>5</vt:i4>
      </vt:variant>
      <vt:variant>
        <vt:lpwstr/>
      </vt:variant>
      <vt:variant>
        <vt:lpwstr>_Toc105400940</vt:lpwstr>
      </vt:variant>
      <vt:variant>
        <vt:i4>1048637</vt:i4>
      </vt:variant>
      <vt:variant>
        <vt:i4>56</vt:i4>
      </vt:variant>
      <vt:variant>
        <vt:i4>0</vt:i4>
      </vt:variant>
      <vt:variant>
        <vt:i4>5</vt:i4>
      </vt:variant>
      <vt:variant>
        <vt:lpwstr/>
      </vt:variant>
      <vt:variant>
        <vt:lpwstr>_Toc105400939</vt:lpwstr>
      </vt:variant>
      <vt:variant>
        <vt:i4>1048637</vt:i4>
      </vt:variant>
      <vt:variant>
        <vt:i4>50</vt:i4>
      </vt:variant>
      <vt:variant>
        <vt:i4>0</vt:i4>
      </vt:variant>
      <vt:variant>
        <vt:i4>5</vt:i4>
      </vt:variant>
      <vt:variant>
        <vt:lpwstr/>
      </vt:variant>
      <vt:variant>
        <vt:lpwstr>_Toc105400938</vt:lpwstr>
      </vt:variant>
      <vt:variant>
        <vt:i4>1048637</vt:i4>
      </vt:variant>
      <vt:variant>
        <vt:i4>44</vt:i4>
      </vt:variant>
      <vt:variant>
        <vt:i4>0</vt:i4>
      </vt:variant>
      <vt:variant>
        <vt:i4>5</vt:i4>
      </vt:variant>
      <vt:variant>
        <vt:lpwstr/>
      </vt:variant>
      <vt:variant>
        <vt:lpwstr>_Toc105400937</vt:lpwstr>
      </vt:variant>
      <vt:variant>
        <vt:i4>1048637</vt:i4>
      </vt:variant>
      <vt:variant>
        <vt:i4>38</vt:i4>
      </vt:variant>
      <vt:variant>
        <vt:i4>0</vt:i4>
      </vt:variant>
      <vt:variant>
        <vt:i4>5</vt:i4>
      </vt:variant>
      <vt:variant>
        <vt:lpwstr/>
      </vt:variant>
      <vt:variant>
        <vt:lpwstr>_Toc105400936</vt:lpwstr>
      </vt:variant>
      <vt:variant>
        <vt:i4>1048637</vt:i4>
      </vt:variant>
      <vt:variant>
        <vt:i4>32</vt:i4>
      </vt:variant>
      <vt:variant>
        <vt:i4>0</vt:i4>
      </vt:variant>
      <vt:variant>
        <vt:i4>5</vt:i4>
      </vt:variant>
      <vt:variant>
        <vt:lpwstr/>
      </vt:variant>
      <vt:variant>
        <vt:lpwstr>_Toc105400935</vt:lpwstr>
      </vt:variant>
      <vt:variant>
        <vt:i4>1048637</vt:i4>
      </vt:variant>
      <vt:variant>
        <vt:i4>26</vt:i4>
      </vt:variant>
      <vt:variant>
        <vt:i4>0</vt:i4>
      </vt:variant>
      <vt:variant>
        <vt:i4>5</vt:i4>
      </vt:variant>
      <vt:variant>
        <vt:lpwstr/>
      </vt:variant>
      <vt:variant>
        <vt:lpwstr>_Toc105400934</vt:lpwstr>
      </vt:variant>
      <vt:variant>
        <vt:i4>1048637</vt:i4>
      </vt:variant>
      <vt:variant>
        <vt:i4>20</vt:i4>
      </vt:variant>
      <vt:variant>
        <vt:i4>0</vt:i4>
      </vt:variant>
      <vt:variant>
        <vt:i4>5</vt:i4>
      </vt:variant>
      <vt:variant>
        <vt:lpwstr/>
      </vt:variant>
      <vt:variant>
        <vt:lpwstr>_Toc105400933</vt:lpwstr>
      </vt:variant>
      <vt:variant>
        <vt:i4>1048637</vt:i4>
      </vt:variant>
      <vt:variant>
        <vt:i4>14</vt:i4>
      </vt:variant>
      <vt:variant>
        <vt:i4>0</vt:i4>
      </vt:variant>
      <vt:variant>
        <vt:i4>5</vt:i4>
      </vt:variant>
      <vt:variant>
        <vt:lpwstr/>
      </vt:variant>
      <vt:variant>
        <vt:lpwstr>_Toc105400932</vt:lpwstr>
      </vt:variant>
      <vt:variant>
        <vt:i4>1048637</vt:i4>
      </vt:variant>
      <vt:variant>
        <vt:i4>8</vt:i4>
      </vt:variant>
      <vt:variant>
        <vt:i4>0</vt:i4>
      </vt:variant>
      <vt:variant>
        <vt:i4>5</vt:i4>
      </vt:variant>
      <vt:variant>
        <vt:lpwstr/>
      </vt:variant>
      <vt:variant>
        <vt:lpwstr>_Toc105400931</vt:lpwstr>
      </vt:variant>
      <vt:variant>
        <vt:i4>1048637</vt:i4>
      </vt:variant>
      <vt:variant>
        <vt:i4>2</vt:i4>
      </vt:variant>
      <vt:variant>
        <vt:i4>0</vt:i4>
      </vt:variant>
      <vt:variant>
        <vt:i4>5</vt:i4>
      </vt:variant>
      <vt:variant>
        <vt:lpwstr/>
      </vt:variant>
      <vt:variant>
        <vt:lpwstr>_Toc105400930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DCCD026 - Medicines Management Policy</dc:title>
  <dc:subject/>
  <dc:creator>Imogen Huxford</dc:creator>
  <cp:keywords/>
  <dc:description/>
  <cp:lastModifiedBy>Rachael Dowson-Wallace</cp:lastModifiedBy>
  <cp:revision>2</cp:revision>
  <cp:lastPrinted>2020-07-26T06:21:00Z</cp:lastPrinted>
  <dcterms:created xsi:type="dcterms:W3CDTF">2023-10-30T13:46:00Z</dcterms:created>
  <dcterms:modified xsi:type="dcterms:W3CDTF">2023-10-30T13:46:00Z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y fmtid="{D5CDD505-2E9C-101B-9397-08002B2CF9AE}" pid="5" name="Order">
    <vt:r8>7600</vt:r8>
  </property>
</Properties>
</file>