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587F0A73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323F86">
              <w:rPr>
                <w:rFonts w:cstheme="minorHAnsi"/>
                <w:b/>
                <w:sz w:val="32"/>
                <w:szCs w:val="32"/>
              </w:rPr>
              <w:t>Diabet</w:t>
            </w:r>
            <w:r w:rsidR="00834B91">
              <w:rPr>
                <w:rFonts w:cstheme="minorHAnsi"/>
                <w:b/>
                <w:sz w:val="32"/>
                <w:szCs w:val="32"/>
              </w:rPr>
              <w:t>ic</w:t>
            </w:r>
            <w:r w:rsidR="00323F86">
              <w:rPr>
                <w:rFonts w:cstheme="minorHAnsi"/>
                <w:b/>
                <w:sz w:val="32"/>
                <w:szCs w:val="32"/>
              </w:rPr>
              <w:t xml:space="preserve"> Risk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517D" w14:textId="15B95676" w:rsidR="00D7515B" w:rsidRDefault="009F06EA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Risks to health from e</w:t>
            </w:r>
            <w:r w:rsidR="00CC0034">
              <w:rPr>
                <w:rFonts w:cstheme="minorHAnsi"/>
                <w:sz w:val="24"/>
                <w:szCs w:val="24"/>
              </w:rPr>
              <w:t>pisodes of Hypo / Hyperglycaemic episodes</w:t>
            </w:r>
          </w:p>
          <w:p w14:paraId="766C486F" w14:textId="746984CC" w:rsidR="00CC0034" w:rsidRPr="008111C6" w:rsidRDefault="009F06EA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Risks to health from appropriate d</w:t>
            </w:r>
            <w:r w:rsidR="00CC0034">
              <w:rPr>
                <w:rFonts w:cstheme="minorHAnsi"/>
                <w:sz w:val="24"/>
                <w:szCs w:val="24"/>
              </w:rPr>
              <w:t xml:space="preserve">ietary needs not </w:t>
            </w:r>
            <w:r w:rsidR="00D40384">
              <w:rPr>
                <w:rFonts w:cstheme="minorHAnsi"/>
                <w:sz w:val="24"/>
                <w:szCs w:val="24"/>
              </w:rPr>
              <w:t xml:space="preserve">being </w:t>
            </w:r>
            <w:r w:rsidR="00CC0034">
              <w:rPr>
                <w:rFonts w:cstheme="minorHAnsi"/>
                <w:sz w:val="24"/>
                <w:szCs w:val="24"/>
              </w:rPr>
              <w:t xml:space="preserve">recognised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163539D7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taken to minimise risks </w:t>
            </w:r>
            <w:r w:rsidR="00323F86">
              <w:rPr>
                <w:rFonts w:cstheme="minorHAnsi"/>
              </w:rPr>
              <w:t>associated with Diabetes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DC809" w14:textId="56D5F33E" w:rsidR="00812A45" w:rsidRDefault="00812A45" w:rsidP="00812A45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323F86">
              <w:rPr>
                <w:rFonts w:eastAsia="Times New Roman"/>
                <w:b/>
                <w:bCs/>
              </w:rPr>
              <w:t>for people with Diabetes.</w:t>
            </w:r>
          </w:p>
          <w:p w14:paraId="03441C37" w14:textId="77777777" w:rsidR="00185D44" w:rsidRDefault="00A15670" w:rsidP="00185D44">
            <w:pPr>
              <w:pStyle w:val="Heading3"/>
              <w:shd w:val="clear" w:color="auto" w:fill="FFFFFF"/>
              <w:spacing w:before="0" w:after="309"/>
              <w:outlineLvl w:val="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5670">
              <w:rPr>
                <w:rFonts w:asciiTheme="minorHAnsi" w:hAnsiTheme="minorHAnsi" w:cstheme="minorHAnsi"/>
                <w:b/>
                <w:bCs/>
                <w:color w:val="auto"/>
              </w:rPr>
              <w:t>HYP</w:t>
            </w:r>
            <w:r w:rsidR="002D478C">
              <w:rPr>
                <w:rFonts w:asciiTheme="minorHAnsi" w:hAnsiTheme="minorHAnsi" w:cstheme="minorHAnsi"/>
                <w:b/>
                <w:bCs/>
                <w:color w:val="auto"/>
              </w:rPr>
              <w:t>O</w:t>
            </w:r>
            <w:r w:rsidR="00185D44">
              <w:rPr>
                <w:rFonts w:asciiTheme="minorHAnsi" w:hAnsiTheme="minorHAnsi" w:cstheme="minorHAnsi"/>
                <w:b/>
                <w:bCs/>
                <w:color w:val="auto"/>
              </w:rPr>
              <w:t>GLYCAEMIC</w:t>
            </w:r>
            <w:r w:rsidRPr="00A15670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  <w:p w14:paraId="30DC1E04" w14:textId="09EA7982" w:rsidR="009F06EA" w:rsidRPr="00A13928" w:rsidRDefault="009F06EA" w:rsidP="00185D44">
            <w:pPr>
              <w:pStyle w:val="Heading3"/>
              <w:shd w:val="clear" w:color="auto" w:fill="FFFFFF"/>
              <w:spacing w:before="0" w:after="309"/>
              <w:outlineLvl w:val="2"/>
              <w:rPr>
                <w:color w:val="auto"/>
              </w:rPr>
            </w:pPr>
            <w:r w:rsidRPr="00A13928">
              <w:rPr>
                <w:rFonts w:cstheme="minorHAnsi"/>
                <w:color w:val="auto"/>
              </w:rPr>
              <w:t xml:space="preserve">The blood sugar level is too low, which generally means a reading less than 4 mmol/l – please see individual range for more details. </w:t>
            </w:r>
          </w:p>
          <w:p w14:paraId="5C4C9D98" w14:textId="77777777" w:rsidR="00A15670" w:rsidRPr="00A15670" w:rsidRDefault="00A15670" w:rsidP="00A1567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Being tired</w:t>
            </w:r>
          </w:p>
          <w:p w14:paraId="0246BA79" w14:textId="77777777" w:rsidR="00A15670" w:rsidRPr="00A15670" w:rsidRDefault="00A15670" w:rsidP="00A1567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Feeling hungry, shaking, sweating</w:t>
            </w:r>
          </w:p>
          <w:p w14:paraId="6E6C56CC" w14:textId="77777777" w:rsidR="00A15670" w:rsidRPr="00A15670" w:rsidRDefault="00A15670" w:rsidP="00A1567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Seeing less</w:t>
            </w:r>
          </w:p>
          <w:p w14:paraId="4D4ABBB5" w14:textId="77777777" w:rsidR="00A15670" w:rsidRPr="00A15670" w:rsidRDefault="00A15670" w:rsidP="00A1567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Headache – feeling very warm or cold</w:t>
            </w:r>
          </w:p>
          <w:p w14:paraId="470FF960" w14:textId="77777777" w:rsidR="00A15670" w:rsidRPr="00A15670" w:rsidRDefault="00A15670" w:rsidP="00A1567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Mood swings, loss of concentration</w:t>
            </w:r>
          </w:p>
          <w:p w14:paraId="5A673C82" w14:textId="4133E790" w:rsidR="00A15670" w:rsidRPr="00A15670" w:rsidRDefault="00A15670" w:rsidP="00A15670">
            <w:pPr>
              <w:pStyle w:val="Heading2"/>
              <w:shd w:val="clear" w:color="auto" w:fill="FFFFFF"/>
              <w:spacing w:before="0" w:after="240"/>
              <w:outlineLvl w:val="1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</w:rPr>
            </w:pPr>
            <w:r w:rsidRPr="00A15670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</w:rPr>
              <w:t>HYPER</w:t>
            </w:r>
            <w:r w:rsidR="00185D44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</w:rPr>
              <w:t>GLYCAEMIC</w:t>
            </w:r>
            <w:r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</w:rPr>
              <w:t>:</w:t>
            </w:r>
          </w:p>
          <w:p w14:paraId="45893047" w14:textId="2F50AB94" w:rsidR="00A15670" w:rsidRPr="00A15670" w:rsidRDefault="00A15670" w:rsidP="009F06EA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</w:rPr>
            </w:pPr>
            <w:r w:rsidRPr="00A15670">
              <w:rPr>
                <w:rFonts w:asciiTheme="minorHAnsi" w:hAnsiTheme="minorHAnsi" w:cstheme="minorHAnsi"/>
              </w:rPr>
              <w:t>The reverse of a hypo is a hyper (full: hyperglycaemia). The blood sugar level is too high, which means above 11.1 mmol/l. A hyper can occur by eating too much, using no or too little insulin, stress or disease.</w:t>
            </w:r>
          </w:p>
          <w:p w14:paraId="3B0DE098" w14:textId="77777777" w:rsidR="00A15670" w:rsidRPr="00A15670" w:rsidRDefault="00A15670" w:rsidP="009F06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15670">
              <w:rPr>
                <w:rStyle w:val="Strong"/>
                <w:rFonts w:asciiTheme="minorHAnsi" w:hAnsiTheme="minorHAnsi" w:cstheme="minorHAnsi"/>
              </w:rPr>
              <w:t>Symptoms</w:t>
            </w:r>
            <w:r w:rsidRPr="00A15670">
              <w:rPr>
                <w:rFonts w:asciiTheme="minorHAnsi" w:hAnsiTheme="minorHAnsi" w:cstheme="minorHAnsi"/>
              </w:rPr>
              <w:t> of a hyper are:</w:t>
            </w:r>
          </w:p>
          <w:p w14:paraId="1E6E0807" w14:textId="77777777" w:rsidR="00A15670" w:rsidRPr="00A15670" w:rsidRDefault="00A15670" w:rsidP="009F06E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Thirst, dry tongue</w:t>
            </w:r>
          </w:p>
          <w:p w14:paraId="7E36C217" w14:textId="7013014B" w:rsidR="00A15670" w:rsidRPr="00A15670" w:rsidRDefault="00A15670" w:rsidP="00A1567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Tiredness, sleepiness</w:t>
            </w:r>
          </w:p>
          <w:p w14:paraId="15C0EC7C" w14:textId="77777777" w:rsidR="00A15670" w:rsidRPr="00A15670" w:rsidRDefault="00A15670" w:rsidP="00A1567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Urinating much</w:t>
            </w:r>
          </w:p>
          <w:p w14:paraId="253D1BE7" w14:textId="48AE2D12" w:rsidR="00A15670" w:rsidRPr="00A15670" w:rsidRDefault="00A15670" w:rsidP="00A1567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cstheme="minorHAnsi"/>
                <w:sz w:val="24"/>
                <w:szCs w:val="24"/>
              </w:rPr>
            </w:pPr>
            <w:r w:rsidRPr="00A15670">
              <w:rPr>
                <w:rFonts w:cstheme="minorHAnsi"/>
                <w:sz w:val="24"/>
                <w:szCs w:val="24"/>
              </w:rPr>
              <w:t>Sudden mood swings, getting angry easily</w:t>
            </w:r>
            <w:r w:rsidR="009B49DF">
              <w:rPr>
                <w:rFonts w:cstheme="minorHAnsi"/>
                <w:sz w:val="24"/>
                <w:szCs w:val="24"/>
              </w:rPr>
              <w:t>.</w:t>
            </w:r>
          </w:p>
          <w:p w14:paraId="2FF74585" w14:textId="63A00639" w:rsidR="00A15670" w:rsidRPr="00A15670" w:rsidRDefault="00A15670" w:rsidP="00EA229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1080"/>
              <w:rPr>
                <w:rFonts w:eastAsia="Times New Roman"/>
              </w:rPr>
            </w:pPr>
            <w:r w:rsidRPr="00A15670">
              <w:rPr>
                <w:rFonts w:cstheme="minorHAnsi"/>
                <w:sz w:val="24"/>
                <w:szCs w:val="24"/>
              </w:rPr>
              <w:t>Being nauseous or vomiting</w:t>
            </w:r>
          </w:p>
          <w:p w14:paraId="7663ADF8" w14:textId="016A51A5" w:rsidR="00812A45" w:rsidRDefault="00A15670" w:rsidP="008111C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Baseline Measures taken to minimise the risks (delete as appropriate) </w:t>
            </w:r>
            <w:r w:rsidR="00BB0C45">
              <w:rPr>
                <w:rFonts w:eastAsia="Times New Roman"/>
                <w:b/>
                <w:bCs/>
              </w:rPr>
              <w:t>:</w:t>
            </w:r>
          </w:p>
          <w:p w14:paraId="03486EDC" w14:textId="6AE9DC46" w:rsidR="00323F86" w:rsidRDefault="00A15670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care plan will contain the full details around the individuals condition and how this affects their daily life and how staff can best support the individual. </w:t>
            </w:r>
          </w:p>
          <w:p w14:paraId="358BC218" w14:textId="25C41F48" w:rsidR="00760186" w:rsidRPr="00A15670" w:rsidRDefault="00323F86" w:rsidP="00A15670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Staff to have received training in the care of Diabetic people</w:t>
            </w:r>
            <w:r w:rsidR="00A15670">
              <w:rPr>
                <w:rFonts w:eastAsia="Times New Roman"/>
              </w:rPr>
              <w:t xml:space="preserve"> and have an a</w:t>
            </w:r>
            <w:r w:rsidR="00760186" w:rsidRPr="00A15670">
              <w:rPr>
                <w:rFonts w:eastAsia="Times New Roman"/>
              </w:rPr>
              <w:t>wareness of Type 1 and Type 2 Diabetes</w:t>
            </w:r>
            <w:r w:rsidR="00834B91" w:rsidRPr="00A15670">
              <w:rPr>
                <w:rFonts w:eastAsia="Times New Roman"/>
              </w:rPr>
              <w:t>.</w:t>
            </w:r>
          </w:p>
          <w:p w14:paraId="10C5507C" w14:textId="38692725" w:rsidR="00834B91" w:rsidRDefault="00834B91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NICE guidelines available for reference.</w:t>
            </w:r>
          </w:p>
          <w:p w14:paraId="724C103B" w14:textId="0666D85D" w:rsidR="00760186" w:rsidRDefault="007601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Blood glucose monitor available on an individual basis and named.</w:t>
            </w:r>
          </w:p>
          <w:p w14:paraId="32872454" w14:textId="26F787C2" w:rsidR="00760186" w:rsidRDefault="007601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Staff trained to </w:t>
            </w:r>
            <w:r w:rsidR="00834B91">
              <w:rPr>
                <w:rFonts w:eastAsia="Times New Roman"/>
              </w:rPr>
              <w:t>test and record blood sugar levels.</w:t>
            </w:r>
          </w:p>
          <w:p w14:paraId="011FDD05" w14:textId="5CA93437" w:rsidR="00834B91" w:rsidRDefault="00834B91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Staff trained and able to administer insulin as prescribed. (</w:t>
            </w:r>
            <w:r w:rsidRPr="00834B91">
              <w:rPr>
                <w:rFonts w:eastAsia="Times New Roman"/>
                <w:color w:val="FF0000"/>
              </w:rPr>
              <w:t>Delete as necessary</w:t>
            </w:r>
            <w:r>
              <w:rPr>
                <w:rFonts w:eastAsia="Times New Roman"/>
              </w:rPr>
              <w:t>)</w:t>
            </w:r>
          </w:p>
          <w:p w14:paraId="6244FAC5" w14:textId="7FC0ED32" w:rsidR="00834B91" w:rsidRDefault="00834B91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Insulin administration site chart to be used. </w:t>
            </w:r>
            <w:r w:rsidRPr="00834B91">
              <w:rPr>
                <w:rFonts w:eastAsia="Times New Roman"/>
              </w:rPr>
              <w:t>(</w:t>
            </w:r>
            <w:r w:rsidRPr="00834B91">
              <w:rPr>
                <w:rFonts w:eastAsia="Times New Roman"/>
                <w:color w:val="FF0000"/>
              </w:rPr>
              <w:t>Delete as necessary</w:t>
            </w:r>
            <w:r w:rsidRPr="00834B91">
              <w:rPr>
                <w:rFonts w:eastAsia="Times New Roman"/>
              </w:rPr>
              <w:t>)</w:t>
            </w:r>
          </w:p>
          <w:p w14:paraId="07F34E0A" w14:textId="3E998B21" w:rsidR="00323F86" w:rsidRDefault="00323F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Awareness of Hypoglycaemic episodes and how to treat.</w:t>
            </w:r>
          </w:p>
          <w:p w14:paraId="6E5EC738" w14:textId="27589199" w:rsidR="00323F86" w:rsidRDefault="00323F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Awareness of Hyperglycaemic episodes and how to treat</w:t>
            </w:r>
            <w:r w:rsidR="00834B91">
              <w:rPr>
                <w:rFonts w:eastAsia="Times New Roman"/>
              </w:rPr>
              <w:t>.</w:t>
            </w:r>
          </w:p>
          <w:p w14:paraId="35450FBF" w14:textId="1E8F5BEE" w:rsidR="00323F86" w:rsidRDefault="00323F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Dietary needs are adjusted to meet diabetic guidelines.</w:t>
            </w:r>
          </w:p>
          <w:p w14:paraId="7CC6782C" w14:textId="5BF35B3B" w:rsidR="00323F86" w:rsidRDefault="00323F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Eye care and footcare to be of high importance and healthcare professionals to be made aware for specific treatment.</w:t>
            </w:r>
          </w:p>
          <w:p w14:paraId="21FFE0CB" w14:textId="603E7330" w:rsidR="00323F86" w:rsidRDefault="007601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Annual checks with of </w:t>
            </w:r>
            <w:r w:rsidRPr="00760186">
              <w:rPr>
                <w:rFonts w:eastAsia="Times New Roman"/>
              </w:rPr>
              <w:t>HbA1c</w:t>
            </w:r>
            <w:r>
              <w:rPr>
                <w:rFonts w:eastAsia="Times New Roman"/>
              </w:rPr>
              <w:t xml:space="preserve"> form</w:t>
            </w:r>
            <w:r w:rsidR="00834B91">
              <w:rPr>
                <w:rFonts w:eastAsia="Times New Roman"/>
              </w:rPr>
              <w:t xml:space="preserve"> with</w:t>
            </w:r>
            <w:r>
              <w:rPr>
                <w:rFonts w:eastAsia="Times New Roman"/>
              </w:rPr>
              <w:t xml:space="preserve"> the GP / Diabetic nurse specialist.</w:t>
            </w:r>
          </w:p>
          <w:p w14:paraId="7B25C8A9" w14:textId="05194B82" w:rsidR="00760186" w:rsidRDefault="00760186" w:rsidP="00582578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Medication if used, to be always available and awareness of time specific medicines as prescribed.</w:t>
            </w:r>
          </w:p>
          <w:p w14:paraId="717D682C" w14:textId="65125E86" w:rsidR="00A15670" w:rsidRPr="009F06EA" w:rsidRDefault="00834B91" w:rsidP="00834B91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A15670">
              <w:rPr>
                <w:rFonts w:eastAsia="Times New Roman"/>
              </w:rPr>
              <w:t>Individual and person centered c</w:t>
            </w:r>
            <w:r w:rsidR="00760186" w:rsidRPr="00A15670">
              <w:rPr>
                <w:rFonts w:eastAsia="Times New Roman"/>
              </w:rPr>
              <w:t>are plan and risk assessment in place and reviewed and adjusted as needs dictate.</w:t>
            </w: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9ABFB" w14:textId="29992EC9" w:rsidR="00A3100C" w:rsidRPr="00A928AB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You may want to include some or all of the following</w:t>
            </w:r>
            <w:r w:rsidR="00A15670" w:rsidRPr="00A928AB">
              <w:rPr>
                <w:rFonts w:cstheme="minorHAnsi"/>
                <w:i/>
                <w:iCs/>
                <w:color w:val="FF0000"/>
              </w:rPr>
              <w:t>;</w:t>
            </w:r>
            <w:r w:rsidRPr="00A928AB">
              <w:rPr>
                <w:rFonts w:cstheme="minorHAnsi"/>
                <w:i/>
                <w:iCs/>
                <w:color w:val="FF0000"/>
              </w:rPr>
              <w:t xml:space="preserve">  (this list is not exhaustive) </w:t>
            </w:r>
          </w:p>
          <w:p w14:paraId="004509E9" w14:textId="14EEE27F" w:rsidR="00A15670" w:rsidRPr="00A928AB" w:rsidRDefault="00A15670" w:rsidP="00A1567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The individuals normal blood sugar range</w:t>
            </w:r>
          </w:p>
          <w:p w14:paraId="32E35DEF" w14:textId="6CC2A49A" w:rsidR="00A15670" w:rsidRPr="00A928AB" w:rsidRDefault="00A15670" w:rsidP="00A1567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 xml:space="preserve">What action staff need to take specifically when blood sugar readings fall outside for these levels. </w:t>
            </w:r>
          </w:p>
          <w:p w14:paraId="0231A9E0" w14:textId="7639CB4D" w:rsidR="009F06EA" w:rsidRPr="00A928AB" w:rsidRDefault="009F06EA" w:rsidP="00A1567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 xml:space="preserve">Details of diabetic nurse/healthcare professionals involved in the diabetic care of the individual. </w:t>
            </w:r>
          </w:p>
          <w:p w14:paraId="2A228C3A" w14:textId="6DA23F78" w:rsidR="009F06EA" w:rsidRPr="00A928AB" w:rsidRDefault="009F06EA" w:rsidP="00A1567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Where is the blood sugar monitor kept?</w:t>
            </w:r>
          </w:p>
          <w:p w14:paraId="0469C579" w14:textId="0CE4891D" w:rsidR="003E6693" w:rsidRPr="00A928AB" w:rsidRDefault="003E6693" w:rsidP="00A1567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How often is it calibrated?</w:t>
            </w:r>
          </w:p>
          <w:p w14:paraId="0F838377" w14:textId="42E88290" w:rsidR="003E6693" w:rsidRPr="00A928AB" w:rsidRDefault="009F06EA" w:rsidP="003E66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How often blood sugars will be recorded and where the information will be kept?</w:t>
            </w:r>
          </w:p>
          <w:p w14:paraId="6CE5B8A2" w14:textId="4ADF6ECD" w:rsidR="003E6693" w:rsidRPr="00A928AB" w:rsidRDefault="003E6693" w:rsidP="003E66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Where are sharps to be disposed?</w:t>
            </w:r>
          </w:p>
          <w:p w14:paraId="77AD304A" w14:textId="616A015E" w:rsidR="003E6693" w:rsidRPr="00A928AB" w:rsidRDefault="003E6693" w:rsidP="003E66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Dietary requirements including is kitchen/chef aware and updated.</w:t>
            </w:r>
          </w:p>
          <w:p w14:paraId="18E92AFA" w14:textId="55B35686" w:rsidR="003E6693" w:rsidRPr="00A928AB" w:rsidRDefault="003E6693" w:rsidP="003E66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 w:rsidRPr="00A928AB">
              <w:rPr>
                <w:rFonts w:cstheme="minorHAnsi"/>
                <w:i/>
                <w:iCs/>
                <w:color w:val="FF0000"/>
              </w:rPr>
              <w:t>Individual choices and preference that may affect diabetic care and support.</w:t>
            </w:r>
          </w:p>
          <w:p w14:paraId="2439E925" w14:textId="0D9A0BCE" w:rsidR="008111C6" w:rsidRPr="008111C6" w:rsidRDefault="008111C6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9C3A" w14:textId="77777777" w:rsidR="007F3769" w:rsidRDefault="007F3769" w:rsidP="001800FA">
      <w:pPr>
        <w:spacing w:after="0" w:line="240" w:lineRule="auto"/>
      </w:pPr>
      <w:r>
        <w:separator/>
      </w:r>
    </w:p>
  </w:endnote>
  <w:endnote w:type="continuationSeparator" w:id="0">
    <w:p w14:paraId="4B45F6C5" w14:textId="77777777" w:rsidR="007F3769" w:rsidRDefault="007F3769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6124" w14:textId="77777777" w:rsidR="007F3769" w:rsidRDefault="007F3769" w:rsidP="001800FA">
      <w:pPr>
        <w:spacing w:after="0" w:line="240" w:lineRule="auto"/>
      </w:pPr>
      <w:r>
        <w:separator/>
      </w:r>
    </w:p>
  </w:footnote>
  <w:footnote w:type="continuationSeparator" w:id="0">
    <w:p w14:paraId="37593398" w14:textId="77777777" w:rsidR="007F3769" w:rsidRDefault="007F3769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624149">
    <w:abstractNumId w:val="0"/>
  </w:num>
  <w:num w:numId="2" w16cid:durableId="1167751212">
    <w:abstractNumId w:val="9"/>
  </w:num>
  <w:num w:numId="3" w16cid:durableId="1703165443">
    <w:abstractNumId w:val="3"/>
  </w:num>
  <w:num w:numId="4" w16cid:durableId="575168545">
    <w:abstractNumId w:val="14"/>
  </w:num>
  <w:num w:numId="5" w16cid:durableId="43336806">
    <w:abstractNumId w:val="15"/>
  </w:num>
  <w:num w:numId="6" w16cid:durableId="427238695">
    <w:abstractNumId w:val="4"/>
  </w:num>
  <w:num w:numId="7" w16cid:durableId="1565218555">
    <w:abstractNumId w:val="6"/>
  </w:num>
  <w:num w:numId="8" w16cid:durableId="1254126969">
    <w:abstractNumId w:val="16"/>
  </w:num>
  <w:num w:numId="9" w16cid:durableId="1639339726">
    <w:abstractNumId w:val="1"/>
  </w:num>
  <w:num w:numId="10" w16cid:durableId="1181746390">
    <w:abstractNumId w:val="10"/>
  </w:num>
  <w:num w:numId="11" w16cid:durableId="1359038387">
    <w:abstractNumId w:val="5"/>
  </w:num>
  <w:num w:numId="12" w16cid:durableId="977563656">
    <w:abstractNumId w:val="18"/>
  </w:num>
  <w:num w:numId="13" w16cid:durableId="318927999">
    <w:abstractNumId w:val="11"/>
  </w:num>
  <w:num w:numId="14" w16cid:durableId="36665085">
    <w:abstractNumId w:val="2"/>
  </w:num>
  <w:num w:numId="15" w16cid:durableId="553349071">
    <w:abstractNumId w:val="17"/>
  </w:num>
  <w:num w:numId="16" w16cid:durableId="1668246913">
    <w:abstractNumId w:val="13"/>
  </w:num>
  <w:num w:numId="17" w16cid:durableId="2099792496">
    <w:abstractNumId w:val="7"/>
  </w:num>
  <w:num w:numId="18" w16cid:durableId="1546453260">
    <w:abstractNumId w:val="12"/>
  </w:num>
  <w:num w:numId="19" w16cid:durableId="402336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NzMxsjS0NDU1tDBV0lEKTi0uzszPAykwrAUAdU04/iwAAAA="/>
  </w:docVars>
  <w:rsids>
    <w:rsidRoot w:val="001800FA"/>
    <w:rsid w:val="00010599"/>
    <w:rsid w:val="00035B3E"/>
    <w:rsid w:val="0008727E"/>
    <w:rsid w:val="000A46DA"/>
    <w:rsid w:val="000B7A3D"/>
    <w:rsid w:val="001172FA"/>
    <w:rsid w:val="00134D1D"/>
    <w:rsid w:val="00142BBC"/>
    <w:rsid w:val="001800FA"/>
    <w:rsid w:val="00185D44"/>
    <w:rsid w:val="001B1639"/>
    <w:rsid w:val="001C3F7F"/>
    <w:rsid w:val="001D00F6"/>
    <w:rsid w:val="001E4932"/>
    <w:rsid w:val="001E4ABF"/>
    <w:rsid w:val="001E657C"/>
    <w:rsid w:val="002121BD"/>
    <w:rsid w:val="00213121"/>
    <w:rsid w:val="00235BC3"/>
    <w:rsid w:val="0029136A"/>
    <w:rsid w:val="002B4D31"/>
    <w:rsid w:val="002B4ED3"/>
    <w:rsid w:val="002D478C"/>
    <w:rsid w:val="00302045"/>
    <w:rsid w:val="00303BDD"/>
    <w:rsid w:val="00321C14"/>
    <w:rsid w:val="00323F86"/>
    <w:rsid w:val="00332374"/>
    <w:rsid w:val="0034321B"/>
    <w:rsid w:val="003E6693"/>
    <w:rsid w:val="003F1A80"/>
    <w:rsid w:val="003F7D2D"/>
    <w:rsid w:val="00416C6D"/>
    <w:rsid w:val="004434F6"/>
    <w:rsid w:val="00447951"/>
    <w:rsid w:val="004B176A"/>
    <w:rsid w:val="004B62B8"/>
    <w:rsid w:val="004C7FA4"/>
    <w:rsid w:val="005361D6"/>
    <w:rsid w:val="0053749F"/>
    <w:rsid w:val="00545F59"/>
    <w:rsid w:val="005778F5"/>
    <w:rsid w:val="00582578"/>
    <w:rsid w:val="00590870"/>
    <w:rsid w:val="005D052D"/>
    <w:rsid w:val="00606545"/>
    <w:rsid w:val="0065171E"/>
    <w:rsid w:val="006626C8"/>
    <w:rsid w:val="006D0E19"/>
    <w:rsid w:val="00710C76"/>
    <w:rsid w:val="007221F5"/>
    <w:rsid w:val="00725110"/>
    <w:rsid w:val="00730429"/>
    <w:rsid w:val="00735317"/>
    <w:rsid w:val="007445F1"/>
    <w:rsid w:val="00760186"/>
    <w:rsid w:val="00762CDE"/>
    <w:rsid w:val="007740F3"/>
    <w:rsid w:val="0077734A"/>
    <w:rsid w:val="007949F1"/>
    <w:rsid w:val="007C4A62"/>
    <w:rsid w:val="007F3769"/>
    <w:rsid w:val="008111C6"/>
    <w:rsid w:val="008126FF"/>
    <w:rsid w:val="00812A45"/>
    <w:rsid w:val="00817117"/>
    <w:rsid w:val="00834B91"/>
    <w:rsid w:val="0088404C"/>
    <w:rsid w:val="00886B4A"/>
    <w:rsid w:val="008B1626"/>
    <w:rsid w:val="008C19A9"/>
    <w:rsid w:val="008D4139"/>
    <w:rsid w:val="009506E9"/>
    <w:rsid w:val="00960CEB"/>
    <w:rsid w:val="00960D50"/>
    <w:rsid w:val="00963B14"/>
    <w:rsid w:val="00982A93"/>
    <w:rsid w:val="009A0147"/>
    <w:rsid w:val="009A04F5"/>
    <w:rsid w:val="009A77CF"/>
    <w:rsid w:val="009B49DF"/>
    <w:rsid w:val="009B5FF1"/>
    <w:rsid w:val="009C3C0A"/>
    <w:rsid w:val="009E0AD4"/>
    <w:rsid w:val="009F06EA"/>
    <w:rsid w:val="00A13928"/>
    <w:rsid w:val="00A15670"/>
    <w:rsid w:val="00A3100C"/>
    <w:rsid w:val="00A8250F"/>
    <w:rsid w:val="00A928AB"/>
    <w:rsid w:val="00AB1F36"/>
    <w:rsid w:val="00AC7898"/>
    <w:rsid w:val="00AD7017"/>
    <w:rsid w:val="00AE6058"/>
    <w:rsid w:val="00B12B4E"/>
    <w:rsid w:val="00B12D5C"/>
    <w:rsid w:val="00B55BEF"/>
    <w:rsid w:val="00B939B7"/>
    <w:rsid w:val="00BA6AB5"/>
    <w:rsid w:val="00BB0C45"/>
    <w:rsid w:val="00BC0226"/>
    <w:rsid w:val="00BF3044"/>
    <w:rsid w:val="00C10FD0"/>
    <w:rsid w:val="00C50ED7"/>
    <w:rsid w:val="00C84C05"/>
    <w:rsid w:val="00C93588"/>
    <w:rsid w:val="00C97A98"/>
    <w:rsid w:val="00CA7C04"/>
    <w:rsid w:val="00CC0034"/>
    <w:rsid w:val="00CF3129"/>
    <w:rsid w:val="00D12F7B"/>
    <w:rsid w:val="00D368C9"/>
    <w:rsid w:val="00D40384"/>
    <w:rsid w:val="00D579C1"/>
    <w:rsid w:val="00D67623"/>
    <w:rsid w:val="00D7515B"/>
    <w:rsid w:val="00DC1CD0"/>
    <w:rsid w:val="00DE6099"/>
    <w:rsid w:val="00DF6663"/>
    <w:rsid w:val="00E15E91"/>
    <w:rsid w:val="00E6218F"/>
    <w:rsid w:val="00EA1DA7"/>
    <w:rsid w:val="00EA2954"/>
    <w:rsid w:val="00EA2B12"/>
    <w:rsid w:val="00EB5626"/>
    <w:rsid w:val="00EF30CD"/>
    <w:rsid w:val="00F03D75"/>
    <w:rsid w:val="00F7487B"/>
    <w:rsid w:val="00FB41C9"/>
    <w:rsid w:val="00FB50DA"/>
    <w:rsid w:val="00FC2DD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2022-10-24T09:15:00Z</dcterms:created>
  <dcterms:modified xsi:type="dcterms:W3CDTF">2022-10-24T09:15:00Z</dcterms:modified>
</cp:coreProperties>
</file>