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15E57FF" w14:textId="77777777" w:rsidR="00617F6B" w:rsidRPr="00AE7B25" w:rsidRDefault="00617F6B" w:rsidP="00617F6B">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28C388C" wp14:editId="78622979">
                <wp:extent cx="6029325" cy="45719"/>
                <wp:effectExtent l="0" t="0" r="0" b="0"/>
                <wp:docPr id="1" name="Group 1"/>
                <wp:cNvGraphicFramePr/>
                <a:graphic xmlns:a="http://schemas.openxmlformats.org/drawingml/2006/main">
                  <a:graphicData uri="http://schemas.microsoft.com/office/word/2010/wordprocessingGroup">
                    <wpg:wgp>
                      <wpg:cNvGrpSpPr/>
                      <wpg:grpSpPr>
                        <a:xfrm flipV="1">
                          <a:off x="0" y="0"/>
                          <a:ext cx="602932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C3CEB9C" id="Group 1" o:spid="_x0000_s1026" style="width:474.75pt;height:3.6pt;flip:y;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0B62AC9A" w14:textId="3FF0DE71" w:rsidR="00617F6B" w:rsidRPr="003135D6" w:rsidRDefault="00617F6B" w:rsidP="00617F6B">
      <w:pPr>
        <w:spacing w:after="0" w:line="259" w:lineRule="auto"/>
        <w:ind w:left="-5"/>
        <w:rPr>
          <w:rFonts w:ascii="Calibri" w:hAnsi="Calibri" w:cs="Calibri"/>
          <w:b/>
          <w:bCs/>
          <w:color w:val="800080"/>
          <w:sz w:val="32"/>
          <w:szCs w:val="32"/>
        </w:rPr>
      </w:pPr>
      <w:r>
        <w:rPr>
          <w:rFonts w:ascii="Calibri" w:hAnsi="Calibri" w:cs="Calibri"/>
          <w:b/>
          <w:bCs/>
          <w:color w:val="800080"/>
          <w:sz w:val="32"/>
          <w:szCs w:val="32"/>
        </w:rPr>
        <w:t>Verification of Death</w:t>
      </w:r>
    </w:p>
    <w:p w14:paraId="6384570D" w14:textId="77777777" w:rsidR="00617F6B" w:rsidRDefault="00617F6B" w:rsidP="00617F6B">
      <w:pPr>
        <w:spacing w:after="0" w:line="259" w:lineRule="auto"/>
        <w:ind w:left="-5"/>
        <w:rPr>
          <w:rFonts w:ascii="Calibri" w:hAnsi="Calibri" w:cs="Calibri"/>
          <w:color w:val="auto"/>
          <w:sz w:val="24"/>
          <w:szCs w:val="20"/>
        </w:rPr>
      </w:pPr>
      <w:r w:rsidRPr="00C70F5A">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670C7605" w14:textId="77777777" w:rsidR="00617F6B" w:rsidRDefault="00617F6B" w:rsidP="00617F6B">
      <w:pPr>
        <w:spacing w:after="0" w:line="259" w:lineRule="auto"/>
        <w:ind w:left="-5"/>
        <w:rPr>
          <w:rFonts w:ascii="Calibri" w:hAnsi="Calibri" w:cs="Calibri"/>
          <w:color w:val="auto"/>
          <w:sz w:val="24"/>
          <w:szCs w:val="20"/>
        </w:rPr>
      </w:pPr>
    </w:p>
    <w:p w14:paraId="64189806" w14:textId="77777777" w:rsidR="00617F6B" w:rsidRDefault="00617F6B" w:rsidP="00617F6B">
      <w:pPr>
        <w:spacing w:after="0" w:line="256" w:lineRule="auto"/>
        <w:ind w:left="0" w:firstLine="0"/>
        <w:jc w:val="center"/>
        <w:rPr>
          <w:rFonts w:ascii="Calibri" w:hAnsi="Calibri" w:cs="Calibri"/>
          <w:color w:val="7030A0"/>
        </w:rPr>
      </w:pPr>
      <w:r>
        <w:rPr>
          <w:rFonts w:ascii="Calibri" w:hAnsi="Calibri" w:cs="Calibri"/>
          <w:color w:val="7030A0"/>
          <w:sz w:val="16"/>
        </w:rPr>
        <w:t>Copyright © Care4Quality Ltd. All rights reserved.</w:t>
      </w:r>
    </w:p>
    <w:p w14:paraId="5870DECB" w14:textId="1E8D01D6" w:rsidR="00617F6B" w:rsidRDefault="00617F6B" w:rsidP="00617F6B">
      <w:pPr>
        <w:spacing w:after="85" w:line="259" w:lineRule="auto"/>
        <w:ind w:left="0" w:right="1311" w:firstLine="0"/>
        <w:rPr>
          <w:rFonts w:ascii="Calibri" w:hAnsi="Calibri" w:cs="Calibri"/>
        </w:rPr>
      </w:pPr>
      <w:r>
        <w:rPr>
          <w:noProof/>
        </w:rPr>
        <mc:AlternateContent>
          <mc:Choice Requires="wpg">
            <w:drawing>
              <wp:inline distT="0" distB="0" distL="0" distR="0" wp14:anchorId="68DE0642" wp14:editId="28A30332">
                <wp:extent cx="6010275" cy="45720"/>
                <wp:effectExtent l="9525" t="9525" r="952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45720"/>
                          <a:chOff x="0" y="0"/>
                          <a:chExt cx="56578" cy="73"/>
                        </a:xfrm>
                      </wpg:grpSpPr>
                      <wps:wsp>
                        <wps:cNvPr id="5" name="Shape 196"/>
                        <wps:cNvSpPr>
                          <a:spLocks/>
                        </wps:cNvSpPr>
                        <wps:spPr bwMode="auto">
                          <a:xfrm>
                            <a:off x="0" y="0"/>
                            <a:ext cx="56578" cy="0"/>
                          </a:xfrm>
                          <a:custGeom>
                            <a:avLst/>
                            <a:gdLst>
                              <a:gd name="T0" fmla="*/ 0 w 5657850"/>
                              <a:gd name="T1" fmla="*/ 5657850 w 5657850"/>
                              <a:gd name="T2" fmla="*/ 0 w 5657850"/>
                              <a:gd name="T3" fmla="*/ 5657850 w 5657850"/>
                            </a:gdLst>
                            <a:ahLst/>
                            <a:cxnLst>
                              <a:cxn ang="0">
                                <a:pos x="T0" y="0"/>
                              </a:cxn>
                              <a:cxn ang="0">
                                <a:pos x="T1" y="0"/>
                              </a:cxn>
                            </a:cxnLst>
                            <a:rect l="T2" t="0" r="T3" b="0"/>
                            <a:pathLst>
                              <a:path w="5657850">
                                <a:moveTo>
                                  <a:pt x="0" y="0"/>
                                </a:moveTo>
                                <a:lnTo>
                                  <a:pt x="5657850" y="0"/>
                                </a:lnTo>
                              </a:path>
                            </a:pathLst>
                          </a:custGeom>
                          <a:noFill/>
                          <a:ln w="7366" cap="rnd">
                            <a:solidFill>
                              <a:srgbClr val="8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0C402C"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" path="m,l5657850,e" filled="f" strokecolor="purple" strokeweight=".58pt">
                  <v:stroke endcap="round"/>
                  <v:path arrowok="t" o:connecttype="custom" o:connectlocs="0,0;56578,0" o:connectangles="0,0" textboxrect="0,0,5657850,0"/>
                </v:shape>
                <w10:anchorlock/>
              </v:group>
            </w:pict>
          </mc:Fallback>
        </mc:AlternateContent>
      </w:r>
    </w:p>
    <w:p w14:paraId="09DA7C55" w14:textId="77777777" w:rsidR="00617F6B" w:rsidRDefault="00617F6B" w:rsidP="00617F6B">
      <w:pPr>
        <w:spacing w:after="0" w:line="259" w:lineRule="auto"/>
        <w:ind w:left="0" w:firstLine="0"/>
        <w:rPr>
          <w:rFonts w:ascii="Calibri" w:hAnsi="Calibri" w:cs="Calibri"/>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617F6B" w14:paraId="50AEA218"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9D2E104" w14:textId="77777777" w:rsidR="00617F6B" w:rsidRDefault="00617F6B" w:rsidP="00294521">
            <w:pPr>
              <w:spacing w:after="0" w:line="256" w:lineRule="auto"/>
              <w:ind w:left="80" w:firstLine="0"/>
              <w:rPr>
                <w:rFonts w:ascii="Calibri" w:hAnsi="Calibri" w:cs="Calibri"/>
                <w:color w:val="7F7F7F" w:themeColor="text1" w:themeTint="80"/>
              </w:rPr>
            </w:pPr>
            <w:bookmarkStart w:id="0"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1A0F1BEA" w14:textId="5D712EF2" w:rsidR="00617F6B" w:rsidRDefault="00617F6B" w:rsidP="00294521">
            <w:pPr>
              <w:spacing w:after="0" w:line="256" w:lineRule="auto"/>
              <w:ind w:left="128" w:firstLine="0"/>
              <w:rPr>
                <w:rFonts w:ascii="Calibri" w:hAnsi="Calibri" w:cs="Calibri"/>
                <w:color w:val="7030A0"/>
              </w:rPr>
            </w:pPr>
            <w:r>
              <w:rPr>
                <w:rFonts w:asciiTheme="minorHAnsi" w:hAnsiTheme="minorHAnsi" w:cstheme="minorHAnsi"/>
                <w:b/>
                <w:color w:val="7030A0"/>
                <w:sz w:val="22"/>
              </w:rPr>
              <w:t>REGCP25</w:t>
            </w:r>
          </w:p>
        </w:tc>
      </w:tr>
      <w:tr w:rsidR="00617F6B" w14:paraId="2F241490" w14:textId="77777777" w:rsidTr="00294521">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68D5480"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06EF8DEB" w14:textId="77777777" w:rsidR="00617F6B" w:rsidRDefault="00617F6B" w:rsidP="00294521">
            <w:pPr>
              <w:spacing w:after="0" w:line="256" w:lineRule="auto"/>
              <w:ind w:left="128" w:firstLine="0"/>
              <w:rPr>
                <w:rFonts w:ascii="Calibri" w:hAnsi="Calibri" w:cs="Calibri"/>
                <w:color w:val="7030A0"/>
              </w:rPr>
            </w:pPr>
            <w:r>
              <w:rPr>
                <w:rFonts w:ascii="Calibri" w:hAnsi="Calibri" w:cs="Calibri"/>
                <w:color w:val="7030A0"/>
                <w:sz w:val="26"/>
              </w:rPr>
              <w:t>1</w:t>
            </w:r>
          </w:p>
        </w:tc>
      </w:tr>
      <w:tr w:rsidR="00617F6B" w14:paraId="14EE8D7A"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635A7E4"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2376858F" w14:textId="77777777" w:rsidR="00617F6B" w:rsidRDefault="00617F6B" w:rsidP="00294521">
            <w:pPr>
              <w:spacing w:after="0" w:line="256" w:lineRule="auto"/>
              <w:ind w:left="128" w:firstLine="0"/>
              <w:rPr>
                <w:rFonts w:ascii="Calibri" w:hAnsi="Calibri" w:cs="Calibri"/>
                <w:color w:val="7030A0"/>
              </w:rPr>
            </w:pPr>
            <w:r>
              <w:rPr>
                <w:rFonts w:ascii="Calibri" w:hAnsi="Calibri" w:cs="Calibri"/>
                <w:color w:val="7030A0"/>
              </w:rPr>
              <w:t>D Martin</w:t>
            </w:r>
          </w:p>
        </w:tc>
      </w:tr>
      <w:tr w:rsidR="00617F6B" w14:paraId="1AAEB8EE" w14:textId="77777777" w:rsidTr="00294521">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EB64296"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1252FFC" w14:textId="77777777" w:rsidR="00617F6B" w:rsidRDefault="00617F6B" w:rsidP="00294521">
            <w:pPr>
              <w:spacing w:after="0" w:line="256" w:lineRule="auto"/>
              <w:ind w:left="128" w:firstLine="0"/>
              <w:rPr>
                <w:rFonts w:ascii="Calibri" w:hAnsi="Calibri" w:cs="Calibri"/>
                <w:color w:val="7030A0"/>
              </w:rPr>
            </w:pPr>
          </w:p>
        </w:tc>
      </w:tr>
      <w:tr w:rsidR="00617F6B" w14:paraId="52F8BCA6"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3BF948E5"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56E4923" w14:textId="77777777" w:rsidR="00617F6B" w:rsidRDefault="00617F6B" w:rsidP="00294521">
            <w:pPr>
              <w:spacing w:after="0" w:line="256" w:lineRule="auto"/>
              <w:ind w:left="128" w:firstLine="0"/>
              <w:rPr>
                <w:rFonts w:ascii="Calibri" w:hAnsi="Calibri" w:cs="Calibri"/>
                <w:color w:val="7030A0"/>
              </w:rPr>
            </w:pPr>
          </w:p>
        </w:tc>
      </w:tr>
      <w:tr w:rsidR="00617F6B" w14:paraId="6C2E33C2" w14:textId="77777777" w:rsidTr="00294521">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B6A0C97"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1E71BFFE"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0CDF4386" w14:textId="0A5113EE" w:rsidR="00617F6B" w:rsidRDefault="00617F6B" w:rsidP="00294521">
            <w:pPr>
              <w:spacing w:after="0" w:line="256" w:lineRule="auto"/>
              <w:ind w:left="128" w:firstLine="0"/>
              <w:rPr>
                <w:rFonts w:ascii="Calibri" w:hAnsi="Calibri" w:cs="Calibri"/>
                <w:color w:val="7030A0"/>
              </w:rPr>
            </w:pPr>
          </w:p>
        </w:tc>
      </w:tr>
      <w:tr w:rsidR="00617F6B" w14:paraId="14601F04"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3848FA3"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F874B49" w14:textId="77777777" w:rsidR="00617F6B" w:rsidRDefault="00617F6B" w:rsidP="00294521">
            <w:pPr>
              <w:spacing w:after="0" w:line="256" w:lineRule="auto"/>
              <w:ind w:left="128" w:firstLine="0"/>
              <w:rPr>
                <w:rFonts w:ascii="Calibri" w:hAnsi="Calibri" w:cs="Calibri"/>
                <w:color w:val="7030A0"/>
              </w:rPr>
            </w:pPr>
          </w:p>
        </w:tc>
      </w:tr>
      <w:tr w:rsidR="00617F6B" w14:paraId="5B931872"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6929AB8" w14:textId="77777777" w:rsidR="00617F6B" w:rsidRDefault="00617F6B" w:rsidP="00294521">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01465C84"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0357D500" w14:textId="77777777" w:rsidR="00617F6B" w:rsidRDefault="00617F6B" w:rsidP="00294521">
            <w:pPr>
              <w:spacing w:after="0" w:line="256" w:lineRule="auto"/>
              <w:ind w:left="128" w:firstLine="0"/>
              <w:rPr>
                <w:rFonts w:ascii="Calibri" w:hAnsi="Calibri" w:cs="Calibri"/>
                <w:color w:val="7030A0"/>
              </w:rPr>
            </w:pPr>
          </w:p>
        </w:tc>
      </w:tr>
      <w:tr w:rsidR="00617F6B" w14:paraId="67BB8A49" w14:textId="77777777" w:rsidTr="00294521">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351DC2A3" w14:textId="77777777" w:rsidR="00617F6B" w:rsidRDefault="00617F6B" w:rsidP="00294521">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51C0AD0C" w14:textId="38C2C477" w:rsidR="00617F6B" w:rsidRDefault="00617F6B" w:rsidP="00294521">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w:t>
            </w:r>
          </w:p>
        </w:tc>
        <w:bookmarkEnd w:id="0"/>
      </w:tr>
    </w:tbl>
    <w:p w14:paraId="2776EF4C" w14:textId="16926933" w:rsidR="00362DC5" w:rsidRPr="00AE7B25" w:rsidRDefault="000101C4" w:rsidP="00617F6B">
      <w:pPr>
        <w:spacing w:after="0" w:line="259" w:lineRule="auto"/>
        <w:ind w:left="0"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135E5B0F" w14:textId="4756F9DE" w:rsidR="00362DC5" w:rsidRPr="00AE7B25" w:rsidRDefault="000101C4" w:rsidP="00617F6B">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617F6B">
        <w:tc>
          <w:tcPr>
            <w:tcW w:w="704" w:type="dxa"/>
            <w:shd w:val="clear" w:color="auto" w:fill="auto"/>
          </w:tcPr>
          <w:p w14:paraId="7A400E65" w14:textId="77777777" w:rsidR="00AE7B25" w:rsidRPr="001D2CF7" w:rsidRDefault="00AE7B25" w:rsidP="00617F6B">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617F6B">
        <w:tc>
          <w:tcPr>
            <w:tcW w:w="704" w:type="dxa"/>
            <w:shd w:val="clear" w:color="auto" w:fill="auto"/>
          </w:tcPr>
          <w:p w14:paraId="5B2D9BA1" w14:textId="77777777" w:rsidR="00AE7B25" w:rsidRPr="001D2CF7" w:rsidRDefault="00AE7B25" w:rsidP="00617F6B">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617F6B">
        <w:tc>
          <w:tcPr>
            <w:tcW w:w="704" w:type="dxa"/>
            <w:shd w:val="clear" w:color="auto" w:fill="auto"/>
          </w:tcPr>
          <w:p w14:paraId="243FD96E" w14:textId="77777777" w:rsidR="00AE7B25" w:rsidRPr="001D2CF7" w:rsidRDefault="00AE7B25" w:rsidP="00617F6B">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617F6B">
        <w:tc>
          <w:tcPr>
            <w:tcW w:w="704" w:type="dxa"/>
            <w:shd w:val="clear" w:color="auto" w:fill="auto"/>
          </w:tcPr>
          <w:p w14:paraId="00BCBE9E" w14:textId="609C9817" w:rsidR="00AE7B25" w:rsidRPr="001D2CF7" w:rsidRDefault="003E5F1F" w:rsidP="00617F6B">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0898B5AB" w:rsidR="00AE7B25" w:rsidRPr="001D2CF7" w:rsidRDefault="004346AC" w:rsidP="00AE7B25">
            <w:pPr>
              <w:pStyle w:val="Default"/>
              <w:rPr>
                <w:rFonts w:ascii="Calibri" w:hAnsi="Calibri" w:cs="Calibri"/>
                <w:b/>
                <w:bCs/>
                <w:color w:val="auto"/>
              </w:rPr>
            </w:pPr>
            <w:r>
              <w:rPr>
                <w:rFonts w:ascii="Calibri" w:hAnsi="Calibri" w:cs="Calibri"/>
                <w:b/>
                <w:bCs/>
                <w:color w:val="auto"/>
              </w:rPr>
              <w:t>Verification of Death</w:t>
            </w:r>
          </w:p>
        </w:tc>
      </w:tr>
      <w:tr w:rsidR="001D2CF7" w:rsidRPr="001D2CF7" w14:paraId="3EE50D2C" w14:textId="77777777" w:rsidTr="00617F6B">
        <w:tc>
          <w:tcPr>
            <w:tcW w:w="704" w:type="dxa"/>
            <w:shd w:val="clear" w:color="auto" w:fill="auto"/>
          </w:tcPr>
          <w:p w14:paraId="71D8F623" w14:textId="77777777" w:rsidR="00AE7B25" w:rsidRPr="001D2CF7" w:rsidRDefault="00AE7B25" w:rsidP="00617F6B">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1CE6AF55" w:rsidR="00362DC5" w:rsidRPr="00617F6B" w:rsidRDefault="00C70F5A" w:rsidP="00617F6B">
      <w:pPr>
        <w:spacing w:after="5456" w:line="259" w:lineRule="auto"/>
        <w:rPr>
          <w:rFonts w:ascii="Calibri" w:hAnsi="Calibri" w:cs="Calibri"/>
          <w:b/>
          <w:bCs/>
          <w:color w:val="7030A0"/>
          <w:sz w:val="28"/>
          <w:szCs w:val="28"/>
          <w:lang w:val="en-US"/>
        </w:rPr>
      </w:pPr>
      <w:r w:rsidRPr="00617F6B">
        <w:rPr>
          <w:rFonts w:ascii="Calibri" w:eastAsia="Calibri" w:hAnsi="Calibri" w:cs="Calibri"/>
          <w:b/>
          <w:bCs/>
          <w:color w:val="7030A0"/>
          <w:sz w:val="28"/>
          <w:szCs w:val="28"/>
        </w:rPr>
        <w:t>Con</w:t>
      </w:r>
      <w:r w:rsidRPr="00617F6B">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0FD174F3" w:rsidR="005D2487" w:rsidRPr="00304F87"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w:t>
      </w:r>
      <w:r w:rsidR="003E131B">
        <w:rPr>
          <w:rFonts w:ascii="Calibri" w:eastAsia="Times New Roman" w:hAnsi="Calibri" w:cs="Calibri"/>
          <w:color w:val="222222"/>
          <w:sz w:val="24"/>
          <w:szCs w:val="24"/>
        </w:rPr>
        <w:t xml:space="preserve">about </w:t>
      </w:r>
      <w:r w:rsidR="00617F6B">
        <w:rPr>
          <w:rFonts w:ascii="Calibri" w:eastAsia="Times New Roman" w:hAnsi="Calibri" w:cs="Calibri"/>
          <w:color w:val="222222"/>
          <w:sz w:val="24"/>
          <w:szCs w:val="24"/>
        </w:rPr>
        <w:t>verification of death</w:t>
      </w:r>
      <w:r w:rsidR="003E131B">
        <w:rPr>
          <w:rFonts w:ascii="Calibri" w:eastAsia="Times New Roman" w:hAnsi="Calibri" w:cs="Calibri"/>
          <w:color w:val="222222"/>
          <w:sz w:val="24"/>
          <w:szCs w:val="24"/>
        </w:rPr>
        <w:t>.</w:t>
      </w:r>
    </w:p>
    <w:p w14:paraId="543C23FC" w14:textId="7F7BF2E0" w:rsidR="00304F87" w:rsidRPr="003E131B" w:rsidRDefault="003E131B"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Verification of death requirements</w:t>
      </w:r>
    </w:p>
    <w:p w14:paraId="63570B7F" w14:textId="0E3BA685" w:rsidR="00824F42" w:rsidRDefault="003E131B"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Definitions</w:t>
      </w:r>
    </w:p>
    <w:p w14:paraId="56ADCE4F" w14:textId="77777777" w:rsidR="003E131B" w:rsidRDefault="003E131B"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Excluded issues</w:t>
      </w:r>
    </w:p>
    <w:p w14:paraId="216FE634" w14:textId="28BC30ED" w:rsidR="003E131B" w:rsidRDefault="003E131B"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Medical responsibilities</w:t>
      </w:r>
    </w:p>
    <w:p w14:paraId="0ACEB562" w14:textId="5DC3524D" w:rsidR="003E131B" w:rsidRDefault="003E131B"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Nursing responsibilities</w:t>
      </w:r>
    </w:p>
    <w:p w14:paraId="2939347B" w14:textId="1C759F32" w:rsidR="003E131B" w:rsidRDefault="003E131B"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The process</w:t>
      </w:r>
    </w:p>
    <w:p w14:paraId="676907D2" w14:textId="67CCB04B" w:rsidR="003E131B" w:rsidRPr="003E131B" w:rsidRDefault="003E131B"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Following verification of death</w:t>
      </w:r>
    </w:p>
    <w:p w14:paraId="6909B26A" w14:textId="0A58ACD4" w:rsidR="00AE7B25" w:rsidRPr="00304F87" w:rsidRDefault="00CB0CF8" w:rsidP="00D151ED">
      <w:pPr>
        <w:shd w:val="clear" w:color="auto" w:fill="FFFFFF"/>
        <w:spacing w:before="100" w:beforeAutospacing="1" w:after="100" w:afterAutospacing="1"/>
        <w:rPr>
          <w:rFonts w:ascii="Calibri" w:eastAsia="Times New Roman" w:hAnsi="Calibri" w:cs="Calibri"/>
          <w:color w:val="auto"/>
          <w:sz w:val="24"/>
          <w:szCs w:val="24"/>
        </w:rPr>
      </w:pPr>
      <w:r w:rsidRPr="003E131B">
        <w:rPr>
          <w:rFonts w:ascii="Calibri" w:eastAsia="Times New Roman" w:hAnsi="Calibri" w:cs="Calibri"/>
          <w:color w:val="auto"/>
          <w:sz w:val="24"/>
          <w:szCs w:val="24"/>
        </w:rPr>
        <w:t>T</w:t>
      </w:r>
      <w:r w:rsidR="00AE7B25" w:rsidRPr="003E131B">
        <w:rPr>
          <w:rFonts w:ascii="Calibri" w:eastAsia="Times New Roman" w:hAnsi="Calibri" w:cs="Calibri"/>
          <w:color w:val="auto"/>
          <w:sz w:val="24"/>
          <w:szCs w:val="24"/>
        </w:rPr>
        <w:t xml:space="preserve">he </w:t>
      </w:r>
      <w:r w:rsidR="00D151ED" w:rsidRPr="003E131B">
        <w:rPr>
          <w:rFonts w:ascii="Calibri" w:eastAsia="Times New Roman" w:hAnsi="Calibri" w:cs="Calibri"/>
          <w:color w:val="auto"/>
          <w:sz w:val="24"/>
          <w:szCs w:val="24"/>
        </w:rPr>
        <w:t>p</w:t>
      </w:r>
      <w:r w:rsidR="00AE7B25" w:rsidRPr="003E131B">
        <w:rPr>
          <w:rFonts w:ascii="Calibri" w:eastAsia="Times New Roman" w:hAnsi="Calibri" w:cs="Calibri"/>
          <w:color w:val="auto"/>
          <w:sz w:val="24"/>
          <w:szCs w:val="24"/>
        </w:rPr>
        <w:t>olicy will apply to:</w:t>
      </w:r>
    </w:p>
    <w:p w14:paraId="340E7F26" w14:textId="77777777" w:rsidR="00AE7B25" w:rsidRPr="00617F6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617F6B">
        <w:rPr>
          <w:rFonts w:ascii="Calibri" w:eastAsia="Times New Roman" w:hAnsi="Calibri" w:cs="Calibri"/>
          <w:b/>
          <w:bCs/>
          <w:color w:val="222222"/>
          <w:sz w:val="24"/>
          <w:szCs w:val="24"/>
        </w:rPr>
        <w:t>Permanent employees</w:t>
      </w:r>
    </w:p>
    <w:p w14:paraId="2B30AB33" w14:textId="77777777" w:rsidR="00AE7B25" w:rsidRPr="00617F6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617F6B">
        <w:rPr>
          <w:rFonts w:ascii="Calibri" w:eastAsia="Times New Roman" w:hAnsi="Calibri" w:cs="Calibri"/>
          <w:b/>
          <w:bCs/>
          <w:color w:val="222222"/>
          <w:sz w:val="24"/>
          <w:szCs w:val="24"/>
        </w:rPr>
        <w:t>Temporary employees</w:t>
      </w:r>
    </w:p>
    <w:p w14:paraId="65717674" w14:textId="77777777" w:rsidR="00AE7B25" w:rsidRPr="00617F6B"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617F6B">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A58E0F6"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617F6B"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420D0D36" w14:textId="3D2A7544" w:rsidR="00617F6B" w:rsidRDefault="00E65DF9" w:rsidP="00617F6B">
      <w:pPr>
        <w:spacing w:after="120" w:line="276" w:lineRule="auto"/>
        <w:rPr>
          <w:rFonts w:ascii="Calibri" w:hAnsi="Calibri" w:cs="Calibri"/>
          <w:bCs/>
          <w:iCs/>
          <w:sz w:val="24"/>
          <w:szCs w:val="24"/>
        </w:rPr>
      </w:pPr>
      <w:r w:rsidRPr="005D2487">
        <w:rPr>
          <w:rFonts w:ascii="Calibri" w:hAnsi="Calibri" w:cs="Calibri"/>
          <w:b/>
          <w:bCs/>
          <w:iCs/>
          <w:sz w:val="24"/>
          <w:u w:val="single"/>
        </w:rPr>
        <w:t xml:space="preserve">The </w:t>
      </w:r>
      <w:r w:rsidR="00617F6B" w:rsidRPr="005D2487">
        <w:rPr>
          <w:rFonts w:ascii="Calibri" w:hAnsi="Calibri" w:cs="Calibri"/>
          <w:b/>
          <w:bCs/>
          <w:iCs/>
          <w:sz w:val="24"/>
          <w:u w:val="single"/>
        </w:rPr>
        <w:t xml:space="preserve">registered manager </w:t>
      </w:r>
      <w:r w:rsidR="00617F6B">
        <w:rPr>
          <w:rFonts w:ascii="Calibri" w:hAnsi="Calibri" w:cs="Calibri"/>
          <w:b/>
          <w:bCs/>
          <w:iCs/>
          <w:sz w:val="24"/>
          <w:u w:val="single"/>
        </w:rPr>
        <w:t xml:space="preserve">and </w:t>
      </w:r>
      <w:r w:rsidR="00617F6B" w:rsidRPr="005D2487">
        <w:rPr>
          <w:rFonts w:ascii="Calibri" w:hAnsi="Calibri" w:cs="Calibri"/>
          <w:b/>
          <w:bCs/>
          <w:iCs/>
          <w:sz w:val="24"/>
          <w:u w:val="single"/>
        </w:rPr>
        <w:t xml:space="preserve">any trained </w:t>
      </w:r>
      <w:r w:rsidR="00617F6B" w:rsidRPr="00617F6B">
        <w:rPr>
          <w:rFonts w:ascii="Calibri" w:hAnsi="Calibri" w:cs="Calibri"/>
          <w:b/>
          <w:bCs/>
          <w:iCs/>
          <w:sz w:val="24"/>
          <w:u w:val="single"/>
        </w:rPr>
        <w:t>nurses</w:t>
      </w:r>
      <w:r w:rsidR="00617F6B">
        <w:rPr>
          <w:rFonts w:ascii="Calibri" w:hAnsi="Calibri" w:cs="Calibri"/>
          <w:b/>
          <w:bCs/>
          <w:iCs/>
          <w:sz w:val="24"/>
        </w:rPr>
        <w:t xml:space="preserve"> </w:t>
      </w:r>
      <w:r w:rsidR="005D2487" w:rsidRPr="00617F6B">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617F6B">
        <w:rPr>
          <w:rFonts w:ascii="Calibri" w:hAnsi="Calibri" w:cs="Calibri"/>
          <w:bCs/>
          <w:iCs/>
          <w:sz w:val="24"/>
        </w:rPr>
        <w:t>t</w:t>
      </w:r>
      <w:r w:rsidRPr="00617F6B">
        <w:rPr>
          <w:rFonts w:ascii="Calibri" w:hAnsi="Calibri" w:cs="Calibri"/>
          <w:bCs/>
          <w:iCs/>
          <w:sz w:val="24"/>
          <w:szCs w:val="24"/>
        </w:rPr>
        <w:t>he implementation of this policy</w:t>
      </w:r>
      <w:r w:rsidR="00617F6B">
        <w:rPr>
          <w:rFonts w:ascii="Calibri" w:hAnsi="Calibri" w:cs="Calibri"/>
          <w:bCs/>
          <w:iCs/>
          <w:sz w:val="24"/>
          <w:szCs w:val="24"/>
        </w:rPr>
        <w:t>.</w:t>
      </w:r>
    </w:p>
    <w:p w14:paraId="20E184F3" w14:textId="77777777" w:rsidR="00617F6B" w:rsidRPr="00617F6B" w:rsidRDefault="00617F6B" w:rsidP="00617F6B">
      <w:pPr>
        <w:spacing w:after="120" w:line="276" w:lineRule="auto"/>
        <w:rPr>
          <w:rFonts w:ascii="Calibri" w:hAnsi="Calibri" w:cs="Calibri"/>
          <w:bCs/>
          <w:iCs/>
          <w:sz w:val="24"/>
          <w:szCs w:val="24"/>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617F6B" w:rsidRDefault="000C12F7" w:rsidP="000C12F7">
      <w:pPr>
        <w:rPr>
          <w:rFonts w:asciiTheme="minorHAnsi" w:hAnsiTheme="minorHAnsi" w:cstheme="minorHAnsi"/>
          <w:b/>
          <w:bCs/>
          <w:color w:val="7030A0"/>
          <w:sz w:val="24"/>
          <w:szCs w:val="24"/>
        </w:rPr>
      </w:pPr>
      <w:r w:rsidRPr="00617F6B">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t>
      </w:r>
      <w:r w:rsidRPr="000C12F7">
        <w:rPr>
          <w:rFonts w:asciiTheme="minorHAnsi" w:hAnsiTheme="minorHAnsi" w:cstheme="minorHAnsi"/>
          <w:sz w:val="24"/>
          <w:szCs w:val="24"/>
        </w:rPr>
        <w:lastRenderedPageBreak/>
        <w:t>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2DFE8063"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17901043" w14:textId="0CCC99F5" w:rsidR="003E131B" w:rsidRDefault="003E131B" w:rsidP="000C12F7">
      <w:pPr>
        <w:pStyle w:val="BodyText"/>
        <w:ind w:left="375"/>
        <w:rPr>
          <w:rFonts w:asciiTheme="minorHAnsi" w:hAnsiTheme="minorHAnsi" w:cstheme="minorHAnsi"/>
          <w:sz w:val="24"/>
          <w:szCs w:val="24"/>
        </w:rPr>
      </w:pPr>
    </w:p>
    <w:p w14:paraId="017A1051" w14:textId="77777777" w:rsidR="00617F6B" w:rsidRPr="00617F6B" w:rsidRDefault="00617F6B" w:rsidP="003E131B">
      <w:pPr>
        <w:pStyle w:val="BodyText"/>
        <w:numPr>
          <w:ilvl w:val="0"/>
          <w:numId w:val="9"/>
        </w:numPr>
        <w:rPr>
          <w:rFonts w:asciiTheme="minorHAnsi" w:hAnsiTheme="minorHAnsi" w:cstheme="minorHAnsi"/>
          <w:b/>
          <w:bCs/>
          <w:sz w:val="28"/>
          <w:szCs w:val="28"/>
        </w:rPr>
      </w:pPr>
      <w:r w:rsidRPr="00617F6B">
        <w:rPr>
          <w:rFonts w:asciiTheme="minorHAnsi" w:hAnsiTheme="minorHAnsi" w:cstheme="minorHAnsi"/>
          <w:b/>
          <w:bCs/>
          <w:sz w:val="28"/>
          <w:szCs w:val="28"/>
        </w:rPr>
        <w:t>Verification of Death</w:t>
      </w:r>
    </w:p>
    <w:p w14:paraId="61BD6270" w14:textId="77777777" w:rsidR="00617F6B" w:rsidRDefault="00617F6B" w:rsidP="00617F6B">
      <w:pPr>
        <w:pStyle w:val="BodyText"/>
        <w:ind w:left="284"/>
        <w:rPr>
          <w:rFonts w:asciiTheme="minorHAnsi" w:hAnsiTheme="minorHAnsi" w:cstheme="minorHAnsi"/>
          <w:b/>
          <w:bCs/>
          <w:sz w:val="24"/>
          <w:szCs w:val="24"/>
        </w:rPr>
      </w:pPr>
    </w:p>
    <w:p w14:paraId="262D03F3" w14:textId="4153B89A" w:rsidR="001A6A0E" w:rsidRPr="00617F6B" w:rsidRDefault="003E131B" w:rsidP="00617F6B">
      <w:pPr>
        <w:pStyle w:val="BodyText"/>
        <w:ind w:left="284" w:firstLine="76"/>
        <w:rPr>
          <w:rFonts w:asciiTheme="minorHAnsi" w:hAnsiTheme="minorHAnsi" w:cstheme="minorHAnsi"/>
          <w:b/>
          <w:bCs/>
          <w:sz w:val="24"/>
          <w:szCs w:val="24"/>
          <w:u w:val="single"/>
        </w:rPr>
      </w:pPr>
      <w:r w:rsidRPr="00617F6B">
        <w:rPr>
          <w:rFonts w:asciiTheme="minorHAnsi" w:hAnsiTheme="minorHAnsi" w:cstheme="minorHAnsi"/>
          <w:b/>
          <w:bCs/>
          <w:sz w:val="24"/>
          <w:szCs w:val="24"/>
          <w:u w:val="single"/>
        </w:rPr>
        <w:t>R</w:t>
      </w:r>
      <w:r w:rsidR="001A6A0E" w:rsidRPr="00617F6B">
        <w:rPr>
          <w:rFonts w:asciiTheme="minorHAnsi" w:hAnsiTheme="minorHAnsi" w:cstheme="minorHAnsi"/>
          <w:b/>
          <w:bCs/>
          <w:sz w:val="24"/>
          <w:szCs w:val="24"/>
          <w:u w:val="single"/>
        </w:rPr>
        <w:t xml:space="preserve">equirements for </w:t>
      </w:r>
      <w:r w:rsidR="00617F6B">
        <w:rPr>
          <w:rFonts w:asciiTheme="minorHAnsi" w:hAnsiTheme="minorHAnsi" w:cstheme="minorHAnsi"/>
          <w:b/>
          <w:bCs/>
          <w:sz w:val="24"/>
          <w:szCs w:val="24"/>
          <w:u w:val="single"/>
        </w:rPr>
        <w:t>R</w:t>
      </w:r>
      <w:r w:rsidR="001A6A0E" w:rsidRPr="00617F6B">
        <w:rPr>
          <w:rFonts w:asciiTheme="minorHAnsi" w:hAnsiTheme="minorHAnsi" w:cstheme="minorHAnsi"/>
          <w:b/>
          <w:bCs/>
          <w:sz w:val="24"/>
          <w:szCs w:val="24"/>
          <w:u w:val="single"/>
        </w:rPr>
        <w:t xml:space="preserve">egistered Nurses to be able to verify </w:t>
      </w:r>
      <w:r w:rsidRPr="00617F6B">
        <w:rPr>
          <w:rFonts w:asciiTheme="minorHAnsi" w:hAnsiTheme="minorHAnsi" w:cstheme="minorHAnsi"/>
          <w:b/>
          <w:bCs/>
          <w:sz w:val="24"/>
          <w:szCs w:val="24"/>
          <w:u w:val="single"/>
        </w:rPr>
        <w:t>service user</w:t>
      </w:r>
      <w:r w:rsidR="001A6A0E" w:rsidRPr="00617F6B">
        <w:rPr>
          <w:rFonts w:asciiTheme="minorHAnsi" w:hAnsiTheme="minorHAnsi" w:cstheme="minorHAnsi"/>
          <w:b/>
          <w:bCs/>
          <w:sz w:val="24"/>
          <w:szCs w:val="24"/>
          <w:u w:val="single"/>
        </w:rPr>
        <w:t>s’ death</w:t>
      </w:r>
    </w:p>
    <w:p w14:paraId="2F321FB5" w14:textId="77777777" w:rsidR="00617F6B" w:rsidRPr="003E131B" w:rsidRDefault="00617F6B" w:rsidP="00617F6B">
      <w:pPr>
        <w:pStyle w:val="BodyText"/>
        <w:ind w:left="284"/>
        <w:rPr>
          <w:rFonts w:asciiTheme="minorHAnsi" w:hAnsiTheme="minorHAnsi" w:cstheme="minorHAnsi"/>
          <w:b/>
          <w:bCs/>
          <w:sz w:val="24"/>
          <w:szCs w:val="24"/>
        </w:rPr>
      </w:pPr>
    </w:p>
    <w:p w14:paraId="262E665D" w14:textId="77777777" w:rsidR="00617F6B" w:rsidRDefault="001A6A0E" w:rsidP="00617F6B">
      <w:pPr>
        <w:pStyle w:val="BodyText"/>
        <w:ind w:left="284"/>
        <w:rPr>
          <w:rFonts w:asciiTheme="minorHAnsi" w:hAnsiTheme="minorHAnsi" w:cstheme="minorHAnsi"/>
          <w:sz w:val="24"/>
          <w:szCs w:val="24"/>
        </w:rPr>
      </w:pPr>
      <w:r w:rsidRPr="001A6A0E">
        <w:rPr>
          <w:rFonts w:asciiTheme="minorHAnsi" w:hAnsiTheme="minorHAnsi" w:cstheme="minorHAnsi"/>
          <w:sz w:val="24"/>
          <w:szCs w:val="24"/>
        </w:rPr>
        <w:t>A death can only be verified by a Registered Nurse if</w:t>
      </w:r>
      <w:r w:rsidR="00617F6B">
        <w:rPr>
          <w:rFonts w:asciiTheme="minorHAnsi" w:hAnsiTheme="minorHAnsi" w:cstheme="minorHAnsi"/>
          <w:sz w:val="24"/>
          <w:szCs w:val="24"/>
        </w:rPr>
        <w:t>:</w:t>
      </w:r>
      <w:r>
        <w:rPr>
          <w:rFonts w:asciiTheme="minorHAnsi" w:hAnsiTheme="minorHAnsi" w:cstheme="minorHAnsi"/>
          <w:sz w:val="24"/>
          <w:szCs w:val="24"/>
        </w:rPr>
        <w:t xml:space="preserve"> </w:t>
      </w:r>
    </w:p>
    <w:p w14:paraId="40C005D6" w14:textId="77777777" w:rsidR="00617F6B" w:rsidRDefault="00617F6B" w:rsidP="00617F6B">
      <w:pPr>
        <w:pStyle w:val="BodyText"/>
        <w:ind w:left="284"/>
        <w:rPr>
          <w:rFonts w:asciiTheme="minorHAnsi" w:hAnsiTheme="minorHAnsi" w:cstheme="minorHAnsi"/>
          <w:sz w:val="24"/>
          <w:szCs w:val="24"/>
        </w:rPr>
      </w:pPr>
    </w:p>
    <w:p w14:paraId="30EEF61F" w14:textId="739AC30A" w:rsidR="001A6A0E" w:rsidRDefault="00617F6B" w:rsidP="00617F6B">
      <w:pPr>
        <w:pStyle w:val="BodyText"/>
        <w:numPr>
          <w:ilvl w:val="0"/>
          <w:numId w:val="10"/>
        </w:numPr>
        <w:rPr>
          <w:rFonts w:asciiTheme="minorHAnsi" w:hAnsiTheme="minorHAnsi" w:cstheme="minorHAnsi"/>
          <w:sz w:val="24"/>
          <w:szCs w:val="24"/>
        </w:rPr>
      </w:pPr>
      <w:r>
        <w:rPr>
          <w:rFonts w:asciiTheme="minorHAnsi" w:hAnsiTheme="minorHAnsi" w:cstheme="minorHAnsi"/>
          <w:sz w:val="24"/>
          <w:szCs w:val="24"/>
        </w:rPr>
        <w:t>T</w:t>
      </w:r>
      <w:r w:rsidR="001A6A0E" w:rsidRPr="001A6A0E">
        <w:rPr>
          <w:rFonts w:asciiTheme="minorHAnsi" w:hAnsiTheme="minorHAnsi" w:cstheme="minorHAnsi"/>
          <w:sz w:val="24"/>
          <w:szCs w:val="24"/>
        </w:rPr>
        <w:t>he death is expected, has been recorded as such by a Medical Practitioner in the</w:t>
      </w:r>
      <w:r w:rsidR="001A6A0E">
        <w:rPr>
          <w:rFonts w:asciiTheme="minorHAnsi" w:hAnsiTheme="minorHAnsi" w:cstheme="minorHAnsi"/>
          <w:sz w:val="24"/>
          <w:szCs w:val="24"/>
        </w:rPr>
        <w:t xml:space="preserve"> </w:t>
      </w:r>
      <w:r w:rsidR="003E131B">
        <w:rPr>
          <w:rFonts w:asciiTheme="minorHAnsi" w:hAnsiTheme="minorHAnsi" w:cstheme="minorHAnsi"/>
          <w:sz w:val="24"/>
          <w:szCs w:val="24"/>
        </w:rPr>
        <w:t>service user</w:t>
      </w:r>
      <w:r w:rsidR="001A6A0E" w:rsidRPr="001A6A0E">
        <w:rPr>
          <w:rFonts w:asciiTheme="minorHAnsi" w:hAnsiTheme="minorHAnsi" w:cstheme="minorHAnsi"/>
          <w:sz w:val="24"/>
          <w:szCs w:val="24"/>
        </w:rPr>
        <w:t>’s records and there is a valid Do Not Attempt Cardiopulmonary Resuscitation</w:t>
      </w:r>
      <w:r w:rsidR="001A6A0E">
        <w:rPr>
          <w:rFonts w:asciiTheme="minorHAnsi" w:hAnsiTheme="minorHAnsi" w:cstheme="minorHAnsi"/>
          <w:sz w:val="24"/>
          <w:szCs w:val="24"/>
        </w:rPr>
        <w:t xml:space="preserve"> </w:t>
      </w:r>
      <w:r>
        <w:rPr>
          <w:rFonts w:asciiTheme="minorHAnsi" w:hAnsiTheme="minorHAnsi" w:cstheme="minorHAnsi"/>
          <w:sz w:val="24"/>
          <w:szCs w:val="24"/>
        </w:rPr>
        <w:t xml:space="preserve">(DNACR) </w:t>
      </w:r>
      <w:r w:rsidR="001A6A0E" w:rsidRPr="001A6A0E">
        <w:rPr>
          <w:rFonts w:asciiTheme="minorHAnsi" w:hAnsiTheme="minorHAnsi" w:cstheme="minorHAnsi"/>
          <w:sz w:val="24"/>
          <w:szCs w:val="24"/>
        </w:rPr>
        <w:t>order in place</w:t>
      </w:r>
      <w:r w:rsidR="001A6A0E">
        <w:rPr>
          <w:rFonts w:asciiTheme="minorHAnsi" w:hAnsiTheme="minorHAnsi" w:cstheme="minorHAnsi"/>
          <w:sz w:val="24"/>
          <w:szCs w:val="24"/>
        </w:rPr>
        <w:t xml:space="preserve">. </w:t>
      </w:r>
    </w:p>
    <w:p w14:paraId="701527DE" w14:textId="47FA9B83" w:rsidR="001A6A0E" w:rsidRPr="001A6A0E" w:rsidRDefault="001A6A0E" w:rsidP="001A6A0E">
      <w:pPr>
        <w:pStyle w:val="BodyText"/>
        <w:numPr>
          <w:ilvl w:val="0"/>
          <w:numId w:val="10"/>
        </w:numPr>
        <w:rPr>
          <w:rFonts w:asciiTheme="minorHAnsi" w:hAnsiTheme="minorHAnsi" w:cstheme="minorHAnsi"/>
          <w:sz w:val="24"/>
          <w:szCs w:val="24"/>
        </w:rPr>
      </w:pPr>
      <w:r w:rsidRPr="001A6A0E">
        <w:rPr>
          <w:rFonts w:asciiTheme="minorHAnsi" w:hAnsiTheme="minorHAnsi" w:cstheme="minorHAnsi"/>
          <w:sz w:val="24"/>
          <w:szCs w:val="24"/>
        </w:rPr>
        <w:t xml:space="preserve">There is a Registered Nurse available who has been </w:t>
      </w:r>
      <w:r w:rsidR="003E131B">
        <w:rPr>
          <w:rFonts w:asciiTheme="minorHAnsi" w:hAnsiTheme="minorHAnsi" w:cstheme="minorHAnsi"/>
          <w:sz w:val="24"/>
          <w:szCs w:val="24"/>
        </w:rPr>
        <w:t xml:space="preserve">trained and </w:t>
      </w:r>
      <w:r w:rsidRPr="001A6A0E">
        <w:rPr>
          <w:rFonts w:asciiTheme="minorHAnsi" w:hAnsiTheme="minorHAnsi" w:cstheme="minorHAnsi"/>
          <w:sz w:val="24"/>
          <w:szCs w:val="24"/>
        </w:rPr>
        <w:t>deemed competent to undertake</w:t>
      </w:r>
      <w:r>
        <w:rPr>
          <w:rFonts w:asciiTheme="minorHAnsi" w:hAnsiTheme="minorHAnsi" w:cstheme="minorHAnsi"/>
          <w:sz w:val="24"/>
          <w:szCs w:val="24"/>
        </w:rPr>
        <w:t xml:space="preserve"> </w:t>
      </w:r>
      <w:r w:rsidRPr="001A6A0E">
        <w:rPr>
          <w:rFonts w:asciiTheme="minorHAnsi" w:hAnsiTheme="minorHAnsi" w:cstheme="minorHAnsi"/>
          <w:sz w:val="24"/>
          <w:szCs w:val="24"/>
        </w:rPr>
        <w:t>verification</w:t>
      </w:r>
      <w:r w:rsidR="003E131B">
        <w:rPr>
          <w:rFonts w:asciiTheme="minorHAnsi" w:hAnsiTheme="minorHAnsi" w:cstheme="minorHAnsi"/>
          <w:sz w:val="24"/>
          <w:szCs w:val="24"/>
        </w:rPr>
        <w:t xml:space="preserve"> of death</w:t>
      </w:r>
      <w:r>
        <w:rPr>
          <w:rFonts w:asciiTheme="minorHAnsi" w:hAnsiTheme="minorHAnsi" w:cstheme="minorHAnsi"/>
          <w:sz w:val="24"/>
          <w:szCs w:val="24"/>
        </w:rPr>
        <w:t xml:space="preserve"> and t</w:t>
      </w:r>
      <w:r w:rsidRPr="001A6A0E">
        <w:rPr>
          <w:rFonts w:asciiTheme="minorHAnsi" w:hAnsiTheme="minorHAnsi" w:cstheme="minorHAnsi"/>
          <w:sz w:val="24"/>
          <w:szCs w:val="24"/>
        </w:rPr>
        <w:t xml:space="preserve">he </w:t>
      </w:r>
      <w:r w:rsidR="003E131B">
        <w:rPr>
          <w:rFonts w:asciiTheme="minorHAnsi" w:hAnsiTheme="minorHAnsi" w:cstheme="minorHAnsi"/>
          <w:sz w:val="24"/>
          <w:szCs w:val="24"/>
        </w:rPr>
        <w:t>service user</w:t>
      </w:r>
      <w:r w:rsidRPr="001A6A0E">
        <w:rPr>
          <w:rFonts w:asciiTheme="minorHAnsi" w:hAnsiTheme="minorHAnsi" w:cstheme="minorHAnsi"/>
          <w:sz w:val="24"/>
          <w:szCs w:val="24"/>
        </w:rPr>
        <w:t xml:space="preserve"> is known to the</w:t>
      </w:r>
      <w:r w:rsidR="003E131B">
        <w:rPr>
          <w:rFonts w:asciiTheme="minorHAnsi" w:hAnsiTheme="minorHAnsi" w:cstheme="minorHAnsi"/>
          <w:sz w:val="24"/>
          <w:szCs w:val="24"/>
        </w:rPr>
        <w:t>m.</w:t>
      </w:r>
      <w:r>
        <w:rPr>
          <w:rFonts w:asciiTheme="minorHAnsi" w:hAnsiTheme="minorHAnsi" w:cstheme="minorHAnsi"/>
          <w:sz w:val="24"/>
          <w:szCs w:val="24"/>
        </w:rPr>
        <w:t xml:space="preserve"> </w:t>
      </w:r>
    </w:p>
    <w:p w14:paraId="76A763EF" w14:textId="13394B86" w:rsidR="001A6A0E" w:rsidRPr="001A6A0E" w:rsidRDefault="001A6A0E" w:rsidP="001A6A0E">
      <w:pPr>
        <w:pStyle w:val="BodyText"/>
        <w:numPr>
          <w:ilvl w:val="0"/>
          <w:numId w:val="10"/>
        </w:numPr>
        <w:rPr>
          <w:rFonts w:asciiTheme="minorHAnsi" w:hAnsiTheme="minorHAnsi" w:cstheme="minorHAnsi"/>
          <w:sz w:val="24"/>
          <w:szCs w:val="24"/>
        </w:rPr>
      </w:pPr>
      <w:r w:rsidRPr="001A6A0E">
        <w:rPr>
          <w:rFonts w:asciiTheme="minorHAnsi" w:hAnsiTheme="minorHAnsi" w:cstheme="minorHAnsi"/>
          <w:sz w:val="24"/>
          <w:szCs w:val="24"/>
        </w:rPr>
        <w:t>There are no legal reasons why verification</w:t>
      </w:r>
      <w:r w:rsidR="003E131B">
        <w:rPr>
          <w:rFonts w:asciiTheme="minorHAnsi" w:hAnsiTheme="minorHAnsi" w:cstheme="minorHAnsi"/>
          <w:sz w:val="24"/>
          <w:szCs w:val="24"/>
        </w:rPr>
        <w:t xml:space="preserve"> of death</w:t>
      </w:r>
      <w:r w:rsidRPr="001A6A0E">
        <w:rPr>
          <w:rFonts w:asciiTheme="minorHAnsi" w:hAnsiTheme="minorHAnsi" w:cstheme="minorHAnsi"/>
          <w:sz w:val="24"/>
          <w:szCs w:val="24"/>
        </w:rPr>
        <w:t xml:space="preserve"> cannot take place</w:t>
      </w:r>
      <w:r w:rsidR="00617F6B">
        <w:rPr>
          <w:rFonts w:asciiTheme="minorHAnsi" w:hAnsiTheme="minorHAnsi" w:cstheme="minorHAnsi"/>
          <w:sz w:val="24"/>
          <w:szCs w:val="24"/>
        </w:rPr>
        <w:t>.</w:t>
      </w:r>
    </w:p>
    <w:p w14:paraId="0EB1C46F" w14:textId="7B458C9C" w:rsidR="001A6A0E" w:rsidRPr="001A6A0E" w:rsidRDefault="001A6A0E" w:rsidP="001A6A0E">
      <w:pPr>
        <w:pStyle w:val="BodyText"/>
        <w:numPr>
          <w:ilvl w:val="0"/>
          <w:numId w:val="10"/>
        </w:numPr>
        <w:rPr>
          <w:rFonts w:asciiTheme="minorHAnsi" w:hAnsiTheme="minorHAnsi" w:cstheme="minorHAnsi"/>
          <w:sz w:val="24"/>
          <w:szCs w:val="24"/>
        </w:rPr>
      </w:pPr>
      <w:r w:rsidRPr="001A6A0E">
        <w:rPr>
          <w:rFonts w:asciiTheme="minorHAnsi" w:hAnsiTheme="minorHAnsi" w:cstheme="minorHAnsi"/>
          <w:sz w:val="24"/>
          <w:szCs w:val="24"/>
        </w:rPr>
        <w:t>Verification must follow the process to ensure that life is extinct</w:t>
      </w:r>
      <w:r>
        <w:rPr>
          <w:rFonts w:asciiTheme="minorHAnsi" w:hAnsiTheme="minorHAnsi" w:cstheme="minorHAnsi"/>
          <w:sz w:val="24"/>
          <w:szCs w:val="24"/>
        </w:rPr>
        <w:t xml:space="preserve"> as per requirements gained through training.</w:t>
      </w:r>
    </w:p>
    <w:p w14:paraId="26FF1272" w14:textId="11024F3E" w:rsidR="001A6A0E" w:rsidRPr="00617F6B" w:rsidRDefault="001A6A0E" w:rsidP="00617F6B">
      <w:pPr>
        <w:pStyle w:val="BodyText"/>
        <w:numPr>
          <w:ilvl w:val="0"/>
          <w:numId w:val="10"/>
        </w:numPr>
        <w:rPr>
          <w:rFonts w:asciiTheme="minorHAnsi" w:hAnsiTheme="minorHAnsi" w:cstheme="minorHAnsi"/>
          <w:sz w:val="24"/>
          <w:szCs w:val="24"/>
        </w:rPr>
      </w:pPr>
      <w:r w:rsidRPr="001A6A0E">
        <w:rPr>
          <w:rFonts w:asciiTheme="minorHAnsi" w:hAnsiTheme="minorHAnsi" w:cstheme="minorHAnsi"/>
          <w:sz w:val="24"/>
          <w:szCs w:val="24"/>
        </w:rPr>
        <w:t xml:space="preserve">Following verification, the </w:t>
      </w:r>
      <w:r w:rsidR="00617F6B">
        <w:rPr>
          <w:rFonts w:asciiTheme="minorHAnsi" w:hAnsiTheme="minorHAnsi" w:cstheme="minorHAnsi"/>
          <w:sz w:val="24"/>
          <w:szCs w:val="24"/>
        </w:rPr>
        <w:t>R</w:t>
      </w:r>
      <w:r w:rsidRPr="001A6A0E">
        <w:rPr>
          <w:rFonts w:asciiTheme="minorHAnsi" w:hAnsiTheme="minorHAnsi" w:cstheme="minorHAnsi"/>
          <w:sz w:val="24"/>
          <w:szCs w:val="24"/>
        </w:rPr>
        <w:t>egistered Nurse must ensure that appropriate care after death is</w:t>
      </w:r>
      <w:r w:rsidR="00617F6B">
        <w:rPr>
          <w:rFonts w:asciiTheme="minorHAnsi" w:hAnsiTheme="minorHAnsi" w:cstheme="minorHAnsi"/>
          <w:sz w:val="24"/>
          <w:szCs w:val="24"/>
        </w:rPr>
        <w:t xml:space="preserve"> </w:t>
      </w:r>
      <w:r w:rsidRPr="00617F6B">
        <w:rPr>
          <w:rFonts w:asciiTheme="minorHAnsi" w:hAnsiTheme="minorHAnsi" w:cstheme="minorHAnsi"/>
          <w:sz w:val="24"/>
          <w:szCs w:val="24"/>
        </w:rPr>
        <w:t xml:space="preserve">carried out, any relatives/next of kin are informed and the </w:t>
      </w:r>
      <w:r w:rsidR="003E131B" w:rsidRPr="00617F6B">
        <w:rPr>
          <w:rFonts w:asciiTheme="minorHAnsi" w:hAnsiTheme="minorHAnsi" w:cstheme="minorHAnsi"/>
          <w:sz w:val="24"/>
          <w:szCs w:val="24"/>
        </w:rPr>
        <w:t>service user</w:t>
      </w:r>
      <w:r w:rsidRPr="00617F6B">
        <w:rPr>
          <w:rFonts w:asciiTheme="minorHAnsi" w:hAnsiTheme="minorHAnsi" w:cstheme="minorHAnsi"/>
          <w:sz w:val="24"/>
          <w:szCs w:val="24"/>
        </w:rPr>
        <w:t xml:space="preserve">s’ </w:t>
      </w:r>
      <w:r w:rsidR="00617F6B" w:rsidRPr="00617F6B">
        <w:rPr>
          <w:rFonts w:asciiTheme="minorHAnsi" w:hAnsiTheme="minorHAnsi" w:cstheme="minorHAnsi"/>
          <w:sz w:val="24"/>
          <w:szCs w:val="24"/>
        </w:rPr>
        <w:t xml:space="preserve">Medical Practitioner </w:t>
      </w:r>
      <w:r w:rsidRPr="00617F6B">
        <w:rPr>
          <w:rFonts w:asciiTheme="minorHAnsi" w:hAnsiTheme="minorHAnsi" w:cstheme="minorHAnsi"/>
          <w:sz w:val="24"/>
          <w:szCs w:val="24"/>
        </w:rPr>
        <w:t>or out of hours doctor is informed in order that a Medical Certificate of Cause of Death can be</w:t>
      </w:r>
      <w:r w:rsidR="00617F6B">
        <w:rPr>
          <w:rFonts w:asciiTheme="minorHAnsi" w:hAnsiTheme="minorHAnsi" w:cstheme="minorHAnsi"/>
          <w:sz w:val="24"/>
          <w:szCs w:val="24"/>
        </w:rPr>
        <w:t xml:space="preserve"> </w:t>
      </w:r>
      <w:r w:rsidRPr="00617F6B">
        <w:rPr>
          <w:rFonts w:asciiTheme="minorHAnsi" w:hAnsiTheme="minorHAnsi" w:cstheme="minorHAnsi"/>
          <w:sz w:val="24"/>
          <w:szCs w:val="24"/>
        </w:rPr>
        <w:t>produced</w:t>
      </w:r>
      <w:r w:rsidR="00617F6B">
        <w:rPr>
          <w:rFonts w:asciiTheme="minorHAnsi" w:hAnsiTheme="minorHAnsi" w:cstheme="minorHAnsi"/>
          <w:sz w:val="24"/>
          <w:szCs w:val="24"/>
        </w:rPr>
        <w:t>.</w:t>
      </w:r>
    </w:p>
    <w:p w14:paraId="7057B4AE" w14:textId="6FBB5A90" w:rsidR="001A6A0E" w:rsidRDefault="001A6A0E" w:rsidP="001A6A0E">
      <w:pPr>
        <w:pStyle w:val="BodyText"/>
        <w:rPr>
          <w:rFonts w:asciiTheme="minorHAnsi" w:hAnsiTheme="minorHAnsi" w:cstheme="minorHAnsi"/>
          <w:sz w:val="24"/>
          <w:szCs w:val="24"/>
        </w:rPr>
      </w:pPr>
    </w:p>
    <w:p w14:paraId="1C429EDF" w14:textId="332035DA" w:rsidR="001A6A0E" w:rsidRPr="00617F6B" w:rsidRDefault="001A6A0E" w:rsidP="00617F6B">
      <w:pPr>
        <w:pStyle w:val="BodyText"/>
        <w:ind w:left="284"/>
        <w:rPr>
          <w:rFonts w:asciiTheme="minorHAnsi" w:hAnsiTheme="minorHAnsi" w:cstheme="minorHAnsi"/>
          <w:b/>
          <w:bCs/>
          <w:sz w:val="24"/>
          <w:szCs w:val="24"/>
          <w:u w:val="single"/>
        </w:rPr>
      </w:pPr>
      <w:r w:rsidRPr="00617F6B">
        <w:rPr>
          <w:rFonts w:asciiTheme="minorHAnsi" w:hAnsiTheme="minorHAnsi" w:cstheme="minorHAnsi"/>
          <w:b/>
          <w:bCs/>
          <w:sz w:val="24"/>
          <w:szCs w:val="24"/>
          <w:u w:val="single"/>
        </w:rPr>
        <w:t>D</w:t>
      </w:r>
      <w:r w:rsidR="000B51DA" w:rsidRPr="00617F6B">
        <w:rPr>
          <w:rFonts w:asciiTheme="minorHAnsi" w:hAnsiTheme="minorHAnsi" w:cstheme="minorHAnsi"/>
          <w:b/>
          <w:bCs/>
          <w:sz w:val="24"/>
          <w:szCs w:val="24"/>
          <w:u w:val="single"/>
        </w:rPr>
        <w:t>efinitions</w:t>
      </w:r>
    </w:p>
    <w:p w14:paraId="26170E5A" w14:textId="77777777" w:rsidR="00617F6B" w:rsidRDefault="00617F6B" w:rsidP="00617F6B">
      <w:pPr>
        <w:pStyle w:val="BodyText"/>
        <w:ind w:left="284"/>
        <w:rPr>
          <w:rFonts w:asciiTheme="minorHAnsi" w:hAnsiTheme="minorHAnsi" w:cstheme="minorHAnsi"/>
          <w:b/>
          <w:bCs/>
          <w:sz w:val="24"/>
          <w:szCs w:val="24"/>
        </w:rPr>
      </w:pPr>
    </w:p>
    <w:p w14:paraId="42D58B58" w14:textId="3338D383" w:rsidR="001A6A0E" w:rsidRPr="001A6A0E" w:rsidRDefault="001A6A0E" w:rsidP="00617F6B">
      <w:pPr>
        <w:pStyle w:val="BodyText"/>
        <w:ind w:left="284"/>
        <w:rPr>
          <w:rFonts w:asciiTheme="minorHAnsi" w:hAnsiTheme="minorHAnsi" w:cstheme="minorHAnsi"/>
          <w:sz w:val="24"/>
          <w:szCs w:val="24"/>
        </w:rPr>
      </w:pPr>
      <w:r w:rsidRPr="00D8765F">
        <w:rPr>
          <w:rFonts w:asciiTheme="minorHAnsi" w:hAnsiTheme="minorHAnsi" w:cstheme="minorHAnsi"/>
          <w:b/>
          <w:bCs/>
          <w:sz w:val="24"/>
          <w:szCs w:val="24"/>
        </w:rPr>
        <w:t>An expected death</w:t>
      </w:r>
      <w:r w:rsidRPr="001A6A0E">
        <w:rPr>
          <w:rFonts w:asciiTheme="minorHAnsi" w:hAnsiTheme="minorHAnsi" w:cstheme="minorHAnsi"/>
          <w:sz w:val="24"/>
          <w:szCs w:val="24"/>
        </w:rPr>
        <w:t xml:space="preserve"> is a death where a </w:t>
      </w:r>
      <w:r w:rsidR="003E131B">
        <w:rPr>
          <w:rFonts w:asciiTheme="minorHAnsi" w:hAnsiTheme="minorHAnsi" w:cstheme="minorHAnsi"/>
          <w:sz w:val="24"/>
          <w:szCs w:val="24"/>
        </w:rPr>
        <w:t>service user</w:t>
      </w:r>
      <w:r w:rsidRPr="001A6A0E">
        <w:rPr>
          <w:rFonts w:asciiTheme="minorHAnsi" w:hAnsiTheme="minorHAnsi" w:cstheme="minorHAnsi"/>
          <w:sz w:val="24"/>
          <w:szCs w:val="24"/>
        </w:rPr>
        <w:t xml:space="preserve">’s demise is anticipated </w:t>
      </w:r>
      <w:proofErr w:type="gramStart"/>
      <w:r w:rsidRPr="001A6A0E">
        <w:rPr>
          <w:rFonts w:asciiTheme="minorHAnsi" w:hAnsiTheme="minorHAnsi" w:cstheme="minorHAnsi"/>
          <w:sz w:val="24"/>
          <w:szCs w:val="24"/>
        </w:rPr>
        <w:t>in the near future</w:t>
      </w:r>
      <w:proofErr w:type="gramEnd"/>
      <w:r w:rsidRPr="001A6A0E">
        <w:rPr>
          <w:rFonts w:asciiTheme="minorHAnsi" w:hAnsiTheme="minorHAnsi" w:cstheme="minorHAnsi"/>
          <w:sz w:val="24"/>
          <w:szCs w:val="24"/>
        </w:rPr>
        <w:t>. For</w:t>
      </w:r>
    </w:p>
    <w:p w14:paraId="154F8540" w14:textId="617B9BBE" w:rsidR="001A6A0E" w:rsidRDefault="001A6A0E" w:rsidP="00617F6B">
      <w:pPr>
        <w:pStyle w:val="BodyText"/>
        <w:ind w:left="284"/>
        <w:rPr>
          <w:rFonts w:asciiTheme="minorHAnsi" w:hAnsiTheme="minorHAnsi" w:cstheme="minorHAnsi"/>
          <w:sz w:val="24"/>
          <w:szCs w:val="24"/>
        </w:rPr>
      </w:pPr>
      <w:r w:rsidRPr="001A6A0E">
        <w:rPr>
          <w:rFonts w:asciiTheme="minorHAnsi" w:hAnsiTheme="minorHAnsi" w:cstheme="minorHAnsi"/>
          <w:sz w:val="24"/>
          <w:szCs w:val="24"/>
        </w:rPr>
        <w:t xml:space="preserve">verification of death to occur, this must have been recorded in the </w:t>
      </w:r>
      <w:r w:rsidR="003E131B">
        <w:rPr>
          <w:rFonts w:asciiTheme="minorHAnsi" w:hAnsiTheme="minorHAnsi" w:cstheme="minorHAnsi"/>
          <w:sz w:val="24"/>
          <w:szCs w:val="24"/>
        </w:rPr>
        <w:t>service user</w:t>
      </w:r>
      <w:r w:rsidR="00617F6B">
        <w:rPr>
          <w:rFonts w:asciiTheme="minorHAnsi" w:hAnsiTheme="minorHAnsi" w:cstheme="minorHAnsi"/>
          <w:sz w:val="24"/>
          <w:szCs w:val="24"/>
        </w:rPr>
        <w:t>’s</w:t>
      </w:r>
      <w:r w:rsidRPr="001A6A0E">
        <w:rPr>
          <w:rFonts w:asciiTheme="minorHAnsi" w:hAnsiTheme="minorHAnsi" w:cstheme="minorHAnsi"/>
          <w:sz w:val="24"/>
          <w:szCs w:val="24"/>
        </w:rPr>
        <w:t xml:space="preserve"> record</w:t>
      </w:r>
      <w:r w:rsidR="00617F6B">
        <w:rPr>
          <w:rFonts w:asciiTheme="minorHAnsi" w:hAnsiTheme="minorHAnsi" w:cstheme="minorHAnsi"/>
          <w:sz w:val="24"/>
          <w:szCs w:val="24"/>
        </w:rPr>
        <w:t>.</w:t>
      </w:r>
    </w:p>
    <w:p w14:paraId="5E12AAC7" w14:textId="77777777" w:rsidR="00617F6B" w:rsidRPr="001A6A0E" w:rsidRDefault="00617F6B" w:rsidP="00617F6B">
      <w:pPr>
        <w:pStyle w:val="BodyText"/>
        <w:ind w:left="284"/>
        <w:rPr>
          <w:rFonts w:asciiTheme="minorHAnsi" w:hAnsiTheme="minorHAnsi" w:cstheme="minorHAnsi"/>
          <w:sz w:val="24"/>
          <w:szCs w:val="24"/>
        </w:rPr>
      </w:pPr>
    </w:p>
    <w:p w14:paraId="466D8911" w14:textId="14BA5C0D" w:rsidR="001A6A0E" w:rsidRDefault="001A6A0E" w:rsidP="00617F6B">
      <w:pPr>
        <w:pStyle w:val="BodyText"/>
        <w:ind w:left="284"/>
        <w:rPr>
          <w:rFonts w:asciiTheme="minorHAnsi" w:hAnsiTheme="minorHAnsi" w:cstheme="minorHAnsi"/>
          <w:sz w:val="24"/>
          <w:szCs w:val="24"/>
        </w:rPr>
      </w:pPr>
      <w:r w:rsidRPr="00D8765F">
        <w:rPr>
          <w:rFonts w:asciiTheme="minorHAnsi" w:hAnsiTheme="minorHAnsi" w:cstheme="minorHAnsi"/>
          <w:b/>
          <w:bCs/>
          <w:sz w:val="24"/>
          <w:szCs w:val="24"/>
        </w:rPr>
        <w:t>Inevitable expected death</w:t>
      </w:r>
      <w:r w:rsidRPr="001A6A0E">
        <w:rPr>
          <w:rFonts w:asciiTheme="minorHAnsi" w:hAnsiTheme="minorHAnsi" w:cstheme="minorHAnsi"/>
          <w:sz w:val="24"/>
          <w:szCs w:val="24"/>
        </w:rPr>
        <w:t xml:space="preserve"> is a death following on from a period of illness that has been</w:t>
      </w:r>
      <w:r w:rsidR="00617F6B">
        <w:rPr>
          <w:rFonts w:asciiTheme="minorHAnsi" w:hAnsiTheme="minorHAnsi" w:cstheme="minorHAnsi"/>
          <w:sz w:val="24"/>
          <w:szCs w:val="24"/>
        </w:rPr>
        <w:t xml:space="preserve"> </w:t>
      </w:r>
      <w:r w:rsidRPr="001A6A0E">
        <w:rPr>
          <w:rFonts w:asciiTheme="minorHAnsi" w:hAnsiTheme="minorHAnsi" w:cstheme="minorHAnsi"/>
          <w:sz w:val="24"/>
          <w:szCs w:val="24"/>
        </w:rPr>
        <w:t>identified as terminal and where no active intervention to prolong life is ongoing. The</w:t>
      </w:r>
      <w:r w:rsidR="00617F6B">
        <w:rPr>
          <w:rFonts w:asciiTheme="minorHAnsi" w:hAnsiTheme="minorHAnsi" w:cstheme="minorHAnsi"/>
          <w:sz w:val="24"/>
          <w:szCs w:val="24"/>
        </w:rPr>
        <w:t xml:space="preserve"> </w:t>
      </w:r>
      <w:r w:rsidR="003E131B">
        <w:rPr>
          <w:rFonts w:asciiTheme="minorHAnsi" w:hAnsiTheme="minorHAnsi" w:cstheme="minorHAnsi"/>
          <w:sz w:val="24"/>
          <w:szCs w:val="24"/>
        </w:rPr>
        <w:t>service user</w:t>
      </w:r>
      <w:r w:rsidR="00617F6B">
        <w:rPr>
          <w:rFonts w:asciiTheme="minorHAnsi" w:hAnsiTheme="minorHAnsi" w:cstheme="minorHAnsi"/>
          <w:sz w:val="24"/>
          <w:szCs w:val="24"/>
        </w:rPr>
        <w:t>’</w:t>
      </w:r>
      <w:r w:rsidRPr="001A6A0E">
        <w:rPr>
          <w:rFonts w:asciiTheme="minorHAnsi" w:hAnsiTheme="minorHAnsi" w:cstheme="minorHAnsi"/>
          <w:sz w:val="24"/>
          <w:szCs w:val="24"/>
        </w:rPr>
        <w:t>s GP/</w:t>
      </w:r>
      <w:r w:rsidR="00617F6B">
        <w:rPr>
          <w:rFonts w:asciiTheme="minorHAnsi" w:hAnsiTheme="minorHAnsi" w:cstheme="minorHAnsi"/>
          <w:sz w:val="24"/>
          <w:szCs w:val="24"/>
        </w:rPr>
        <w:t>d</w:t>
      </w:r>
      <w:r w:rsidRPr="001A6A0E">
        <w:rPr>
          <w:rFonts w:asciiTheme="minorHAnsi" w:hAnsiTheme="minorHAnsi" w:cstheme="minorHAnsi"/>
          <w:sz w:val="24"/>
          <w:szCs w:val="24"/>
        </w:rPr>
        <w:t>octor will have attended during this illness</w:t>
      </w:r>
      <w:r w:rsidR="00617F6B">
        <w:rPr>
          <w:rFonts w:asciiTheme="minorHAnsi" w:hAnsiTheme="minorHAnsi" w:cstheme="minorHAnsi"/>
          <w:sz w:val="24"/>
          <w:szCs w:val="24"/>
        </w:rPr>
        <w:t>.</w:t>
      </w:r>
    </w:p>
    <w:p w14:paraId="4C6A13B2" w14:textId="77777777" w:rsidR="00617F6B" w:rsidRPr="001A6A0E" w:rsidRDefault="00617F6B" w:rsidP="00617F6B">
      <w:pPr>
        <w:pStyle w:val="BodyText"/>
        <w:ind w:left="284"/>
        <w:rPr>
          <w:rFonts w:asciiTheme="minorHAnsi" w:hAnsiTheme="minorHAnsi" w:cstheme="minorHAnsi"/>
          <w:sz w:val="24"/>
          <w:szCs w:val="24"/>
        </w:rPr>
      </w:pPr>
    </w:p>
    <w:p w14:paraId="73302AB6" w14:textId="34E9C40D" w:rsidR="001A6A0E" w:rsidRPr="001A6A0E" w:rsidRDefault="001A6A0E" w:rsidP="00617F6B">
      <w:pPr>
        <w:pStyle w:val="BodyText"/>
        <w:ind w:left="284"/>
        <w:rPr>
          <w:rFonts w:asciiTheme="minorHAnsi" w:hAnsiTheme="minorHAnsi" w:cstheme="minorHAnsi"/>
          <w:sz w:val="24"/>
          <w:szCs w:val="24"/>
        </w:rPr>
      </w:pPr>
      <w:r w:rsidRPr="00D8765F">
        <w:rPr>
          <w:rFonts w:asciiTheme="minorHAnsi" w:hAnsiTheme="minorHAnsi" w:cstheme="minorHAnsi"/>
          <w:b/>
          <w:bCs/>
          <w:sz w:val="24"/>
          <w:szCs w:val="24"/>
        </w:rPr>
        <w:t>Verification of death</w:t>
      </w:r>
      <w:r w:rsidRPr="001A6A0E">
        <w:rPr>
          <w:rFonts w:asciiTheme="minorHAnsi" w:hAnsiTheme="minorHAnsi" w:cstheme="minorHAnsi"/>
          <w:sz w:val="24"/>
          <w:szCs w:val="24"/>
        </w:rPr>
        <w:t xml:space="preserve"> is the procedure of determining whether a </w:t>
      </w:r>
      <w:r w:rsidR="003E131B">
        <w:rPr>
          <w:rFonts w:asciiTheme="minorHAnsi" w:hAnsiTheme="minorHAnsi" w:cstheme="minorHAnsi"/>
          <w:sz w:val="24"/>
          <w:szCs w:val="24"/>
        </w:rPr>
        <w:t>service user</w:t>
      </w:r>
      <w:r w:rsidRPr="001A6A0E">
        <w:rPr>
          <w:rFonts w:asciiTheme="minorHAnsi" w:hAnsiTheme="minorHAnsi" w:cstheme="minorHAnsi"/>
          <w:sz w:val="24"/>
          <w:szCs w:val="24"/>
        </w:rPr>
        <w:t xml:space="preserve"> has died. All deaths</w:t>
      </w:r>
    </w:p>
    <w:p w14:paraId="4ED9B19C" w14:textId="07164252" w:rsidR="001A6A0E" w:rsidRDefault="001A6A0E" w:rsidP="00617F6B">
      <w:pPr>
        <w:pStyle w:val="BodyText"/>
        <w:ind w:left="284"/>
        <w:rPr>
          <w:rFonts w:asciiTheme="minorHAnsi" w:hAnsiTheme="minorHAnsi" w:cstheme="minorHAnsi"/>
          <w:sz w:val="24"/>
          <w:szCs w:val="24"/>
        </w:rPr>
      </w:pPr>
      <w:r w:rsidRPr="001A6A0E">
        <w:rPr>
          <w:rFonts w:asciiTheme="minorHAnsi" w:hAnsiTheme="minorHAnsi" w:cstheme="minorHAnsi"/>
          <w:sz w:val="24"/>
          <w:szCs w:val="24"/>
        </w:rPr>
        <w:t>should be subject to professional verification</w:t>
      </w:r>
      <w:r w:rsidR="00F23DB5">
        <w:rPr>
          <w:rFonts w:asciiTheme="minorHAnsi" w:hAnsiTheme="minorHAnsi" w:cstheme="minorHAnsi"/>
          <w:sz w:val="24"/>
          <w:szCs w:val="24"/>
        </w:rPr>
        <w:t xml:space="preserve">. </w:t>
      </w:r>
      <w:r w:rsidRPr="001A6A0E">
        <w:rPr>
          <w:rFonts w:asciiTheme="minorHAnsi" w:hAnsiTheme="minorHAnsi" w:cstheme="minorHAnsi"/>
          <w:sz w:val="24"/>
          <w:szCs w:val="24"/>
        </w:rPr>
        <w:t xml:space="preserve">It is separate to the certification process and can be performed by either a </w:t>
      </w:r>
      <w:r w:rsidR="00617F6B" w:rsidRPr="001A6A0E">
        <w:rPr>
          <w:rFonts w:asciiTheme="minorHAnsi" w:hAnsiTheme="minorHAnsi" w:cstheme="minorHAnsi"/>
          <w:sz w:val="24"/>
          <w:szCs w:val="24"/>
        </w:rPr>
        <w:t>Medical</w:t>
      </w:r>
      <w:r w:rsidR="00617F6B">
        <w:rPr>
          <w:rFonts w:asciiTheme="minorHAnsi" w:hAnsiTheme="minorHAnsi" w:cstheme="minorHAnsi"/>
          <w:sz w:val="24"/>
          <w:szCs w:val="24"/>
        </w:rPr>
        <w:t xml:space="preserve"> </w:t>
      </w:r>
      <w:r w:rsidR="00617F6B" w:rsidRPr="001A6A0E">
        <w:rPr>
          <w:rFonts w:asciiTheme="minorHAnsi" w:hAnsiTheme="minorHAnsi" w:cstheme="minorHAnsi"/>
          <w:sz w:val="24"/>
          <w:szCs w:val="24"/>
        </w:rPr>
        <w:t xml:space="preserve">Practitioner </w:t>
      </w:r>
      <w:r w:rsidRPr="001A6A0E">
        <w:rPr>
          <w:rFonts w:asciiTheme="minorHAnsi" w:hAnsiTheme="minorHAnsi" w:cstheme="minorHAnsi"/>
          <w:sz w:val="24"/>
          <w:szCs w:val="24"/>
        </w:rPr>
        <w:t>or other suitably qualified professional</w:t>
      </w:r>
    </w:p>
    <w:p w14:paraId="6A252076" w14:textId="77777777" w:rsidR="00F23DB5" w:rsidRPr="001A6A0E" w:rsidRDefault="00F23DB5" w:rsidP="00617F6B">
      <w:pPr>
        <w:pStyle w:val="BodyText"/>
        <w:ind w:left="284"/>
        <w:rPr>
          <w:rFonts w:asciiTheme="minorHAnsi" w:hAnsiTheme="minorHAnsi" w:cstheme="minorHAnsi"/>
          <w:sz w:val="24"/>
          <w:szCs w:val="24"/>
        </w:rPr>
      </w:pPr>
    </w:p>
    <w:p w14:paraId="107F7F46" w14:textId="3A026F15" w:rsidR="001A6A0E" w:rsidRPr="00617F6B" w:rsidRDefault="001A6A0E" w:rsidP="00617F6B">
      <w:pPr>
        <w:pStyle w:val="BodyText"/>
        <w:ind w:left="284"/>
        <w:rPr>
          <w:rFonts w:asciiTheme="minorHAnsi" w:hAnsiTheme="minorHAnsi" w:cstheme="minorHAnsi"/>
          <w:sz w:val="24"/>
          <w:szCs w:val="24"/>
        </w:rPr>
      </w:pPr>
      <w:r w:rsidRPr="00D8765F">
        <w:rPr>
          <w:rFonts w:asciiTheme="minorHAnsi" w:hAnsiTheme="minorHAnsi" w:cstheme="minorHAnsi"/>
          <w:b/>
          <w:bCs/>
          <w:sz w:val="24"/>
          <w:szCs w:val="24"/>
        </w:rPr>
        <w:t xml:space="preserve">Certification of death </w:t>
      </w:r>
      <w:r w:rsidRPr="00617F6B">
        <w:rPr>
          <w:rFonts w:asciiTheme="minorHAnsi" w:hAnsiTheme="minorHAnsi" w:cstheme="minorHAnsi"/>
          <w:sz w:val="24"/>
          <w:szCs w:val="24"/>
        </w:rPr>
        <w:t xml:space="preserve">is the process of completing the Medical Certificate of </w:t>
      </w:r>
      <w:r w:rsidR="00617F6B" w:rsidRPr="00617F6B">
        <w:rPr>
          <w:rFonts w:asciiTheme="minorHAnsi" w:hAnsiTheme="minorHAnsi" w:cstheme="minorHAnsi"/>
          <w:sz w:val="24"/>
          <w:szCs w:val="24"/>
        </w:rPr>
        <w:t xml:space="preserve">Cause </w:t>
      </w:r>
      <w:r w:rsidRPr="00617F6B">
        <w:rPr>
          <w:rFonts w:asciiTheme="minorHAnsi" w:hAnsiTheme="minorHAnsi" w:cstheme="minorHAnsi"/>
          <w:sz w:val="24"/>
          <w:szCs w:val="24"/>
        </w:rPr>
        <w:t xml:space="preserve">of </w:t>
      </w:r>
      <w:r w:rsidR="00617F6B" w:rsidRPr="00617F6B">
        <w:rPr>
          <w:rFonts w:asciiTheme="minorHAnsi" w:hAnsiTheme="minorHAnsi" w:cstheme="minorHAnsi"/>
          <w:sz w:val="24"/>
          <w:szCs w:val="24"/>
        </w:rPr>
        <w:t>Death</w:t>
      </w:r>
    </w:p>
    <w:p w14:paraId="018E4120" w14:textId="75D037DA" w:rsidR="001A6A0E" w:rsidRPr="00617F6B" w:rsidRDefault="001A6A0E" w:rsidP="00617F6B">
      <w:pPr>
        <w:pStyle w:val="BodyText"/>
        <w:ind w:left="284"/>
        <w:rPr>
          <w:rFonts w:asciiTheme="minorHAnsi" w:hAnsiTheme="minorHAnsi" w:cstheme="minorHAnsi"/>
          <w:sz w:val="24"/>
          <w:szCs w:val="24"/>
        </w:rPr>
      </w:pPr>
      <w:r w:rsidRPr="00617F6B">
        <w:rPr>
          <w:rFonts w:asciiTheme="minorHAnsi" w:hAnsiTheme="minorHAnsi" w:cstheme="minorHAnsi"/>
          <w:sz w:val="24"/>
          <w:szCs w:val="24"/>
        </w:rPr>
        <w:lastRenderedPageBreak/>
        <w:t xml:space="preserve">and can only be carried out by a </w:t>
      </w:r>
      <w:r w:rsidR="00617F6B" w:rsidRPr="00617F6B">
        <w:rPr>
          <w:rFonts w:asciiTheme="minorHAnsi" w:hAnsiTheme="minorHAnsi" w:cstheme="minorHAnsi"/>
          <w:sz w:val="24"/>
          <w:szCs w:val="24"/>
        </w:rPr>
        <w:t>Medical Practitioner</w:t>
      </w:r>
      <w:r w:rsidR="00F23DB5" w:rsidRPr="00617F6B">
        <w:rPr>
          <w:rFonts w:asciiTheme="minorHAnsi" w:hAnsiTheme="minorHAnsi" w:cstheme="minorHAnsi"/>
          <w:sz w:val="24"/>
          <w:szCs w:val="24"/>
        </w:rPr>
        <w:t>.</w:t>
      </w:r>
    </w:p>
    <w:p w14:paraId="61C351F1" w14:textId="77777777" w:rsidR="001A6A0E" w:rsidRDefault="001A6A0E" w:rsidP="00617F6B">
      <w:pPr>
        <w:pStyle w:val="BodyText"/>
        <w:ind w:left="284"/>
        <w:rPr>
          <w:rFonts w:asciiTheme="minorHAnsi" w:hAnsiTheme="minorHAnsi" w:cstheme="minorHAnsi"/>
          <w:sz w:val="24"/>
          <w:szCs w:val="24"/>
        </w:rPr>
      </w:pPr>
    </w:p>
    <w:p w14:paraId="1C9EEDDC" w14:textId="363F2AAD" w:rsidR="00D8765F" w:rsidRPr="00617F6B" w:rsidRDefault="00D8765F" w:rsidP="00617F6B">
      <w:pPr>
        <w:pStyle w:val="BodyText"/>
        <w:ind w:left="284"/>
        <w:rPr>
          <w:rFonts w:asciiTheme="minorHAnsi" w:hAnsiTheme="minorHAnsi" w:cstheme="minorHAnsi"/>
          <w:b/>
          <w:bCs/>
          <w:sz w:val="24"/>
          <w:szCs w:val="24"/>
          <w:u w:val="single"/>
        </w:rPr>
      </w:pPr>
      <w:r w:rsidRPr="00617F6B">
        <w:rPr>
          <w:rFonts w:asciiTheme="minorHAnsi" w:hAnsiTheme="minorHAnsi" w:cstheme="minorHAnsi"/>
          <w:b/>
          <w:bCs/>
          <w:sz w:val="24"/>
          <w:szCs w:val="24"/>
          <w:u w:val="single"/>
        </w:rPr>
        <w:t>E</w:t>
      </w:r>
      <w:r w:rsidR="000B51DA" w:rsidRPr="00617F6B">
        <w:rPr>
          <w:rFonts w:asciiTheme="minorHAnsi" w:hAnsiTheme="minorHAnsi" w:cstheme="minorHAnsi"/>
          <w:b/>
          <w:bCs/>
          <w:sz w:val="24"/>
          <w:szCs w:val="24"/>
          <w:u w:val="single"/>
        </w:rPr>
        <w:t>xclusions</w:t>
      </w:r>
    </w:p>
    <w:p w14:paraId="3D4FD3FB" w14:textId="229D3054" w:rsidR="00D8765F" w:rsidRDefault="00D8765F" w:rsidP="00617F6B">
      <w:pPr>
        <w:pStyle w:val="BodyText"/>
        <w:numPr>
          <w:ilvl w:val="0"/>
          <w:numId w:val="22"/>
        </w:numPr>
        <w:rPr>
          <w:rFonts w:asciiTheme="minorHAnsi" w:hAnsiTheme="minorHAnsi" w:cstheme="minorHAnsi"/>
          <w:sz w:val="24"/>
          <w:szCs w:val="24"/>
        </w:rPr>
      </w:pPr>
      <w:r w:rsidRPr="00D8765F">
        <w:rPr>
          <w:rFonts w:asciiTheme="minorHAnsi" w:hAnsiTheme="minorHAnsi" w:cstheme="minorHAnsi"/>
          <w:sz w:val="24"/>
          <w:szCs w:val="24"/>
        </w:rPr>
        <w:t>Any death which is not expected</w:t>
      </w:r>
      <w:r>
        <w:rPr>
          <w:rFonts w:asciiTheme="minorHAnsi" w:hAnsiTheme="minorHAnsi" w:cstheme="minorHAnsi"/>
          <w:sz w:val="24"/>
          <w:szCs w:val="24"/>
        </w:rPr>
        <w:t>,</w:t>
      </w:r>
      <w:r w:rsidRPr="00D8765F">
        <w:rPr>
          <w:rFonts w:asciiTheme="minorHAnsi" w:hAnsiTheme="minorHAnsi" w:cstheme="minorHAnsi"/>
          <w:sz w:val="24"/>
          <w:szCs w:val="24"/>
        </w:rPr>
        <w:t xml:space="preserve"> or which raises concerns</w:t>
      </w:r>
      <w:r w:rsidR="00617F6B">
        <w:rPr>
          <w:rFonts w:asciiTheme="minorHAnsi" w:hAnsiTheme="minorHAnsi" w:cstheme="minorHAnsi"/>
          <w:sz w:val="24"/>
          <w:szCs w:val="24"/>
        </w:rPr>
        <w:t>.</w:t>
      </w:r>
      <w:r w:rsidRPr="00D8765F">
        <w:rPr>
          <w:rFonts w:asciiTheme="minorHAnsi" w:hAnsiTheme="minorHAnsi" w:cstheme="minorHAnsi"/>
          <w:sz w:val="24"/>
          <w:szCs w:val="24"/>
        </w:rPr>
        <w:t xml:space="preserve"> </w:t>
      </w:r>
    </w:p>
    <w:p w14:paraId="07E2EE66" w14:textId="3C464B6A" w:rsidR="00D8765F" w:rsidRPr="00617F6B" w:rsidRDefault="00D8765F" w:rsidP="00617F6B">
      <w:pPr>
        <w:pStyle w:val="BodyText"/>
        <w:numPr>
          <w:ilvl w:val="0"/>
          <w:numId w:val="22"/>
        </w:numPr>
        <w:rPr>
          <w:rFonts w:asciiTheme="minorHAnsi" w:hAnsiTheme="minorHAnsi" w:cstheme="minorHAnsi"/>
          <w:sz w:val="24"/>
          <w:szCs w:val="24"/>
        </w:rPr>
      </w:pPr>
      <w:r w:rsidRPr="00D8765F">
        <w:rPr>
          <w:rFonts w:asciiTheme="minorHAnsi" w:hAnsiTheme="minorHAnsi" w:cstheme="minorHAnsi"/>
          <w:sz w:val="24"/>
          <w:szCs w:val="24"/>
        </w:rPr>
        <w:t xml:space="preserve">Any death where the </w:t>
      </w:r>
      <w:r w:rsidR="00617F6B" w:rsidRPr="00D8765F">
        <w:rPr>
          <w:rFonts w:asciiTheme="minorHAnsi" w:hAnsiTheme="minorHAnsi" w:cstheme="minorHAnsi"/>
          <w:sz w:val="24"/>
          <w:szCs w:val="24"/>
        </w:rPr>
        <w:t xml:space="preserve">Medical Practitioner </w:t>
      </w:r>
      <w:r w:rsidRPr="00D8765F">
        <w:rPr>
          <w:rFonts w:asciiTheme="minorHAnsi" w:hAnsiTheme="minorHAnsi" w:cstheme="minorHAnsi"/>
          <w:sz w:val="24"/>
          <w:szCs w:val="24"/>
        </w:rPr>
        <w:t xml:space="preserve">has not attended the </w:t>
      </w:r>
      <w:r w:rsidR="003E131B">
        <w:rPr>
          <w:rFonts w:asciiTheme="minorHAnsi" w:hAnsiTheme="minorHAnsi" w:cstheme="minorHAnsi"/>
          <w:sz w:val="24"/>
          <w:szCs w:val="24"/>
        </w:rPr>
        <w:t>service user</w:t>
      </w:r>
      <w:r w:rsidRPr="00D8765F">
        <w:rPr>
          <w:rFonts w:asciiTheme="minorHAnsi" w:hAnsiTheme="minorHAnsi" w:cstheme="minorHAnsi"/>
          <w:sz w:val="24"/>
          <w:szCs w:val="24"/>
        </w:rPr>
        <w:t xml:space="preserve"> during their last period</w:t>
      </w:r>
      <w:r w:rsidR="00617F6B">
        <w:rPr>
          <w:rFonts w:asciiTheme="minorHAnsi" w:hAnsiTheme="minorHAnsi" w:cstheme="minorHAnsi"/>
          <w:sz w:val="24"/>
          <w:szCs w:val="24"/>
        </w:rPr>
        <w:t xml:space="preserve"> o</w:t>
      </w:r>
      <w:r w:rsidRPr="00617F6B">
        <w:rPr>
          <w:rFonts w:asciiTheme="minorHAnsi" w:hAnsiTheme="minorHAnsi" w:cstheme="minorHAnsi"/>
          <w:sz w:val="24"/>
          <w:szCs w:val="24"/>
        </w:rPr>
        <w:t xml:space="preserve">f illness and has not formally identified a </w:t>
      </w:r>
      <w:r w:rsidR="003E131B" w:rsidRPr="00617F6B">
        <w:rPr>
          <w:rFonts w:asciiTheme="minorHAnsi" w:hAnsiTheme="minorHAnsi" w:cstheme="minorHAnsi"/>
          <w:sz w:val="24"/>
          <w:szCs w:val="24"/>
        </w:rPr>
        <w:t>service user</w:t>
      </w:r>
      <w:r w:rsidRPr="00617F6B">
        <w:rPr>
          <w:rFonts w:asciiTheme="minorHAnsi" w:hAnsiTheme="minorHAnsi" w:cstheme="minorHAnsi"/>
          <w:sz w:val="24"/>
          <w:szCs w:val="24"/>
        </w:rPr>
        <w:t xml:space="preserve"> as expected to die</w:t>
      </w:r>
      <w:r w:rsidR="00617F6B">
        <w:rPr>
          <w:rFonts w:asciiTheme="minorHAnsi" w:hAnsiTheme="minorHAnsi" w:cstheme="minorHAnsi"/>
          <w:sz w:val="24"/>
          <w:szCs w:val="24"/>
        </w:rPr>
        <w:t>.</w:t>
      </w:r>
    </w:p>
    <w:p w14:paraId="27E073CE" w14:textId="6FC7EFA8" w:rsidR="00D8765F" w:rsidRPr="00D8765F" w:rsidRDefault="00D8765F" w:rsidP="00617F6B">
      <w:pPr>
        <w:pStyle w:val="BodyText"/>
        <w:numPr>
          <w:ilvl w:val="0"/>
          <w:numId w:val="22"/>
        </w:numPr>
        <w:rPr>
          <w:rFonts w:asciiTheme="minorHAnsi" w:hAnsiTheme="minorHAnsi" w:cstheme="minorHAnsi"/>
          <w:sz w:val="24"/>
          <w:szCs w:val="24"/>
        </w:rPr>
      </w:pPr>
      <w:r w:rsidRPr="00D8765F">
        <w:rPr>
          <w:rFonts w:asciiTheme="minorHAnsi" w:hAnsiTheme="minorHAnsi" w:cstheme="minorHAnsi"/>
          <w:sz w:val="24"/>
          <w:szCs w:val="24"/>
        </w:rPr>
        <w:t xml:space="preserve">The </w:t>
      </w:r>
      <w:r w:rsidR="003E131B">
        <w:rPr>
          <w:rFonts w:asciiTheme="minorHAnsi" w:hAnsiTheme="minorHAnsi" w:cstheme="minorHAnsi"/>
          <w:sz w:val="24"/>
          <w:szCs w:val="24"/>
        </w:rPr>
        <w:t>service user</w:t>
      </w:r>
      <w:r w:rsidRPr="00D8765F">
        <w:rPr>
          <w:rFonts w:asciiTheme="minorHAnsi" w:hAnsiTheme="minorHAnsi" w:cstheme="minorHAnsi"/>
          <w:sz w:val="24"/>
          <w:szCs w:val="24"/>
        </w:rPr>
        <w:t xml:space="preserve"> is not known to the nursing team being asked to verify death</w:t>
      </w:r>
      <w:r w:rsidR="00617F6B">
        <w:rPr>
          <w:rFonts w:asciiTheme="minorHAnsi" w:hAnsiTheme="minorHAnsi" w:cstheme="minorHAnsi"/>
          <w:sz w:val="24"/>
          <w:szCs w:val="24"/>
        </w:rPr>
        <w:t>.</w:t>
      </w:r>
    </w:p>
    <w:p w14:paraId="454A7642" w14:textId="582FA78F" w:rsidR="001A6A0E" w:rsidRPr="00617F6B" w:rsidRDefault="00D8765F" w:rsidP="00617F6B">
      <w:pPr>
        <w:pStyle w:val="BodyText"/>
        <w:numPr>
          <w:ilvl w:val="0"/>
          <w:numId w:val="22"/>
        </w:numPr>
        <w:rPr>
          <w:rFonts w:asciiTheme="minorHAnsi" w:hAnsiTheme="minorHAnsi" w:cstheme="minorHAnsi"/>
          <w:sz w:val="24"/>
          <w:szCs w:val="24"/>
        </w:rPr>
      </w:pPr>
      <w:r w:rsidRPr="00D8765F">
        <w:rPr>
          <w:rFonts w:asciiTheme="minorHAnsi" w:hAnsiTheme="minorHAnsi" w:cstheme="minorHAnsi"/>
          <w:sz w:val="24"/>
          <w:szCs w:val="24"/>
        </w:rPr>
        <w:t>An expected death where death has occurred in an unexpected manner</w:t>
      </w:r>
      <w:r w:rsidR="00617F6B">
        <w:rPr>
          <w:rFonts w:asciiTheme="minorHAnsi" w:hAnsiTheme="minorHAnsi" w:cstheme="minorHAnsi"/>
          <w:sz w:val="24"/>
          <w:szCs w:val="24"/>
        </w:rPr>
        <w:t>,</w:t>
      </w:r>
      <w:r w:rsidRPr="00D8765F">
        <w:rPr>
          <w:rFonts w:asciiTheme="minorHAnsi" w:hAnsiTheme="minorHAnsi" w:cstheme="minorHAnsi"/>
          <w:sz w:val="24"/>
          <w:szCs w:val="24"/>
        </w:rPr>
        <w:t xml:space="preserve"> or the circumstances</w:t>
      </w:r>
      <w:r w:rsidR="00617F6B">
        <w:rPr>
          <w:rFonts w:asciiTheme="minorHAnsi" w:hAnsiTheme="minorHAnsi" w:cstheme="minorHAnsi"/>
          <w:sz w:val="24"/>
          <w:szCs w:val="24"/>
        </w:rPr>
        <w:t xml:space="preserve"> </w:t>
      </w:r>
      <w:r w:rsidRPr="00617F6B">
        <w:rPr>
          <w:rFonts w:asciiTheme="minorHAnsi" w:hAnsiTheme="minorHAnsi" w:cstheme="minorHAnsi"/>
          <w:sz w:val="24"/>
          <w:szCs w:val="24"/>
        </w:rPr>
        <w:t xml:space="preserve">provide a cause for concern. </w:t>
      </w:r>
    </w:p>
    <w:p w14:paraId="1E309A74" w14:textId="49A226F0" w:rsidR="00D8765F" w:rsidRDefault="00D8765F" w:rsidP="00617F6B">
      <w:pPr>
        <w:pStyle w:val="BodyText"/>
        <w:ind w:left="284"/>
        <w:rPr>
          <w:rFonts w:asciiTheme="minorHAnsi" w:hAnsiTheme="minorHAnsi" w:cstheme="minorHAnsi"/>
          <w:sz w:val="24"/>
          <w:szCs w:val="24"/>
        </w:rPr>
      </w:pPr>
    </w:p>
    <w:p w14:paraId="09F68C57" w14:textId="32894BDA" w:rsidR="00D8765F" w:rsidRPr="00617F6B" w:rsidRDefault="00D8765F" w:rsidP="00617F6B">
      <w:pPr>
        <w:pStyle w:val="BodyText"/>
        <w:ind w:left="284"/>
        <w:rPr>
          <w:rFonts w:asciiTheme="minorHAnsi" w:hAnsiTheme="minorHAnsi" w:cstheme="minorHAnsi"/>
          <w:b/>
          <w:bCs/>
          <w:sz w:val="24"/>
          <w:szCs w:val="24"/>
          <w:u w:val="single"/>
        </w:rPr>
      </w:pPr>
      <w:r w:rsidRPr="00617F6B">
        <w:rPr>
          <w:rFonts w:asciiTheme="minorHAnsi" w:hAnsiTheme="minorHAnsi" w:cstheme="minorHAnsi"/>
          <w:b/>
          <w:bCs/>
          <w:sz w:val="24"/>
          <w:szCs w:val="24"/>
          <w:u w:val="single"/>
        </w:rPr>
        <w:t xml:space="preserve">Medical </w:t>
      </w:r>
      <w:r w:rsidR="00617F6B" w:rsidRPr="00617F6B">
        <w:rPr>
          <w:rFonts w:asciiTheme="minorHAnsi" w:hAnsiTheme="minorHAnsi" w:cstheme="minorHAnsi"/>
          <w:b/>
          <w:bCs/>
          <w:sz w:val="24"/>
          <w:szCs w:val="24"/>
          <w:u w:val="single"/>
        </w:rPr>
        <w:t>R</w:t>
      </w:r>
      <w:r w:rsidRPr="00617F6B">
        <w:rPr>
          <w:rFonts w:asciiTheme="minorHAnsi" w:hAnsiTheme="minorHAnsi" w:cstheme="minorHAnsi"/>
          <w:b/>
          <w:bCs/>
          <w:sz w:val="24"/>
          <w:szCs w:val="24"/>
          <w:u w:val="single"/>
        </w:rPr>
        <w:t>esponsibilities</w:t>
      </w:r>
    </w:p>
    <w:p w14:paraId="6386B0EB" w14:textId="502DEC95" w:rsidR="00D8765F" w:rsidRPr="00D9418E" w:rsidRDefault="00D8765F" w:rsidP="00617F6B">
      <w:pPr>
        <w:pStyle w:val="BodyText"/>
        <w:ind w:left="284"/>
        <w:rPr>
          <w:rFonts w:asciiTheme="minorHAnsi" w:hAnsiTheme="minorHAnsi" w:cstheme="minorHAnsi"/>
          <w:sz w:val="24"/>
          <w:szCs w:val="24"/>
        </w:rPr>
      </w:pPr>
      <w:r w:rsidRPr="00D9418E">
        <w:rPr>
          <w:rFonts w:asciiTheme="minorHAnsi" w:hAnsiTheme="minorHAnsi" w:cstheme="minorHAnsi"/>
          <w:sz w:val="24"/>
          <w:szCs w:val="24"/>
        </w:rPr>
        <w:t xml:space="preserve">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 xml:space="preserve">’s GP or doctor will formally identify </w:t>
      </w:r>
      <w:r w:rsidR="003E131B">
        <w:rPr>
          <w:rFonts w:asciiTheme="minorHAnsi" w:hAnsiTheme="minorHAnsi" w:cstheme="minorHAnsi"/>
          <w:sz w:val="24"/>
          <w:szCs w:val="24"/>
        </w:rPr>
        <w:t>service user</w:t>
      </w:r>
      <w:r w:rsidRPr="00D9418E">
        <w:rPr>
          <w:rFonts w:asciiTheme="minorHAnsi" w:hAnsiTheme="minorHAnsi" w:cstheme="minorHAnsi"/>
          <w:sz w:val="24"/>
          <w:szCs w:val="24"/>
        </w:rPr>
        <w:t>s whose death is expected and record</w:t>
      </w:r>
      <w:r w:rsidR="00D9418E" w:rsidRPr="00D9418E">
        <w:rPr>
          <w:rFonts w:asciiTheme="minorHAnsi" w:hAnsiTheme="minorHAnsi" w:cstheme="minorHAnsi"/>
          <w:sz w:val="24"/>
          <w:szCs w:val="24"/>
        </w:rPr>
        <w:t xml:space="preserve"> </w:t>
      </w:r>
      <w:r w:rsidRPr="00D9418E">
        <w:rPr>
          <w:rFonts w:asciiTheme="minorHAnsi" w:hAnsiTheme="minorHAnsi" w:cstheme="minorHAnsi"/>
          <w:sz w:val="24"/>
          <w:szCs w:val="24"/>
        </w:rPr>
        <w:t xml:space="preserve">this in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 xml:space="preserve"> record. The doctor will communicate with the nursing staff regarding</w:t>
      </w:r>
      <w:r w:rsidR="00D9418E" w:rsidRPr="00D9418E">
        <w:rPr>
          <w:rFonts w:asciiTheme="minorHAnsi" w:hAnsiTheme="minorHAnsi" w:cstheme="minorHAnsi"/>
          <w:sz w:val="24"/>
          <w:szCs w:val="24"/>
        </w:rPr>
        <w:t xml:space="preserve"> </w:t>
      </w:r>
      <w:r w:rsidRPr="00D9418E">
        <w:rPr>
          <w:rFonts w:asciiTheme="minorHAnsi" w:hAnsiTheme="minorHAnsi" w:cstheme="minorHAnsi"/>
          <w:sz w:val="24"/>
          <w:szCs w:val="24"/>
        </w:rPr>
        <w:t xml:space="preserve">those </w:t>
      </w:r>
      <w:r w:rsidR="003E131B">
        <w:rPr>
          <w:rFonts w:asciiTheme="minorHAnsi" w:hAnsiTheme="minorHAnsi" w:cstheme="minorHAnsi"/>
          <w:sz w:val="24"/>
          <w:szCs w:val="24"/>
        </w:rPr>
        <w:t>service user</w:t>
      </w:r>
      <w:r w:rsidRPr="00D9418E">
        <w:rPr>
          <w:rFonts w:asciiTheme="minorHAnsi" w:hAnsiTheme="minorHAnsi" w:cstheme="minorHAnsi"/>
          <w:sz w:val="24"/>
          <w:szCs w:val="24"/>
        </w:rPr>
        <w:t>s identified as an expected death and confirm whether they have agreed to</w:t>
      </w:r>
      <w:r w:rsidR="00D9418E" w:rsidRPr="00D9418E">
        <w:rPr>
          <w:rFonts w:asciiTheme="minorHAnsi" w:hAnsiTheme="minorHAnsi" w:cstheme="minorHAnsi"/>
          <w:sz w:val="24"/>
          <w:szCs w:val="24"/>
        </w:rPr>
        <w:t xml:space="preserve"> </w:t>
      </w:r>
      <w:r w:rsidRPr="00D9418E">
        <w:rPr>
          <w:rFonts w:asciiTheme="minorHAnsi" w:hAnsiTheme="minorHAnsi" w:cstheme="minorHAnsi"/>
          <w:sz w:val="24"/>
          <w:szCs w:val="24"/>
        </w:rPr>
        <w:t xml:space="preserve">allow the nursing team to confirm death, will discuss verification of death, and consider the views, if appropriate, of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 xml:space="preserve">, relatives and nursing staff responsible for the </w:t>
      </w:r>
      <w:r w:rsidR="003E131B">
        <w:rPr>
          <w:rFonts w:asciiTheme="minorHAnsi" w:hAnsiTheme="minorHAnsi" w:cstheme="minorHAnsi"/>
          <w:sz w:val="24"/>
          <w:szCs w:val="24"/>
        </w:rPr>
        <w:t>service user</w:t>
      </w:r>
      <w:r w:rsidR="00D9418E" w:rsidRPr="00D9418E">
        <w:rPr>
          <w:rFonts w:asciiTheme="minorHAnsi" w:hAnsiTheme="minorHAnsi" w:cstheme="minorHAnsi"/>
          <w:sz w:val="24"/>
          <w:szCs w:val="24"/>
        </w:rPr>
        <w:t>, and w</w:t>
      </w:r>
      <w:r w:rsidRPr="00D9418E">
        <w:rPr>
          <w:rFonts w:asciiTheme="minorHAnsi" w:hAnsiTheme="minorHAnsi" w:cstheme="minorHAnsi"/>
          <w:sz w:val="24"/>
          <w:szCs w:val="24"/>
        </w:rPr>
        <w:t xml:space="preserve">ill ensure they have attended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 xml:space="preserve"> during the last expected illness, ideally within 14</w:t>
      </w:r>
      <w:r w:rsidR="00D9418E" w:rsidRPr="00D9418E">
        <w:rPr>
          <w:rFonts w:asciiTheme="minorHAnsi" w:hAnsiTheme="minorHAnsi" w:cstheme="minorHAnsi"/>
          <w:sz w:val="24"/>
          <w:szCs w:val="24"/>
        </w:rPr>
        <w:t xml:space="preserve"> </w:t>
      </w:r>
      <w:r w:rsidRPr="00D9418E">
        <w:rPr>
          <w:rFonts w:asciiTheme="minorHAnsi" w:hAnsiTheme="minorHAnsi" w:cstheme="minorHAnsi"/>
          <w:sz w:val="24"/>
          <w:szCs w:val="24"/>
        </w:rPr>
        <w:t>days of the expected death</w:t>
      </w:r>
      <w:r w:rsidR="00D9418E" w:rsidRPr="00D9418E">
        <w:rPr>
          <w:rFonts w:asciiTheme="minorHAnsi" w:hAnsiTheme="minorHAnsi" w:cstheme="minorHAnsi"/>
          <w:sz w:val="24"/>
          <w:szCs w:val="24"/>
        </w:rPr>
        <w:t>.</w:t>
      </w:r>
    </w:p>
    <w:p w14:paraId="637E000A" w14:textId="65275132" w:rsidR="00D8765F" w:rsidRDefault="00D8765F" w:rsidP="00617F6B">
      <w:pPr>
        <w:pStyle w:val="BodyText"/>
        <w:ind w:left="284"/>
        <w:rPr>
          <w:rFonts w:asciiTheme="minorHAnsi" w:hAnsiTheme="minorHAnsi" w:cstheme="minorHAnsi"/>
          <w:sz w:val="24"/>
          <w:szCs w:val="24"/>
        </w:rPr>
      </w:pPr>
    </w:p>
    <w:p w14:paraId="413E06AE" w14:textId="54698CA3" w:rsidR="00D8765F" w:rsidRPr="00617F6B" w:rsidRDefault="00D8765F" w:rsidP="00617F6B">
      <w:pPr>
        <w:pStyle w:val="BodyText"/>
        <w:ind w:left="284"/>
        <w:rPr>
          <w:rFonts w:asciiTheme="minorHAnsi" w:hAnsiTheme="minorHAnsi" w:cstheme="minorHAnsi"/>
          <w:b/>
          <w:bCs/>
          <w:sz w:val="24"/>
          <w:szCs w:val="24"/>
          <w:u w:val="single"/>
        </w:rPr>
      </w:pPr>
      <w:r w:rsidRPr="00617F6B">
        <w:rPr>
          <w:rFonts w:asciiTheme="minorHAnsi" w:hAnsiTheme="minorHAnsi" w:cstheme="minorHAnsi"/>
          <w:b/>
          <w:bCs/>
          <w:sz w:val="24"/>
          <w:szCs w:val="24"/>
          <w:u w:val="single"/>
        </w:rPr>
        <w:t>Nursing Responsibilities</w:t>
      </w:r>
    </w:p>
    <w:p w14:paraId="059A5076" w14:textId="60B63902" w:rsidR="00D8765F" w:rsidRPr="00617F6B" w:rsidRDefault="00D8765F" w:rsidP="00617F6B">
      <w:pPr>
        <w:pStyle w:val="BodyText"/>
        <w:numPr>
          <w:ilvl w:val="0"/>
          <w:numId w:val="20"/>
        </w:numPr>
        <w:ind w:left="993"/>
        <w:rPr>
          <w:rFonts w:asciiTheme="minorHAnsi" w:hAnsiTheme="minorHAnsi" w:cstheme="minorHAnsi"/>
          <w:sz w:val="24"/>
          <w:szCs w:val="24"/>
        </w:rPr>
      </w:pPr>
      <w:r w:rsidRPr="00D8765F">
        <w:rPr>
          <w:rFonts w:asciiTheme="minorHAnsi" w:hAnsiTheme="minorHAnsi" w:cstheme="minorHAnsi"/>
          <w:sz w:val="24"/>
          <w:szCs w:val="24"/>
        </w:rPr>
        <w:t xml:space="preserve">Nurses </w:t>
      </w:r>
      <w:r w:rsidR="00D9418E">
        <w:rPr>
          <w:rFonts w:asciiTheme="minorHAnsi" w:hAnsiTheme="minorHAnsi" w:cstheme="minorHAnsi"/>
          <w:sz w:val="24"/>
          <w:szCs w:val="24"/>
        </w:rPr>
        <w:t xml:space="preserve">must </w:t>
      </w:r>
      <w:r w:rsidRPr="00D8765F">
        <w:rPr>
          <w:rFonts w:asciiTheme="minorHAnsi" w:hAnsiTheme="minorHAnsi" w:cstheme="minorHAnsi"/>
          <w:sz w:val="24"/>
          <w:szCs w:val="24"/>
        </w:rPr>
        <w:t>acknowledge the limits of their professional competence and only undertake</w:t>
      </w:r>
      <w:r w:rsidR="00617F6B">
        <w:rPr>
          <w:rFonts w:asciiTheme="minorHAnsi" w:hAnsiTheme="minorHAnsi" w:cstheme="minorHAnsi"/>
          <w:sz w:val="24"/>
          <w:szCs w:val="24"/>
        </w:rPr>
        <w:t xml:space="preserve"> </w:t>
      </w:r>
      <w:r w:rsidRPr="00617F6B">
        <w:rPr>
          <w:rFonts w:asciiTheme="minorHAnsi" w:hAnsiTheme="minorHAnsi" w:cstheme="minorHAnsi"/>
          <w:sz w:val="24"/>
          <w:szCs w:val="24"/>
        </w:rPr>
        <w:t>practice and accept responsibilities for those activities in which they are competent and act</w:t>
      </w:r>
      <w:r w:rsidR="00617F6B">
        <w:rPr>
          <w:rFonts w:asciiTheme="minorHAnsi" w:hAnsiTheme="minorHAnsi" w:cstheme="minorHAnsi"/>
          <w:sz w:val="24"/>
          <w:szCs w:val="24"/>
        </w:rPr>
        <w:t xml:space="preserve"> </w:t>
      </w:r>
      <w:r w:rsidRPr="00617F6B">
        <w:rPr>
          <w:rFonts w:asciiTheme="minorHAnsi" w:hAnsiTheme="minorHAnsi" w:cstheme="minorHAnsi"/>
          <w:sz w:val="24"/>
          <w:szCs w:val="24"/>
        </w:rPr>
        <w:t>according to the Nursing and Midwifery Council Code</w:t>
      </w:r>
      <w:r w:rsidR="00D9418E" w:rsidRPr="00617F6B">
        <w:rPr>
          <w:rFonts w:asciiTheme="minorHAnsi" w:hAnsiTheme="minorHAnsi" w:cstheme="minorHAnsi"/>
          <w:sz w:val="24"/>
          <w:szCs w:val="24"/>
        </w:rPr>
        <w:t>.</w:t>
      </w:r>
    </w:p>
    <w:p w14:paraId="2DD5D1CC" w14:textId="42AFDE08" w:rsidR="00D8765F" w:rsidRPr="00617F6B" w:rsidRDefault="00D8765F" w:rsidP="00617F6B">
      <w:pPr>
        <w:pStyle w:val="BodyText"/>
        <w:numPr>
          <w:ilvl w:val="0"/>
          <w:numId w:val="20"/>
        </w:numPr>
        <w:ind w:left="993"/>
        <w:rPr>
          <w:rFonts w:asciiTheme="minorHAnsi" w:hAnsiTheme="minorHAnsi" w:cstheme="minorHAnsi"/>
          <w:sz w:val="24"/>
          <w:szCs w:val="24"/>
        </w:rPr>
      </w:pPr>
      <w:r w:rsidRPr="00D8765F">
        <w:rPr>
          <w:rFonts w:asciiTheme="minorHAnsi" w:hAnsiTheme="minorHAnsi" w:cstheme="minorHAnsi"/>
          <w:sz w:val="24"/>
          <w:szCs w:val="24"/>
        </w:rPr>
        <w:t xml:space="preserve">All registered nurses confirming death must have the competencies, </w:t>
      </w:r>
      <w:proofErr w:type="gramStart"/>
      <w:r w:rsidRPr="00D8765F">
        <w:rPr>
          <w:rFonts w:asciiTheme="minorHAnsi" w:hAnsiTheme="minorHAnsi" w:cstheme="minorHAnsi"/>
          <w:sz w:val="24"/>
          <w:szCs w:val="24"/>
        </w:rPr>
        <w:t>skills</w:t>
      </w:r>
      <w:proofErr w:type="gramEnd"/>
      <w:r w:rsidRPr="00D8765F">
        <w:rPr>
          <w:rFonts w:asciiTheme="minorHAnsi" w:hAnsiTheme="minorHAnsi" w:cstheme="minorHAnsi"/>
          <w:sz w:val="24"/>
          <w:szCs w:val="24"/>
        </w:rPr>
        <w:t xml:space="preserve"> and knowledge to</w:t>
      </w:r>
      <w:r w:rsidR="00617F6B">
        <w:rPr>
          <w:rFonts w:asciiTheme="minorHAnsi" w:hAnsiTheme="minorHAnsi" w:cstheme="minorHAnsi"/>
          <w:sz w:val="24"/>
          <w:szCs w:val="24"/>
        </w:rPr>
        <w:t xml:space="preserve"> </w:t>
      </w:r>
      <w:r w:rsidRPr="00617F6B">
        <w:rPr>
          <w:rFonts w:asciiTheme="minorHAnsi" w:hAnsiTheme="minorHAnsi" w:cstheme="minorHAnsi"/>
          <w:sz w:val="24"/>
          <w:szCs w:val="24"/>
        </w:rPr>
        <w:t xml:space="preserve">enable them to determine the physiological aspects of death. </w:t>
      </w:r>
      <w:r w:rsidR="00D9418E" w:rsidRPr="00617F6B">
        <w:rPr>
          <w:rFonts w:asciiTheme="minorHAnsi" w:hAnsiTheme="minorHAnsi" w:cstheme="minorHAnsi"/>
          <w:sz w:val="24"/>
          <w:szCs w:val="24"/>
        </w:rPr>
        <w:t xml:space="preserve">Any </w:t>
      </w:r>
      <w:r w:rsidRPr="00617F6B">
        <w:rPr>
          <w:rFonts w:asciiTheme="minorHAnsi" w:hAnsiTheme="minorHAnsi" w:cstheme="minorHAnsi"/>
          <w:sz w:val="24"/>
          <w:szCs w:val="24"/>
        </w:rPr>
        <w:t>staff</w:t>
      </w:r>
      <w:r w:rsidR="003E131B" w:rsidRPr="00617F6B">
        <w:rPr>
          <w:rFonts w:asciiTheme="minorHAnsi" w:hAnsiTheme="minorHAnsi" w:cstheme="minorHAnsi"/>
          <w:sz w:val="24"/>
          <w:szCs w:val="24"/>
        </w:rPr>
        <w:t xml:space="preserve"> </w:t>
      </w:r>
      <w:r w:rsidRPr="00617F6B">
        <w:rPr>
          <w:rFonts w:asciiTheme="minorHAnsi" w:hAnsiTheme="minorHAnsi" w:cstheme="minorHAnsi"/>
          <w:sz w:val="24"/>
          <w:szCs w:val="24"/>
        </w:rPr>
        <w:t xml:space="preserve">undertaking this procedure </w:t>
      </w:r>
      <w:r w:rsidR="00D9418E" w:rsidRPr="00617F6B">
        <w:rPr>
          <w:rFonts w:asciiTheme="minorHAnsi" w:hAnsiTheme="minorHAnsi" w:cstheme="minorHAnsi"/>
          <w:sz w:val="24"/>
          <w:szCs w:val="24"/>
        </w:rPr>
        <w:t>must</w:t>
      </w:r>
      <w:r w:rsidRPr="00617F6B">
        <w:rPr>
          <w:rFonts w:asciiTheme="minorHAnsi" w:hAnsiTheme="minorHAnsi" w:cstheme="minorHAnsi"/>
          <w:sz w:val="24"/>
          <w:szCs w:val="24"/>
        </w:rPr>
        <w:t xml:space="preserve"> have the necessary competencies and experience to do so</w:t>
      </w:r>
      <w:r w:rsidR="00617F6B">
        <w:rPr>
          <w:rFonts w:asciiTheme="minorHAnsi" w:hAnsiTheme="minorHAnsi" w:cstheme="minorHAnsi"/>
          <w:sz w:val="24"/>
          <w:szCs w:val="24"/>
        </w:rPr>
        <w:t>.</w:t>
      </w:r>
    </w:p>
    <w:p w14:paraId="064968CF" w14:textId="2440BA8F" w:rsidR="00D8765F" w:rsidRPr="00D8765F" w:rsidRDefault="00D8765F" w:rsidP="00617F6B">
      <w:pPr>
        <w:pStyle w:val="BodyText"/>
        <w:numPr>
          <w:ilvl w:val="0"/>
          <w:numId w:val="20"/>
        </w:numPr>
        <w:ind w:left="993"/>
        <w:rPr>
          <w:rFonts w:asciiTheme="minorHAnsi" w:hAnsiTheme="minorHAnsi" w:cstheme="minorHAnsi"/>
          <w:sz w:val="24"/>
          <w:szCs w:val="24"/>
        </w:rPr>
      </w:pPr>
      <w:r w:rsidRPr="00D8765F">
        <w:rPr>
          <w:rFonts w:asciiTheme="minorHAnsi" w:hAnsiTheme="minorHAnsi" w:cstheme="minorHAnsi"/>
          <w:sz w:val="24"/>
          <w:szCs w:val="24"/>
        </w:rPr>
        <w:t xml:space="preserve">The Registered Nurse verifying death must inform the medical practitioner of the </w:t>
      </w:r>
      <w:r w:rsidR="003E131B" w:rsidRPr="00D8765F">
        <w:rPr>
          <w:rFonts w:asciiTheme="minorHAnsi" w:hAnsiTheme="minorHAnsi" w:cstheme="minorHAnsi"/>
          <w:sz w:val="24"/>
          <w:szCs w:val="24"/>
        </w:rPr>
        <w:t>death</w:t>
      </w:r>
      <w:r w:rsidR="003E131B">
        <w:rPr>
          <w:rFonts w:asciiTheme="minorHAnsi" w:hAnsiTheme="minorHAnsi" w:cstheme="minorHAnsi"/>
          <w:sz w:val="24"/>
          <w:szCs w:val="24"/>
        </w:rPr>
        <w:t xml:space="preserve"> and</w:t>
      </w:r>
      <w:r w:rsidR="00D9418E">
        <w:rPr>
          <w:rFonts w:asciiTheme="minorHAnsi" w:hAnsiTheme="minorHAnsi" w:cstheme="minorHAnsi"/>
          <w:sz w:val="24"/>
          <w:szCs w:val="24"/>
        </w:rPr>
        <w:t xml:space="preserve"> s</w:t>
      </w:r>
      <w:r w:rsidRPr="00D8765F">
        <w:rPr>
          <w:rFonts w:asciiTheme="minorHAnsi" w:hAnsiTheme="minorHAnsi" w:cstheme="minorHAnsi"/>
          <w:sz w:val="24"/>
          <w:szCs w:val="24"/>
        </w:rPr>
        <w:t>peak to relatives</w:t>
      </w:r>
      <w:r w:rsidR="00D9418E">
        <w:rPr>
          <w:rFonts w:asciiTheme="minorHAnsi" w:hAnsiTheme="minorHAnsi" w:cstheme="minorHAnsi"/>
          <w:sz w:val="24"/>
          <w:szCs w:val="24"/>
        </w:rPr>
        <w:t xml:space="preserve"> </w:t>
      </w:r>
      <w:r w:rsidRPr="00D8765F">
        <w:rPr>
          <w:rFonts w:asciiTheme="minorHAnsi" w:hAnsiTheme="minorHAnsi" w:cstheme="minorHAnsi"/>
          <w:sz w:val="24"/>
          <w:szCs w:val="24"/>
        </w:rPr>
        <w:t>when they verify death</w:t>
      </w:r>
      <w:r w:rsidR="00D9418E">
        <w:rPr>
          <w:rFonts w:asciiTheme="minorHAnsi" w:hAnsiTheme="minorHAnsi" w:cstheme="minorHAnsi"/>
          <w:sz w:val="24"/>
          <w:szCs w:val="24"/>
        </w:rPr>
        <w:t>.</w:t>
      </w:r>
    </w:p>
    <w:p w14:paraId="60E2C7E1" w14:textId="4CDDBABB" w:rsidR="00D8765F" w:rsidRPr="00D8765F" w:rsidRDefault="00D8765F" w:rsidP="00617F6B">
      <w:pPr>
        <w:pStyle w:val="BodyText"/>
        <w:numPr>
          <w:ilvl w:val="0"/>
          <w:numId w:val="20"/>
        </w:numPr>
        <w:ind w:left="993"/>
        <w:rPr>
          <w:rFonts w:asciiTheme="minorHAnsi" w:hAnsiTheme="minorHAnsi" w:cstheme="minorHAnsi"/>
          <w:sz w:val="24"/>
          <w:szCs w:val="24"/>
        </w:rPr>
      </w:pPr>
      <w:r w:rsidRPr="00D8765F">
        <w:rPr>
          <w:rFonts w:asciiTheme="minorHAnsi" w:hAnsiTheme="minorHAnsi" w:cstheme="minorHAnsi"/>
          <w:sz w:val="24"/>
          <w:szCs w:val="24"/>
        </w:rPr>
        <w:t xml:space="preserve">The </w:t>
      </w:r>
      <w:r w:rsidR="00617F6B">
        <w:rPr>
          <w:rFonts w:asciiTheme="minorHAnsi" w:hAnsiTheme="minorHAnsi" w:cstheme="minorHAnsi"/>
          <w:sz w:val="24"/>
          <w:szCs w:val="24"/>
        </w:rPr>
        <w:t>N</w:t>
      </w:r>
      <w:r w:rsidRPr="00D8765F">
        <w:rPr>
          <w:rFonts w:asciiTheme="minorHAnsi" w:hAnsiTheme="minorHAnsi" w:cstheme="minorHAnsi"/>
          <w:sz w:val="24"/>
          <w:szCs w:val="24"/>
        </w:rPr>
        <w:t>urse</w:t>
      </w:r>
      <w:r w:rsidR="00D9418E">
        <w:rPr>
          <w:rFonts w:asciiTheme="minorHAnsi" w:hAnsiTheme="minorHAnsi" w:cstheme="minorHAnsi"/>
          <w:sz w:val="24"/>
          <w:szCs w:val="24"/>
        </w:rPr>
        <w:t xml:space="preserve"> verifying death</w:t>
      </w:r>
      <w:r w:rsidRPr="00D8765F">
        <w:rPr>
          <w:rFonts w:asciiTheme="minorHAnsi" w:hAnsiTheme="minorHAnsi" w:cstheme="minorHAnsi"/>
          <w:sz w:val="24"/>
          <w:szCs w:val="24"/>
        </w:rPr>
        <w:t xml:space="preserve"> must inform the Funeral Director if there is a risk of </w:t>
      </w:r>
      <w:r w:rsidR="00D9418E" w:rsidRPr="00D8765F">
        <w:rPr>
          <w:rFonts w:asciiTheme="minorHAnsi" w:hAnsiTheme="minorHAnsi" w:cstheme="minorHAnsi"/>
          <w:sz w:val="24"/>
          <w:szCs w:val="24"/>
        </w:rPr>
        <w:t>infecti</w:t>
      </w:r>
      <w:r w:rsidR="00D9418E">
        <w:rPr>
          <w:rFonts w:asciiTheme="minorHAnsi" w:hAnsiTheme="minorHAnsi" w:cstheme="minorHAnsi"/>
          <w:sz w:val="24"/>
          <w:szCs w:val="24"/>
        </w:rPr>
        <w:t>on and any implanted devices.</w:t>
      </w:r>
    </w:p>
    <w:p w14:paraId="42B1470A" w14:textId="70DF61FB" w:rsidR="00D8765F" w:rsidRPr="00D8765F" w:rsidRDefault="00D9418E" w:rsidP="00617F6B">
      <w:pPr>
        <w:pStyle w:val="BodyText"/>
        <w:numPr>
          <w:ilvl w:val="0"/>
          <w:numId w:val="20"/>
        </w:numPr>
        <w:ind w:left="993"/>
        <w:rPr>
          <w:rFonts w:asciiTheme="minorHAnsi" w:hAnsiTheme="minorHAnsi" w:cstheme="minorHAnsi"/>
          <w:sz w:val="24"/>
          <w:szCs w:val="24"/>
        </w:rPr>
      </w:pPr>
      <w:r>
        <w:rPr>
          <w:rFonts w:asciiTheme="minorHAnsi" w:hAnsiTheme="minorHAnsi" w:cstheme="minorHAnsi"/>
          <w:sz w:val="24"/>
          <w:szCs w:val="24"/>
        </w:rPr>
        <w:t>T</w:t>
      </w:r>
      <w:r w:rsidR="00D8765F" w:rsidRPr="00D8765F">
        <w:rPr>
          <w:rFonts w:asciiTheme="minorHAnsi" w:hAnsiTheme="minorHAnsi" w:cstheme="minorHAnsi"/>
          <w:sz w:val="24"/>
          <w:szCs w:val="24"/>
        </w:rPr>
        <w:t xml:space="preserve">he </w:t>
      </w:r>
      <w:r w:rsidR="00617F6B">
        <w:rPr>
          <w:rFonts w:asciiTheme="minorHAnsi" w:hAnsiTheme="minorHAnsi" w:cstheme="minorHAnsi"/>
          <w:sz w:val="24"/>
          <w:szCs w:val="24"/>
        </w:rPr>
        <w:t>R</w:t>
      </w:r>
      <w:r w:rsidR="00D8765F" w:rsidRPr="00D8765F">
        <w:rPr>
          <w:rFonts w:asciiTheme="minorHAnsi" w:hAnsiTheme="minorHAnsi" w:cstheme="minorHAnsi"/>
          <w:sz w:val="24"/>
          <w:szCs w:val="24"/>
        </w:rPr>
        <w:t xml:space="preserve">egistered Nurse must refuse to verify death and request the attendance of a </w:t>
      </w:r>
      <w:r w:rsidR="00617F6B" w:rsidRPr="00D8765F">
        <w:rPr>
          <w:rFonts w:asciiTheme="minorHAnsi" w:hAnsiTheme="minorHAnsi" w:cstheme="minorHAnsi"/>
          <w:sz w:val="24"/>
          <w:szCs w:val="24"/>
        </w:rPr>
        <w:t>Medic</w:t>
      </w:r>
      <w:r w:rsidR="00617F6B">
        <w:rPr>
          <w:rFonts w:asciiTheme="minorHAnsi" w:hAnsiTheme="minorHAnsi" w:cstheme="minorHAnsi"/>
          <w:sz w:val="24"/>
          <w:szCs w:val="24"/>
        </w:rPr>
        <w:t>al Practitioner</w:t>
      </w:r>
      <w:r w:rsidR="00617F6B" w:rsidRPr="00D8765F">
        <w:rPr>
          <w:rFonts w:asciiTheme="minorHAnsi" w:hAnsiTheme="minorHAnsi" w:cstheme="minorHAnsi"/>
          <w:sz w:val="24"/>
          <w:szCs w:val="24"/>
        </w:rPr>
        <w:t xml:space="preserve"> </w:t>
      </w:r>
      <w:r w:rsidR="00D8765F" w:rsidRPr="00D8765F">
        <w:rPr>
          <w:rFonts w:asciiTheme="minorHAnsi" w:hAnsiTheme="minorHAnsi" w:cstheme="minorHAnsi"/>
          <w:sz w:val="24"/>
          <w:szCs w:val="24"/>
        </w:rPr>
        <w:t>or</w:t>
      </w:r>
      <w:r>
        <w:rPr>
          <w:rFonts w:asciiTheme="minorHAnsi" w:hAnsiTheme="minorHAnsi" w:cstheme="minorHAnsi"/>
          <w:sz w:val="24"/>
          <w:szCs w:val="24"/>
        </w:rPr>
        <w:t xml:space="preserve"> </w:t>
      </w:r>
      <w:r w:rsidR="00D8765F" w:rsidRPr="00D8765F">
        <w:rPr>
          <w:rFonts w:asciiTheme="minorHAnsi" w:hAnsiTheme="minorHAnsi" w:cstheme="minorHAnsi"/>
          <w:sz w:val="24"/>
          <w:szCs w:val="24"/>
        </w:rPr>
        <w:t>the police if the situation of the death is unusual</w:t>
      </w:r>
      <w:r w:rsidR="00617F6B">
        <w:rPr>
          <w:rFonts w:asciiTheme="minorHAnsi" w:hAnsiTheme="minorHAnsi" w:cstheme="minorHAnsi"/>
          <w:sz w:val="24"/>
          <w:szCs w:val="24"/>
        </w:rPr>
        <w:t>.</w:t>
      </w:r>
    </w:p>
    <w:p w14:paraId="6CBC9402" w14:textId="625A3DA3" w:rsidR="00D8765F" w:rsidRPr="00617F6B" w:rsidRDefault="00D8765F" w:rsidP="00617F6B">
      <w:pPr>
        <w:pStyle w:val="BodyText"/>
        <w:numPr>
          <w:ilvl w:val="0"/>
          <w:numId w:val="20"/>
        </w:numPr>
        <w:ind w:left="993"/>
        <w:rPr>
          <w:rFonts w:asciiTheme="minorHAnsi" w:hAnsiTheme="minorHAnsi" w:cstheme="minorHAnsi"/>
          <w:sz w:val="24"/>
          <w:szCs w:val="24"/>
        </w:rPr>
      </w:pPr>
      <w:r w:rsidRPr="00D8765F">
        <w:rPr>
          <w:rFonts w:asciiTheme="minorHAnsi" w:hAnsiTheme="minorHAnsi" w:cstheme="minorHAnsi"/>
          <w:sz w:val="24"/>
          <w:szCs w:val="24"/>
        </w:rPr>
        <w:t xml:space="preserve">The decision that the </w:t>
      </w:r>
      <w:r w:rsidR="003E131B">
        <w:rPr>
          <w:rFonts w:asciiTheme="minorHAnsi" w:hAnsiTheme="minorHAnsi" w:cstheme="minorHAnsi"/>
          <w:sz w:val="24"/>
          <w:szCs w:val="24"/>
        </w:rPr>
        <w:t>service user</w:t>
      </w:r>
      <w:r w:rsidRPr="00D8765F">
        <w:rPr>
          <w:rFonts w:asciiTheme="minorHAnsi" w:hAnsiTheme="minorHAnsi" w:cstheme="minorHAnsi"/>
          <w:sz w:val="24"/>
          <w:szCs w:val="24"/>
        </w:rPr>
        <w:t xml:space="preserve"> is expected to die</w:t>
      </w:r>
      <w:r w:rsidR="003E131B">
        <w:rPr>
          <w:rFonts w:asciiTheme="minorHAnsi" w:hAnsiTheme="minorHAnsi" w:cstheme="minorHAnsi"/>
          <w:sz w:val="24"/>
          <w:szCs w:val="24"/>
        </w:rPr>
        <w:t>,</w:t>
      </w:r>
      <w:r w:rsidRPr="00D8765F">
        <w:rPr>
          <w:rFonts w:asciiTheme="minorHAnsi" w:hAnsiTheme="minorHAnsi" w:cstheme="minorHAnsi"/>
          <w:sz w:val="24"/>
          <w:szCs w:val="24"/>
        </w:rPr>
        <w:t xml:space="preserve"> and that verification of death can occur</w:t>
      </w:r>
      <w:r w:rsidR="00617F6B">
        <w:rPr>
          <w:rFonts w:asciiTheme="minorHAnsi" w:hAnsiTheme="minorHAnsi" w:cstheme="minorHAnsi"/>
          <w:sz w:val="24"/>
          <w:szCs w:val="24"/>
        </w:rPr>
        <w:t xml:space="preserve"> </w:t>
      </w:r>
      <w:r w:rsidRPr="00617F6B">
        <w:rPr>
          <w:rFonts w:asciiTheme="minorHAnsi" w:hAnsiTheme="minorHAnsi" w:cstheme="minorHAnsi"/>
          <w:sz w:val="24"/>
          <w:szCs w:val="24"/>
        </w:rPr>
        <w:t xml:space="preserve">should be recorded in the Anticipatory Care Plan in addition to the main body of the </w:t>
      </w:r>
      <w:r w:rsidR="003E131B" w:rsidRPr="00617F6B">
        <w:rPr>
          <w:rFonts w:asciiTheme="minorHAnsi" w:hAnsiTheme="minorHAnsi" w:cstheme="minorHAnsi"/>
          <w:sz w:val="24"/>
          <w:szCs w:val="24"/>
        </w:rPr>
        <w:t>service user</w:t>
      </w:r>
      <w:r w:rsidR="00617F6B">
        <w:rPr>
          <w:rFonts w:asciiTheme="minorHAnsi" w:hAnsiTheme="minorHAnsi" w:cstheme="minorHAnsi"/>
          <w:sz w:val="24"/>
          <w:szCs w:val="24"/>
        </w:rPr>
        <w:t xml:space="preserve">’s </w:t>
      </w:r>
      <w:r w:rsidRPr="00617F6B">
        <w:rPr>
          <w:rFonts w:asciiTheme="minorHAnsi" w:hAnsiTheme="minorHAnsi" w:cstheme="minorHAnsi"/>
          <w:sz w:val="24"/>
          <w:szCs w:val="24"/>
        </w:rPr>
        <w:t>record</w:t>
      </w:r>
      <w:r w:rsidR="00617F6B">
        <w:rPr>
          <w:rFonts w:asciiTheme="minorHAnsi" w:hAnsiTheme="minorHAnsi" w:cstheme="minorHAnsi"/>
          <w:sz w:val="24"/>
          <w:szCs w:val="24"/>
        </w:rPr>
        <w:t>.</w:t>
      </w:r>
      <w:r w:rsidRPr="00617F6B">
        <w:rPr>
          <w:rFonts w:asciiTheme="minorHAnsi" w:hAnsiTheme="minorHAnsi" w:cstheme="minorHAnsi"/>
          <w:sz w:val="24"/>
          <w:szCs w:val="24"/>
        </w:rPr>
        <w:cr/>
      </w:r>
    </w:p>
    <w:p w14:paraId="59B16652" w14:textId="0A767D91" w:rsidR="00D9418E" w:rsidRPr="00617F6B" w:rsidRDefault="00617F6B" w:rsidP="00617F6B">
      <w:pPr>
        <w:pStyle w:val="BodyText"/>
        <w:ind w:left="284"/>
        <w:rPr>
          <w:rFonts w:asciiTheme="minorHAnsi" w:hAnsiTheme="minorHAnsi" w:cstheme="minorHAnsi"/>
          <w:b/>
          <w:bCs/>
          <w:sz w:val="24"/>
          <w:szCs w:val="24"/>
          <w:u w:val="single"/>
        </w:rPr>
      </w:pPr>
      <w:r w:rsidRPr="00617F6B">
        <w:rPr>
          <w:rFonts w:asciiTheme="minorHAnsi" w:hAnsiTheme="minorHAnsi" w:cstheme="minorHAnsi"/>
          <w:b/>
          <w:bCs/>
          <w:sz w:val="24"/>
          <w:szCs w:val="24"/>
          <w:u w:val="single"/>
        </w:rPr>
        <w:t>The Process</w:t>
      </w:r>
    </w:p>
    <w:p w14:paraId="42DAE2B2" w14:textId="6C228050" w:rsidR="00D9418E" w:rsidRPr="00D9418E" w:rsidRDefault="00D9418E" w:rsidP="00617F6B">
      <w:pPr>
        <w:pStyle w:val="BodyText"/>
        <w:ind w:left="284"/>
        <w:rPr>
          <w:rFonts w:asciiTheme="minorHAnsi" w:hAnsiTheme="minorHAnsi" w:cstheme="minorHAnsi"/>
          <w:sz w:val="24"/>
          <w:szCs w:val="24"/>
        </w:rPr>
      </w:pPr>
      <w:r w:rsidRPr="00D9418E">
        <w:rPr>
          <w:rFonts w:asciiTheme="minorHAnsi" w:hAnsiTheme="minorHAnsi" w:cstheme="minorHAnsi"/>
          <w:sz w:val="24"/>
          <w:szCs w:val="24"/>
        </w:rPr>
        <w:t>The nurse should</w:t>
      </w:r>
      <w:r>
        <w:rPr>
          <w:rFonts w:asciiTheme="minorHAnsi" w:hAnsiTheme="minorHAnsi" w:cstheme="minorHAnsi"/>
          <w:sz w:val="24"/>
          <w:szCs w:val="24"/>
        </w:rPr>
        <w:t xml:space="preserve"> e</w:t>
      </w:r>
      <w:r w:rsidRPr="00D9418E">
        <w:rPr>
          <w:rFonts w:asciiTheme="minorHAnsi" w:hAnsiTheme="minorHAnsi" w:cstheme="minorHAnsi"/>
          <w:sz w:val="24"/>
          <w:szCs w:val="24"/>
        </w:rPr>
        <w:t xml:space="preserve">nsure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’s records reflect that the death is expected</w:t>
      </w:r>
      <w:r>
        <w:rPr>
          <w:rFonts w:asciiTheme="minorHAnsi" w:hAnsiTheme="minorHAnsi" w:cstheme="minorHAnsi"/>
          <w:sz w:val="24"/>
          <w:szCs w:val="24"/>
        </w:rPr>
        <w:t xml:space="preserve"> and n</w:t>
      </w:r>
      <w:r w:rsidRPr="00D9418E">
        <w:rPr>
          <w:rFonts w:asciiTheme="minorHAnsi" w:hAnsiTheme="minorHAnsi" w:cstheme="minorHAnsi"/>
          <w:sz w:val="24"/>
          <w:szCs w:val="24"/>
        </w:rPr>
        <w:t xml:space="preserve">ote the exact time of death or the time that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 xml:space="preserve"> was found, and who found the</w:t>
      </w:r>
      <w:r w:rsidR="00714867">
        <w:rPr>
          <w:rFonts w:asciiTheme="minorHAnsi" w:hAnsiTheme="minorHAnsi" w:cstheme="minorHAnsi"/>
          <w:sz w:val="24"/>
          <w:szCs w:val="24"/>
        </w:rPr>
        <w:t>m</w:t>
      </w:r>
      <w:r>
        <w:rPr>
          <w:rFonts w:asciiTheme="minorHAnsi" w:hAnsiTheme="minorHAnsi" w:cstheme="minorHAnsi"/>
          <w:sz w:val="24"/>
          <w:szCs w:val="24"/>
        </w:rPr>
        <w:t>.</w:t>
      </w:r>
    </w:p>
    <w:p w14:paraId="5D6915F7" w14:textId="2631268B" w:rsidR="00D9418E" w:rsidRDefault="00D9418E" w:rsidP="00617F6B">
      <w:pPr>
        <w:pStyle w:val="BodyText"/>
        <w:ind w:left="284"/>
        <w:rPr>
          <w:rFonts w:asciiTheme="minorHAnsi" w:hAnsiTheme="minorHAnsi" w:cstheme="minorHAnsi"/>
          <w:sz w:val="24"/>
          <w:szCs w:val="24"/>
        </w:rPr>
      </w:pPr>
      <w:r>
        <w:rPr>
          <w:rFonts w:asciiTheme="minorHAnsi" w:hAnsiTheme="minorHAnsi" w:cstheme="minorHAnsi"/>
          <w:sz w:val="24"/>
          <w:szCs w:val="24"/>
        </w:rPr>
        <w:t>The service user should be c</w:t>
      </w:r>
      <w:r w:rsidRPr="00D9418E">
        <w:rPr>
          <w:rFonts w:asciiTheme="minorHAnsi" w:hAnsiTheme="minorHAnsi" w:cstheme="minorHAnsi"/>
          <w:sz w:val="24"/>
          <w:szCs w:val="24"/>
        </w:rPr>
        <w:t>heck</w:t>
      </w:r>
      <w:r w:rsidR="003E131B">
        <w:rPr>
          <w:rFonts w:asciiTheme="minorHAnsi" w:hAnsiTheme="minorHAnsi" w:cstheme="minorHAnsi"/>
          <w:sz w:val="24"/>
          <w:szCs w:val="24"/>
        </w:rPr>
        <w:t xml:space="preserve">ed </w:t>
      </w:r>
      <w:r w:rsidRPr="00D9418E">
        <w:rPr>
          <w:rFonts w:asciiTheme="minorHAnsi" w:hAnsiTheme="minorHAnsi" w:cstheme="minorHAnsi"/>
          <w:sz w:val="24"/>
          <w:szCs w:val="24"/>
        </w:rPr>
        <w:t>for clinical signs of death, using a stethoscope and penlight or ophthalmoscope</w:t>
      </w:r>
      <w:r>
        <w:rPr>
          <w:rFonts w:asciiTheme="minorHAnsi" w:hAnsiTheme="minorHAnsi" w:cstheme="minorHAnsi"/>
          <w:sz w:val="24"/>
          <w:szCs w:val="24"/>
        </w:rPr>
        <w:t xml:space="preserve"> to confirm and </w:t>
      </w:r>
      <w:r w:rsidRPr="00D9418E">
        <w:rPr>
          <w:rFonts w:asciiTheme="minorHAnsi" w:hAnsiTheme="minorHAnsi" w:cstheme="minorHAnsi"/>
          <w:sz w:val="24"/>
          <w:szCs w:val="24"/>
        </w:rPr>
        <w:t>record cessation of circulatory and respiratory systems and cerebral function.</w:t>
      </w:r>
      <w:r>
        <w:rPr>
          <w:rFonts w:asciiTheme="minorHAnsi" w:hAnsiTheme="minorHAnsi" w:cstheme="minorHAnsi"/>
          <w:sz w:val="24"/>
          <w:szCs w:val="24"/>
        </w:rPr>
        <w:t xml:space="preserve"> </w:t>
      </w:r>
      <w:r w:rsidRPr="00D9418E">
        <w:rPr>
          <w:rFonts w:asciiTheme="minorHAnsi" w:hAnsiTheme="minorHAnsi" w:cstheme="minorHAnsi"/>
          <w:sz w:val="24"/>
          <w:szCs w:val="24"/>
        </w:rPr>
        <w:t>These should be checked for a minimum of one minute and then a second check for a</w:t>
      </w:r>
      <w:r>
        <w:rPr>
          <w:rFonts w:asciiTheme="minorHAnsi" w:hAnsiTheme="minorHAnsi" w:cstheme="minorHAnsi"/>
          <w:sz w:val="24"/>
          <w:szCs w:val="24"/>
        </w:rPr>
        <w:t xml:space="preserve"> </w:t>
      </w:r>
      <w:r w:rsidRPr="00D9418E">
        <w:rPr>
          <w:rFonts w:asciiTheme="minorHAnsi" w:hAnsiTheme="minorHAnsi" w:cstheme="minorHAnsi"/>
          <w:sz w:val="24"/>
          <w:szCs w:val="24"/>
        </w:rPr>
        <w:t xml:space="preserve">minimum of one minute after five minutes have elapsed. </w:t>
      </w:r>
    </w:p>
    <w:p w14:paraId="3C54FA81" w14:textId="28370AB5" w:rsidR="00D9418E" w:rsidRDefault="00D9418E" w:rsidP="00617F6B">
      <w:pPr>
        <w:pStyle w:val="BodyText"/>
        <w:ind w:left="284"/>
        <w:rPr>
          <w:rFonts w:asciiTheme="minorHAnsi" w:hAnsiTheme="minorHAnsi" w:cstheme="minorHAnsi"/>
          <w:sz w:val="24"/>
          <w:szCs w:val="24"/>
        </w:rPr>
      </w:pPr>
    </w:p>
    <w:p w14:paraId="62A289AF" w14:textId="77777777" w:rsidR="005F4B60" w:rsidRPr="00D9418E" w:rsidRDefault="005F4B60" w:rsidP="00617F6B">
      <w:pPr>
        <w:pStyle w:val="BodyText"/>
        <w:ind w:left="284"/>
        <w:rPr>
          <w:rFonts w:asciiTheme="minorHAnsi" w:hAnsiTheme="minorHAnsi" w:cstheme="minorHAnsi"/>
          <w:sz w:val="24"/>
          <w:szCs w:val="24"/>
        </w:rPr>
      </w:pPr>
    </w:p>
    <w:p w14:paraId="1762111C" w14:textId="77777777" w:rsidR="005F4B60" w:rsidRDefault="00D9418E" w:rsidP="00617F6B">
      <w:pPr>
        <w:pStyle w:val="BodyText"/>
        <w:ind w:left="284"/>
        <w:rPr>
          <w:rFonts w:asciiTheme="minorHAnsi" w:hAnsiTheme="minorHAnsi" w:cstheme="minorHAnsi"/>
          <w:sz w:val="24"/>
          <w:szCs w:val="24"/>
        </w:rPr>
      </w:pPr>
      <w:r w:rsidRPr="00D9418E">
        <w:rPr>
          <w:rFonts w:asciiTheme="minorHAnsi" w:hAnsiTheme="minorHAnsi" w:cstheme="minorHAnsi"/>
          <w:sz w:val="24"/>
          <w:szCs w:val="24"/>
        </w:rPr>
        <w:lastRenderedPageBreak/>
        <w:t>The following are the recognised clinical signs used when verifying death:</w:t>
      </w:r>
      <w:r>
        <w:rPr>
          <w:rFonts w:asciiTheme="minorHAnsi" w:hAnsiTheme="minorHAnsi" w:cstheme="minorHAnsi"/>
          <w:sz w:val="24"/>
          <w:szCs w:val="24"/>
        </w:rPr>
        <w:t xml:space="preserve"> </w:t>
      </w:r>
    </w:p>
    <w:p w14:paraId="67FEBF10" w14:textId="7106031A" w:rsidR="005F4B60" w:rsidRDefault="005F4B60" w:rsidP="005F4B60">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C</w:t>
      </w:r>
      <w:r w:rsidR="00D9418E" w:rsidRPr="00D9418E">
        <w:rPr>
          <w:rFonts w:asciiTheme="minorHAnsi" w:hAnsiTheme="minorHAnsi" w:cstheme="minorHAnsi"/>
          <w:sz w:val="24"/>
          <w:szCs w:val="24"/>
        </w:rPr>
        <w:t>essation of circulatory system</w:t>
      </w:r>
      <w:r w:rsidR="00D9418E">
        <w:rPr>
          <w:rFonts w:asciiTheme="minorHAnsi" w:hAnsiTheme="minorHAnsi" w:cstheme="minorHAnsi"/>
          <w:sz w:val="24"/>
          <w:szCs w:val="24"/>
        </w:rPr>
        <w:t xml:space="preserve">, </w:t>
      </w:r>
    </w:p>
    <w:p w14:paraId="71552CB4" w14:textId="59DAC4A5" w:rsidR="005F4B60" w:rsidRDefault="005F4B60" w:rsidP="005F4B60">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N</w:t>
      </w:r>
      <w:r w:rsidR="00D9418E" w:rsidRPr="00D9418E">
        <w:rPr>
          <w:rFonts w:asciiTheme="minorHAnsi" w:hAnsiTheme="minorHAnsi" w:cstheme="minorHAnsi"/>
          <w:sz w:val="24"/>
          <w:szCs w:val="24"/>
        </w:rPr>
        <w:t>o carotid pulse</w:t>
      </w:r>
      <w:r w:rsidR="00D9418E">
        <w:rPr>
          <w:rFonts w:asciiTheme="minorHAnsi" w:hAnsiTheme="minorHAnsi" w:cstheme="minorHAnsi"/>
          <w:sz w:val="24"/>
          <w:szCs w:val="24"/>
        </w:rPr>
        <w:t xml:space="preserve">, </w:t>
      </w:r>
    </w:p>
    <w:p w14:paraId="176B0BDF" w14:textId="57B92E37" w:rsidR="005F4B60" w:rsidRDefault="005F4B60" w:rsidP="005F4B60">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N</w:t>
      </w:r>
      <w:r w:rsidR="00D9418E" w:rsidRPr="00D9418E">
        <w:rPr>
          <w:rFonts w:asciiTheme="minorHAnsi" w:hAnsiTheme="minorHAnsi" w:cstheme="minorHAnsi"/>
          <w:sz w:val="24"/>
          <w:szCs w:val="24"/>
        </w:rPr>
        <w:t>o heart sounds</w:t>
      </w:r>
      <w:r w:rsidR="003E131B">
        <w:rPr>
          <w:rFonts w:asciiTheme="minorHAnsi" w:hAnsiTheme="minorHAnsi" w:cstheme="minorHAnsi"/>
          <w:sz w:val="24"/>
          <w:szCs w:val="24"/>
        </w:rPr>
        <w:t>,</w:t>
      </w:r>
      <w:r w:rsidR="00D9418E" w:rsidRPr="00D9418E">
        <w:rPr>
          <w:rFonts w:asciiTheme="minorHAnsi" w:hAnsiTheme="minorHAnsi" w:cstheme="minorHAnsi"/>
          <w:sz w:val="24"/>
          <w:szCs w:val="24"/>
        </w:rPr>
        <w:t xml:space="preserve"> verified by listening with a stethoscope for a minimum of 1</w:t>
      </w:r>
      <w:r w:rsidR="00D9418E">
        <w:rPr>
          <w:rFonts w:asciiTheme="minorHAnsi" w:hAnsiTheme="minorHAnsi" w:cstheme="minorHAnsi"/>
          <w:sz w:val="24"/>
          <w:szCs w:val="24"/>
        </w:rPr>
        <w:t xml:space="preserve"> </w:t>
      </w:r>
      <w:r w:rsidR="00D9418E" w:rsidRPr="00D9418E">
        <w:rPr>
          <w:rFonts w:asciiTheme="minorHAnsi" w:hAnsiTheme="minorHAnsi" w:cstheme="minorHAnsi"/>
          <w:sz w:val="24"/>
          <w:szCs w:val="24"/>
        </w:rPr>
        <w:t>minute, repeated after 5 minutes</w:t>
      </w:r>
      <w:r w:rsidR="00D9418E">
        <w:rPr>
          <w:rFonts w:asciiTheme="minorHAnsi" w:hAnsiTheme="minorHAnsi" w:cstheme="minorHAnsi"/>
          <w:sz w:val="24"/>
          <w:szCs w:val="24"/>
        </w:rPr>
        <w:t xml:space="preserve">, </w:t>
      </w:r>
    </w:p>
    <w:p w14:paraId="720C1B41" w14:textId="7D109DA8" w:rsidR="005F4B60" w:rsidRDefault="005F4B60" w:rsidP="005F4B60">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C</w:t>
      </w:r>
      <w:r w:rsidR="00D9418E" w:rsidRPr="00D9418E">
        <w:rPr>
          <w:rFonts w:asciiTheme="minorHAnsi" w:hAnsiTheme="minorHAnsi" w:cstheme="minorHAnsi"/>
          <w:sz w:val="24"/>
          <w:szCs w:val="24"/>
        </w:rPr>
        <w:t>essation of respiratory systems</w:t>
      </w:r>
      <w:r w:rsidR="00D9418E">
        <w:rPr>
          <w:rFonts w:asciiTheme="minorHAnsi" w:hAnsiTheme="minorHAnsi" w:cstheme="minorHAnsi"/>
          <w:sz w:val="24"/>
          <w:szCs w:val="24"/>
        </w:rPr>
        <w:t xml:space="preserve">, </w:t>
      </w:r>
    </w:p>
    <w:p w14:paraId="6ED0FA8B" w14:textId="393508F6" w:rsidR="005F4B60" w:rsidRDefault="005F4B60" w:rsidP="005F4B60">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N</w:t>
      </w:r>
      <w:r w:rsidR="00D9418E" w:rsidRPr="00D9418E">
        <w:rPr>
          <w:rFonts w:asciiTheme="minorHAnsi" w:hAnsiTheme="minorHAnsi" w:cstheme="minorHAnsi"/>
          <w:sz w:val="24"/>
          <w:szCs w:val="24"/>
        </w:rPr>
        <w:t>o respiratory effort</w:t>
      </w:r>
      <w:r w:rsidR="00411BCC">
        <w:rPr>
          <w:rFonts w:asciiTheme="minorHAnsi" w:hAnsiTheme="minorHAnsi" w:cstheme="minorHAnsi"/>
          <w:sz w:val="24"/>
          <w:szCs w:val="24"/>
        </w:rPr>
        <w:t xml:space="preserve">, </w:t>
      </w:r>
    </w:p>
    <w:p w14:paraId="4973B6AC" w14:textId="66863523" w:rsidR="005F4B60" w:rsidRDefault="005F4B60" w:rsidP="005F4B60">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N</w:t>
      </w:r>
      <w:r w:rsidR="00D9418E" w:rsidRPr="00D9418E">
        <w:rPr>
          <w:rFonts w:asciiTheme="minorHAnsi" w:hAnsiTheme="minorHAnsi" w:cstheme="minorHAnsi"/>
          <w:sz w:val="24"/>
          <w:szCs w:val="24"/>
        </w:rPr>
        <w:t>o chest sounds</w:t>
      </w:r>
      <w:r w:rsidR="003E131B">
        <w:rPr>
          <w:rFonts w:asciiTheme="minorHAnsi" w:hAnsiTheme="minorHAnsi" w:cstheme="minorHAnsi"/>
          <w:sz w:val="24"/>
          <w:szCs w:val="24"/>
        </w:rPr>
        <w:t>,</w:t>
      </w:r>
      <w:r w:rsidR="00D9418E" w:rsidRPr="00D9418E">
        <w:rPr>
          <w:rFonts w:asciiTheme="minorHAnsi" w:hAnsiTheme="minorHAnsi" w:cstheme="minorHAnsi"/>
          <w:sz w:val="24"/>
          <w:szCs w:val="24"/>
        </w:rPr>
        <w:t xml:space="preserve"> verified by listening for a minimum of 1 minute, repeated after 5</w:t>
      </w:r>
      <w:r w:rsidR="003E131B">
        <w:rPr>
          <w:rFonts w:asciiTheme="minorHAnsi" w:hAnsiTheme="minorHAnsi" w:cstheme="minorHAnsi"/>
          <w:sz w:val="24"/>
          <w:szCs w:val="24"/>
        </w:rPr>
        <w:t xml:space="preserve"> </w:t>
      </w:r>
      <w:r w:rsidR="00D9418E" w:rsidRPr="00D9418E">
        <w:rPr>
          <w:rFonts w:asciiTheme="minorHAnsi" w:hAnsiTheme="minorHAnsi" w:cstheme="minorHAnsi"/>
          <w:sz w:val="24"/>
          <w:szCs w:val="24"/>
        </w:rPr>
        <w:t>minutes</w:t>
      </w:r>
      <w:r w:rsidR="00411BCC">
        <w:rPr>
          <w:rFonts w:asciiTheme="minorHAnsi" w:hAnsiTheme="minorHAnsi" w:cstheme="minorHAnsi"/>
          <w:sz w:val="24"/>
          <w:szCs w:val="24"/>
        </w:rPr>
        <w:t xml:space="preserve">, </w:t>
      </w:r>
    </w:p>
    <w:p w14:paraId="0F4E9D25" w14:textId="44E9F307" w:rsidR="00D9418E" w:rsidRDefault="005F4B60" w:rsidP="005F4B60">
      <w:pPr>
        <w:pStyle w:val="BodyText"/>
        <w:numPr>
          <w:ilvl w:val="0"/>
          <w:numId w:val="23"/>
        </w:numPr>
        <w:rPr>
          <w:rFonts w:asciiTheme="minorHAnsi" w:hAnsiTheme="minorHAnsi" w:cstheme="minorHAnsi"/>
          <w:sz w:val="24"/>
          <w:szCs w:val="24"/>
        </w:rPr>
      </w:pPr>
      <w:r>
        <w:rPr>
          <w:rFonts w:asciiTheme="minorHAnsi" w:hAnsiTheme="minorHAnsi" w:cstheme="minorHAnsi"/>
          <w:sz w:val="24"/>
          <w:szCs w:val="24"/>
        </w:rPr>
        <w:t>C</w:t>
      </w:r>
      <w:r w:rsidR="00D9418E" w:rsidRPr="00D9418E">
        <w:rPr>
          <w:rFonts w:asciiTheme="minorHAnsi" w:hAnsiTheme="minorHAnsi" w:cstheme="minorHAnsi"/>
          <w:sz w:val="24"/>
          <w:szCs w:val="24"/>
        </w:rPr>
        <w:t>essation of cerebral function</w:t>
      </w:r>
      <w:r>
        <w:rPr>
          <w:rFonts w:asciiTheme="minorHAnsi" w:hAnsiTheme="minorHAnsi" w:cstheme="minorHAnsi"/>
          <w:sz w:val="24"/>
          <w:szCs w:val="24"/>
        </w:rPr>
        <w:t>:</w:t>
      </w:r>
      <w:r w:rsidR="00411BCC">
        <w:rPr>
          <w:rFonts w:asciiTheme="minorHAnsi" w:hAnsiTheme="minorHAnsi" w:cstheme="minorHAnsi"/>
          <w:sz w:val="24"/>
          <w:szCs w:val="24"/>
        </w:rPr>
        <w:t xml:space="preserve"> p</w:t>
      </w:r>
      <w:r w:rsidR="00D9418E" w:rsidRPr="00D9418E">
        <w:rPr>
          <w:rFonts w:asciiTheme="minorHAnsi" w:hAnsiTheme="minorHAnsi" w:cstheme="minorHAnsi"/>
          <w:sz w:val="24"/>
          <w:szCs w:val="24"/>
        </w:rPr>
        <w:t>upils fixed and dilated</w:t>
      </w:r>
      <w:r w:rsidR="00411BCC">
        <w:rPr>
          <w:rFonts w:asciiTheme="minorHAnsi" w:hAnsiTheme="minorHAnsi" w:cstheme="minorHAnsi"/>
          <w:sz w:val="24"/>
          <w:szCs w:val="24"/>
        </w:rPr>
        <w:t xml:space="preserve"> and</w:t>
      </w:r>
      <w:r w:rsidR="00D9418E" w:rsidRPr="00D9418E">
        <w:rPr>
          <w:rFonts w:asciiTheme="minorHAnsi" w:hAnsiTheme="minorHAnsi" w:cstheme="minorHAnsi"/>
          <w:sz w:val="24"/>
          <w:szCs w:val="24"/>
        </w:rPr>
        <w:t xml:space="preserve"> not reacting to light</w:t>
      </w:r>
      <w:r w:rsidR="00411BCC">
        <w:rPr>
          <w:rFonts w:asciiTheme="minorHAnsi" w:hAnsiTheme="minorHAnsi" w:cstheme="minorHAnsi"/>
          <w:sz w:val="24"/>
          <w:szCs w:val="24"/>
        </w:rPr>
        <w:t xml:space="preserve">, no </w:t>
      </w:r>
      <w:r w:rsidR="00D9418E" w:rsidRPr="00D9418E">
        <w:rPr>
          <w:rFonts w:asciiTheme="minorHAnsi" w:hAnsiTheme="minorHAnsi" w:cstheme="minorHAnsi"/>
          <w:sz w:val="24"/>
          <w:szCs w:val="24"/>
        </w:rPr>
        <w:t xml:space="preserve">eye </w:t>
      </w:r>
      <w:proofErr w:type="gramStart"/>
      <w:r w:rsidR="00D9418E" w:rsidRPr="00D9418E">
        <w:rPr>
          <w:rFonts w:asciiTheme="minorHAnsi" w:hAnsiTheme="minorHAnsi" w:cstheme="minorHAnsi"/>
          <w:sz w:val="24"/>
          <w:szCs w:val="24"/>
        </w:rPr>
        <w:t>movements</w:t>
      </w:r>
      <w:proofErr w:type="gramEnd"/>
      <w:r w:rsidR="00411BCC">
        <w:rPr>
          <w:rFonts w:asciiTheme="minorHAnsi" w:hAnsiTheme="minorHAnsi" w:cstheme="minorHAnsi"/>
          <w:sz w:val="24"/>
          <w:szCs w:val="24"/>
        </w:rPr>
        <w:t xml:space="preserve"> an</w:t>
      </w:r>
      <w:r w:rsidR="003E131B">
        <w:rPr>
          <w:rFonts w:asciiTheme="minorHAnsi" w:hAnsiTheme="minorHAnsi" w:cstheme="minorHAnsi"/>
          <w:sz w:val="24"/>
          <w:szCs w:val="24"/>
        </w:rPr>
        <w:t xml:space="preserve">d </w:t>
      </w:r>
      <w:r w:rsidR="00411BCC">
        <w:rPr>
          <w:rFonts w:asciiTheme="minorHAnsi" w:hAnsiTheme="minorHAnsi" w:cstheme="minorHAnsi"/>
          <w:sz w:val="24"/>
          <w:szCs w:val="24"/>
        </w:rPr>
        <w:t xml:space="preserve">no response to </w:t>
      </w:r>
      <w:r w:rsidR="00D9418E" w:rsidRPr="00D9418E">
        <w:rPr>
          <w:rFonts w:asciiTheme="minorHAnsi" w:hAnsiTheme="minorHAnsi" w:cstheme="minorHAnsi"/>
          <w:sz w:val="24"/>
          <w:szCs w:val="24"/>
        </w:rPr>
        <w:t>trapezius squeeze</w:t>
      </w:r>
      <w:r w:rsidR="00411BCC">
        <w:rPr>
          <w:rFonts w:asciiTheme="minorHAnsi" w:hAnsiTheme="minorHAnsi" w:cstheme="minorHAnsi"/>
          <w:sz w:val="24"/>
          <w:szCs w:val="24"/>
        </w:rPr>
        <w:t xml:space="preserve">. </w:t>
      </w:r>
    </w:p>
    <w:p w14:paraId="5D3F37E6" w14:textId="77777777" w:rsidR="00411BCC" w:rsidRPr="00D9418E" w:rsidRDefault="00411BCC" w:rsidP="00D9418E">
      <w:pPr>
        <w:pStyle w:val="BodyText"/>
        <w:rPr>
          <w:rFonts w:asciiTheme="minorHAnsi" w:hAnsiTheme="minorHAnsi" w:cstheme="minorHAnsi"/>
          <w:sz w:val="24"/>
          <w:szCs w:val="24"/>
        </w:rPr>
      </w:pPr>
    </w:p>
    <w:p w14:paraId="14B45857" w14:textId="74CDEDDA" w:rsidR="00D9418E" w:rsidRPr="005F4B60" w:rsidRDefault="00D9418E" w:rsidP="005F4B60">
      <w:pPr>
        <w:pStyle w:val="BodyText"/>
        <w:ind w:left="284"/>
        <w:rPr>
          <w:rFonts w:asciiTheme="minorHAnsi" w:hAnsiTheme="minorHAnsi" w:cstheme="minorHAnsi"/>
          <w:b/>
          <w:bCs/>
          <w:sz w:val="24"/>
          <w:szCs w:val="24"/>
          <w:u w:val="single"/>
        </w:rPr>
      </w:pPr>
      <w:r w:rsidRPr="005F4B60">
        <w:rPr>
          <w:rFonts w:asciiTheme="minorHAnsi" w:hAnsiTheme="minorHAnsi" w:cstheme="minorHAnsi"/>
          <w:b/>
          <w:bCs/>
          <w:sz w:val="24"/>
          <w:szCs w:val="24"/>
          <w:u w:val="single"/>
        </w:rPr>
        <w:t xml:space="preserve">Following </w:t>
      </w:r>
      <w:r w:rsidR="005F4B60" w:rsidRPr="005F4B60">
        <w:rPr>
          <w:rFonts w:asciiTheme="minorHAnsi" w:hAnsiTheme="minorHAnsi" w:cstheme="minorHAnsi"/>
          <w:b/>
          <w:bCs/>
          <w:sz w:val="24"/>
          <w:szCs w:val="24"/>
          <w:u w:val="single"/>
        </w:rPr>
        <w:t>V</w:t>
      </w:r>
      <w:r w:rsidRPr="005F4B60">
        <w:rPr>
          <w:rFonts w:asciiTheme="minorHAnsi" w:hAnsiTheme="minorHAnsi" w:cstheme="minorHAnsi"/>
          <w:b/>
          <w:bCs/>
          <w:sz w:val="24"/>
          <w:szCs w:val="24"/>
          <w:u w:val="single"/>
        </w:rPr>
        <w:t xml:space="preserve">erification of </w:t>
      </w:r>
      <w:r w:rsidR="005F4B60" w:rsidRPr="005F4B60">
        <w:rPr>
          <w:rFonts w:asciiTheme="minorHAnsi" w:hAnsiTheme="minorHAnsi" w:cstheme="minorHAnsi"/>
          <w:b/>
          <w:bCs/>
          <w:sz w:val="24"/>
          <w:szCs w:val="24"/>
          <w:u w:val="single"/>
        </w:rPr>
        <w:t>D</w:t>
      </w:r>
      <w:r w:rsidRPr="005F4B60">
        <w:rPr>
          <w:rFonts w:asciiTheme="minorHAnsi" w:hAnsiTheme="minorHAnsi" w:cstheme="minorHAnsi"/>
          <w:b/>
          <w:bCs/>
          <w:sz w:val="24"/>
          <w:szCs w:val="24"/>
          <w:u w:val="single"/>
        </w:rPr>
        <w:t>eath</w:t>
      </w:r>
    </w:p>
    <w:p w14:paraId="34220100" w14:textId="77777777" w:rsidR="005F4B60" w:rsidRDefault="005F4B60" w:rsidP="005F4B60">
      <w:pPr>
        <w:pStyle w:val="BodyText"/>
        <w:ind w:left="284"/>
        <w:rPr>
          <w:rFonts w:asciiTheme="minorHAnsi" w:hAnsiTheme="minorHAnsi" w:cstheme="minorHAnsi"/>
          <w:sz w:val="24"/>
          <w:szCs w:val="24"/>
        </w:rPr>
      </w:pPr>
    </w:p>
    <w:p w14:paraId="50B50649" w14:textId="6EB1C00F" w:rsidR="005F4B60" w:rsidRDefault="00D9418E" w:rsidP="005F4B60">
      <w:pPr>
        <w:pStyle w:val="BodyText"/>
        <w:ind w:left="284"/>
        <w:rPr>
          <w:rFonts w:asciiTheme="minorHAnsi" w:hAnsiTheme="minorHAnsi" w:cstheme="minorHAnsi"/>
          <w:sz w:val="24"/>
          <w:szCs w:val="24"/>
        </w:rPr>
      </w:pPr>
      <w:r w:rsidRPr="00D9418E">
        <w:rPr>
          <w:rFonts w:asciiTheme="minorHAnsi" w:hAnsiTheme="minorHAnsi" w:cstheme="minorHAnsi"/>
          <w:sz w:val="24"/>
          <w:szCs w:val="24"/>
        </w:rPr>
        <w:t xml:space="preserve">The nurse must record in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s’ records:</w:t>
      </w:r>
      <w:r w:rsidR="00411BCC">
        <w:rPr>
          <w:rFonts w:asciiTheme="minorHAnsi" w:hAnsiTheme="minorHAnsi" w:cstheme="minorHAnsi"/>
          <w:sz w:val="24"/>
          <w:szCs w:val="24"/>
        </w:rPr>
        <w:t xml:space="preserve"> </w:t>
      </w:r>
    </w:p>
    <w:p w14:paraId="1FD3E3E6" w14:textId="1D2C1BA3" w:rsidR="005F4B60" w:rsidRDefault="005F4B60" w:rsidP="005F4B60">
      <w:pPr>
        <w:pStyle w:val="BodyText"/>
        <w:numPr>
          <w:ilvl w:val="0"/>
          <w:numId w:val="24"/>
        </w:numPr>
        <w:ind w:left="993"/>
        <w:rPr>
          <w:rFonts w:asciiTheme="minorHAnsi" w:hAnsiTheme="minorHAnsi" w:cstheme="minorHAnsi"/>
          <w:sz w:val="24"/>
          <w:szCs w:val="24"/>
        </w:rPr>
      </w:pPr>
      <w:r>
        <w:rPr>
          <w:rFonts w:asciiTheme="minorHAnsi" w:hAnsiTheme="minorHAnsi" w:cstheme="minorHAnsi"/>
          <w:sz w:val="24"/>
          <w:szCs w:val="24"/>
        </w:rPr>
        <w:t>T</w:t>
      </w:r>
      <w:r w:rsidR="00D9418E" w:rsidRPr="00D9418E">
        <w:rPr>
          <w:rFonts w:asciiTheme="minorHAnsi" w:hAnsiTheme="minorHAnsi" w:cstheme="minorHAnsi"/>
          <w:sz w:val="24"/>
          <w:szCs w:val="24"/>
        </w:rPr>
        <w:t>he date of death</w:t>
      </w:r>
      <w:r w:rsidR="00411BCC">
        <w:rPr>
          <w:rFonts w:asciiTheme="minorHAnsi" w:hAnsiTheme="minorHAnsi" w:cstheme="minorHAnsi"/>
          <w:sz w:val="24"/>
          <w:szCs w:val="24"/>
        </w:rPr>
        <w:t xml:space="preserve">, </w:t>
      </w:r>
      <w:r w:rsidR="00D9418E" w:rsidRPr="00D9418E">
        <w:rPr>
          <w:rFonts w:asciiTheme="minorHAnsi" w:hAnsiTheme="minorHAnsi" w:cstheme="minorHAnsi"/>
          <w:sz w:val="24"/>
          <w:szCs w:val="24"/>
        </w:rPr>
        <w:t xml:space="preserve"> </w:t>
      </w:r>
    </w:p>
    <w:p w14:paraId="48EDABE2" w14:textId="77777777" w:rsidR="005F4B60" w:rsidRDefault="00D9418E" w:rsidP="005F4B60">
      <w:pPr>
        <w:pStyle w:val="BodyText"/>
        <w:numPr>
          <w:ilvl w:val="0"/>
          <w:numId w:val="24"/>
        </w:numPr>
        <w:ind w:left="993"/>
        <w:rPr>
          <w:rFonts w:asciiTheme="minorHAnsi" w:hAnsiTheme="minorHAnsi" w:cstheme="minorHAnsi"/>
          <w:sz w:val="24"/>
          <w:szCs w:val="24"/>
        </w:rPr>
      </w:pPr>
      <w:r w:rsidRPr="00D9418E">
        <w:rPr>
          <w:rFonts w:asciiTheme="minorHAnsi" w:hAnsiTheme="minorHAnsi" w:cstheme="minorHAnsi"/>
          <w:sz w:val="24"/>
          <w:szCs w:val="24"/>
        </w:rPr>
        <w:t xml:space="preserve">The time of death or time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 xml:space="preserve"> was found</w:t>
      </w:r>
      <w:r w:rsidR="00411BCC">
        <w:rPr>
          <w:rFonts w:asciiTheme="minorHAnsi" w:hAnsiTheme="minorHAnsi" w:cstheme="minorHAnsi"/>
          <w:sz w:val="24"/>
          <w:szCs w:val="24"/>
        </w:rPr>
        <w:t xml:space="preserve">, </w:t>
      </w:r>
    </w:p>
    <w:p w14:paraId="387B753E" w14:textId="402D0AF7" w:rsidR="005F4B60" w:rsidRDefault="00D9418E" w:rsidP="005F4B60">
      <w:pPr>
        <w:pStyle w:val="BodyText"/>
        <w:numPr>
          <w:ilvl w:val="0"/>
          <w:numId w:val="24"/>
        </w:numPr>
        <w:ind w:left="993"/>
        <w:rPr>
          <w:rFonts w:asciiTheme="minorHAnsi" w:hAnsiTheme="minorHAnsi" w:cstheme="minorHAnsi"/>
          <w:sz w:val="24"/>
          <w:szCs w:val="24"/>
        </w:rPr>
      </w:pPr>
      <w:r w:rsidRPr="00D9418E">
        <w:rPr>
          <w:rFonts w:asciiTheme="minorHAnsi" w:hAnsiTheme="minorHAnsi" w:cstheme="minorHAnsi"/>
          <w:sz w:val="24"/>
          <w:szCs w:val="24"/>
        </w:rPr>
        <w:t>Identity of any person present at the death or, if the deceased was alone, the person who</w:t>
      </w:r>
      <w:r w:rsidR="00411BCC">
        <w:rPr>
          <w:rFonts w:asciiTheme="minorHAnsi" w:hAnsiTheme="minorHAnsi" w:cstheme="minorHAnsi"/>
          <w:sz w:val="24"/>
          <w:szCs w:val="24"/>
        </w:rPr>
        <w:t xml:space="preserve"> </w:t>
      </w:r>
      <w:r w:rsidRPr="00D9418E">
        <w:rPr>
          <w:rFonts w:asciiTheme="minorHAnsi" w:hAnsiTheme="minorHAnsi" w:cstheme="minorHAnsi"/>
          <w:sz w:val="24"/>
          <w:szCs w:val="24"/>
        </w:rPr>
        <w:t>found the body</w:t>
      </w:r>
      <w:r w:rsidR="00411BCC">
        <w:rPr>
          <w:rFonts w:asciiTheme="minorHAnsi" w:hAnsiTheme="minorHAnsi" w:cstheme="minorHAnsi"/>
          <w:sz w:val="24"/>
          <w:szCs w:val="24"/>
        </w:rPr>
        <w:t>,</w:t>
      </w:r>
    </w:p>
    <w:p w14:paraId="02C849BD" w14:textId="77777777" w:rsidR="005F4B60" w:rsidRDefault="00D9418E" w:rsidP="005F4B60">
      <w:pPr>
        <w:pStyle w:val="BodyText"/>
        <w:numPr>
          <w:ilvl w:val="0"/>
          <w:numId w:val="24"/>
        </w:numPr>
        <w:ind w:left="993"/>
        <w:rPr>
          <w:rFonts w:asciiTheme="minorHAnsi" w:hAnsiTheme="minorHAnsi" w:cstheme="minorHAnsi"/>
          <w:sz w:val="24"/>
          <w:szCs w:val="24"/>
        </w:rPr>
      </w:pPr>
      <w:r w:rsidRPr="00D9418E">
        <w:rPr>
          <w:rFonts w:asciiTheme="minorHAnsi" w:hAnsiTheme="minorHAnsi" w:cstheme="minorHAnsi"/>
          <w:sz w:val="24"/>
          <w:szCs w:val="24"/>
        </w:rPr>
        <w:t>Time of verification</w:t>
      </w:r>
      <w:r w:rsidR="00411BCC">
        <w:rPr>
          <w:rFonts w:asciiTheme="minorHAnsi" w:hAnsiTheme="minorHAnsi" w:cstheme="minorHAnsi"/>
          <w:sz w:val="24"/>
          <w:szCs w:val="24"/>
        </w:rPr>
        <w:t xml:space="preserve"> and p</w:t>
      </w:r>
      <w:r w:rsidRPr="00D9418E">
        <w:rPr>
          <w:rFonts w:asciiTheme="minorHAnsi" w:hAnsiTheme="minorHAnsi" w:cstheme="minorHAnsi"/>
          <w:sz w:val="24"/>
          <w:szCs w:val="24"/>
        </w:rPr>
        <w:t>lace of death</w:t>
      </w:r>
      <w:r w:rsidR="00411BCC">
        <w:rPr>
          <w:rFonts w:asciiTheme="minorHAnsi" w:hAnsiTheme="minorHAnsi" w:cstheme="minorHAnsi"/>
          <w:sz w:val="24"/>
          <w:szCs w:val="24"/>
        </w:rPr>
        <w:t xml:space="preserve">, </w:t>
      </w:r>
    </w:p>
    <w:p w14:paraId="15E679AA" w14:textId="77777777" w:rsidR="005F4B60" w:rsidRDefault="00D9418E" w:rsidP="005F4B60">
      <w:pPr>
        <w:pStyle w:val="BodyText"/>
        <w:numPr>
          <w:ilvl w:val="0"/>
          <w:numId w:val="24"/>
        </w:numPr>
        <w:ind w:left="993"/>
        <w:rPr>
          <w:rFonts w:asciiTheme="minorHAnsi" w:hAnsiTheme="minorHAnsi" w:cstheme="minorHAnsi"/>
          <w:sz w:val="24"/>
          <w:szCs w:val="24"/>
        </w:rPr>
      </w:pPr>
      <w:r w:rsidRPr="00D9418E">
        <w:rPr>
          <w:rFonts w:asciiTheme="minorHAnsi" w:hAnsiTheme="minorHAnsi" w:cstheme="minorHAnsi"/>
          <w:sz w:val="24"/>
          <w:szCs w:val="24"/>
        </w:rPr>
        <w:t>Clinical signs of death</w:t>
      </w:r>
      <w:r w:rsidR="00411BCC">
        <w:rPr>
          <w:rFonts w:asciiTheme="minorHAnsi" w:hAnsiTheme="minorHAnsi" w:cstheme="minorHAnsi"/>
          <w:sz w:val="24"/>
          <w:szCs w:val="24"/>
        </w:rPr>
        <w:t xml:space="preserve">, </w:t>
      </w:r>
    </w:p>
    <w:p w14:paraId="460865A5" w14:textId="076C78E8" w:rsidR="005F4B60" w:rsidRDefault="00D9418E" w:rsidP="005F4B60">
      <w:pPr>
        <w:pStyle w:val="BodyText"/>
        <w:numPr>
          <w:ilvl w:val="0"/>
          <w:numId w:val="24"/>
        </w:numPr>
        <w:ind w:left="993"/>
        <w:rPr>
          <w:rFonts w:asciiTheme="minorHAnsi" w:hAnsiTheme="minorHAnsi" w:cstheme="minorHAnsi"/>
          <w:sz w:val="24"/>
          <w:szCs w:val="24"/>
        </w:rPr>
      </w:pPr>
      <w:r w:rsidRPr="00D9418E">
        <w:rPr>
          <w:rFonts w:asciiTheme="minorHAnsi" w:hAnsiTheme="minorHAnsi" w:cstheme="minorHAnsi"/>
          <w:sz w:val="24"/>
          <w:szCs w:val="24"/>
        </w:rPr>
        <w:t xml:space="preserve">Name of </w:t>
      </w:r>
      <w:r w:rsidR="005F4B60">
        <w:rPr>
          <w:rFonts w:asciiTheme="minorHAnsi" w:hAnsiTheme="minorHAnsi" w:cstheme="minorHAnsi"/>
          <w:sz w:val="24"/>
          <w:szCs w:val="24"/>
        </w:rPr>
        <w:t xml:space="preserve">the </w:t>
      </w:r>
      <w:r w:rsidRPr="00D9418E">
        <w:rPr>
          <w:rFonts w:asciiTheme="minorHAnsi" w:hAnsiTheme="minorHAnsi" w:cstheme="minorHAnsi"/>
          <w:sz w:val="24"/>
          <w:szCs w:val="24"/>
        </w:rPr>
        <w:t>doctor informed and the time and date this took place</w:t>
      </w:r>
      <w:r w:rsidR="005F4B60">
        <w:rPr>
          <w:rFonts w:asciiTheme="minorHAnsi" w:hAnsiTheme="minorHAnsi" w:cstheme="minorHAnsi"/>
          <w:sz w:val="24"/>
          <w:szCs w:val="24"/>
        </w:rPr>
        <w:t>,</w:t>
      </w:r>
      <w:r w:rsidR="00411BCC">
        <w:rPr>
          <w:rFonts w:asciiTheme="minorHAnsi" w:hAnsiTheme="minorHAnsi" w:cstheme="minorHAnsi"/>
          <w:sz w:val="24"/>
          <w:szCs w:val="24"/>
        </w:rPr>
        <w:t xml:space="preserve"> </w:t>
      </w:r>
    </w:p>
    <w:p w14:paraId="097342D3" w14:textId="17B1B03C" w:rsidR="00D9418E" w:rsidRPr="00D9418E" w:rsidRDefault="00411BCC" w:rsidP="005F4B60">
      <w:pPr>
        <w:pStyle w:val="BodyText"/>
        <w:numPr>
          <w:ilvl w:val="0"/>
          <w:numId w:val="24"/>
        </w:numPr>
        <w:ind w:left="993"/>
        <w:rPr>
          <w:rFonts w:asciiTheme="minorHAnsi" w:hAnsiTheme="minorHAnsi" w:cstheme="minorHAnsi"/>
          <w:sz w:val="24"/>
          <w:szCs w:val="24"/>
        </w:rPr>
      </w:pPr>
      <w:r>
        <w:rPr>
          <w:rFonts w:asciiTheme="minorHAnsi" w:hAnsiTheme="minorHAnsi" w:cstheme="minorHAnsi"/>
          <w:sz w:val="24"/>
          <w:szCs w:val="24"/>
        </w:rPr>
        <w:t xml:space="preserve">A </w:t>
      </w:r>
      <w:r w:rsidR="005F4B60">
        <w:rPr>
          <w:rFonts w:asciiTheme="minorHAnsi" w:hAnsiTheme="minorHAnsi" w:cstheme="minorHAnsi"/>
          <w:sz w:val="24"/>
          <w:szCs w:val="24"/>
        </w:rPr>
        <w:t>V</w:t>
      </w:r>
      <w:r>
        <w:rPr>
          <w:rFonts w:asciiTheme="minorHAnsi" w:hAnsiTheme="minorHAnsi" w:cstheme="minorHAnsi"/>
          <w:sz w:val="24"/>
          <w:szCs w:val="24"/>
        </w:rPr>
        <w:t xml:space="preserve">erification of </w:t>
      </w:r>
      <w:r w:rsidR="005F4B60">
        <w:rPr>
          <w:rFonts w:asciiTheme="minorHAnsi" w:hAnsiTheme="minorHAnsi" w:cstheme="minorHAnsi"/>
          <w:sz w:val="24"/>
          <w:szCs w:val="24"/>
        </w:rPr>
        <w:t>D</w:t>
      </w:r>
      <w:r>
        <w:rPr>
          <w:rFonts w:asciiTheme="minorHAnsi" w:hAnsiTheme="minorHAnsi" w:cstheme="minorHAnsi"/>
          <w:sz w:val="24"/>
          <w:szCs w:val="24"/>
        </w:rPr>
        <w:t>eath form to be completed</w:t>
      </w:r>
      <w:r w:rsidR="005F4B60">
        <w:rPr>
          <w:rFonts w:asciiTheme="minorHAnsi" w:hAnsiTheme="minorHAnsi" w:cstheme="minorHAnsi"/>
          <w:sz w:val="24"/>
          <w:szCs w:val="24"/>
        </w:rPr>
        <w:t>,</w:t>
      </w:r>
      <w:r>
        <w:rPr>
          <w:rFonts w:asciiTheme="minorHAnsi" w:hAnsiTheme="minorHAnsi" w:cstheme="minorHAnsi"/>
          <w:sz w:val="24"/>
          <w:szCs w:val="24"/>
        </w:rPr>
        <w:t xml:space="preserve"> pertinent to the service. </w:t>
      </w:r>
    </w:p>
    <w:p w14:paraId="17218EF1" w14:textId="77777777" w:rsidR="005F4B60" w:rsidRDefault="005F4B60" w:rsidP="005F4B60">
      <w:pPr>
        <w:pStyle w:val="BodyText"/>
        <w:ind w:left="284"/>
        <w:rPr>
          <w:rFonts w:asciiTheme="minorHAnsi" w:hAnsiTheme="minorHAnsi" w:cstheme="minorHAnsi"/>
          <w:sz w:val="24"/>
          <w:szCs w:val="24"/>
        </w:rPr>
      </w:pPr>
    </w:p>
    <w:p w14:paraId="507925D6" w14:textId="2DED26D4" w:rsidR="00D9418E" w:rsidRPr="00D9418E" w:rsidRDefault="00D9418E" w:rsidP="005F4B60">
      <w:pPr>
        <w:pStyle w:val="BodyText"/>
        <w:ind w:left="284"/>
        <w:rPr>
          <w:rFonts w:asciiTheme="minorHAnsi" w:hAnsiTheme="minorHAnsi" w:cstheme="minorHAnsi"/>
          <w:sz w:val="24"/>
          <w:szCs w:val="24"/>
        </w:rPr>
      </w:pPr>
      <w:r w:rsidRPr="00D9418E">
        <w:rPr>
          <w:rFonts w:asciiTheme="minorHAnsi" w:hAnsiTheme="minorHAnsi" w:cstheme="minorHAnsi"/>
          <w:sz w:val="24"/>
          <w:szCs w:val="24"/>
        </w:rPr>
        <w:t xml:space="preserve">The </w:t>
      </w:r>
      <w:r w:rsidR="00411BCC">
        <w:rPr>
          <w:rFonts w:asciiTheme="minorHAnsi" w:hAnsiTheme="minorHAnsi" w:cstheme="minorHAnsi"/>
          <w:sz w:val="24"/>
          <w:szCs w:val="24"/>
        </w:rPr>
        <w:t xml:space="preserve">death </w:t>
      </w:r>
      <w:r w:rsidRPr="00D9418E">
        <w:rPr>
          <w:rFonts w:asciiTheme="minorHAnsi" w:hAnsiTheme="minorHAnsi" w:cstheme="minorHAnsi"/>
          <w:sz w:val="24"/>
          <w:szCs w:val="24"/>
        </w:rPr>
        <w:t xml:space="preserve">should be formally communicated to the </w:t>
      </w:r>
      <w:r w:rsidR="003E131B">
        <w:rPr>
          <w:rFonts w:asciiTheme="minorHAnsi" w:hAnsiTheme="minorHAnsi" w:cstheme="minorHAnsi"/>
          <w:sz w:val="24"/>
          <w:szCs w:val="24"/>
        </w:rPr>
        <w:t>service user</w:t>
      </w:r>
      <w:r w:rsidRPr="00D9418E">
        <w:rPr>
          <w:rFonts w:asciiTheme="minorHAnsi" w:hAnsiTheme="minorHAnsi" w:cstheme="minorHAnsi"/>
          <w:sz w:val="24"/>
          <w:szCs w:val="24"/>
        </w:rPr>
        <w:t xml:space="preserve">’s GP as soon </w:t>
      </w:r>
      <w:r w:rsidR="00714867" w:rsidRPr="00D9418E">
        <w:rPr>
          <w:rFonts w:asciiTheme="minorHAnsi" w:hAnsiTheme="minorHAnsi" w:cstheme="minorHAnsi"/>
          <w:sz w:val="24"/>
          <w:szCs w:val="24"/>
        </w:rPr>
        <w:t>as possible</w:t>
      </w:r>
      <w:r w:rsidR="00714867">
        <w:rPr>
          <w:rFonts w:asciiTheme="minorHAnsi" w:hAnsiTheme="minorHAnsi" w:cstheme="minorHAnsi"/>
          <w:sz w:val="24"/>
          <w:szCs w:val="24"/>
        </w:rPr>
        <w:t>,</w:t>
      </w:r>
      <w:r w:rsidRPr="00D9418E">
        <w:rPr>
          <w:rFonts w:asciiTheme="minorHAnsi" w:hAnsiTheme="minorHAnsi" w:cstheme="minorHAnsi"/>
          <w:sz w:val="24"/>
          <w:szCs w:val="24"/>
        </w:rPr>
        <w:t xml:space="preserve"> to the surgery during normal working hours</w:t>
      </w:r>
      <w:r w:rsidR="005F4B60">
        <w:rPr>
          <w:rFonts w:asciiTheme="minorHAnsi" w:hAnsiTheme="minorHAnsi" w:cstheme="minorHAnsi"/>
          <w:sz w:val="24"/>
          <w:szCs w:val="24"/>
        </w:rPr>
        <w:t>,</w:t>
      </w:r>
      <w:r w:rsidRPr="00D9418E">
        <w:rPr>
          <w:rFonts w:asciiTheme="minorHAnsi" w:hAnsiTheme="minorHAnsi" w:cstheme="minorHAnsi"/>
          <w:sz w:val="24"/>
          <w:szCs w:val="24"/>
        </w:rPr>
        <w:t xml:space="preserve"> and to the Out of Hours Service at other</w:t>
      </w:r>
      <w:r w:rsidR="00714867">
        <w:rPr>
          <w:rFonts w:asciiTheme="minorHAnsi" w:hAnsiTheme="minorHAnsi" w:cstheme="minorHAnsi"/>
          <w:sz w:val="24"/>
          <w:szCs w:val="24"/>
        </w:rPr>
        <w:t xml:space="preserve"> </w:t>
      </w:r>
      <w:r w:rsidRPr="00D9418E">
        <w:rPr>
          <w:rFonts w:asciiTheme="minorHAnsi" w:hAnsiTheme="minorHAnsi" w:cstheme="minorHAnsi"/>
          <w:sz w:val="24"/>
          <w:szCs w:val="24"/>
        </w:rPr>
        <w:t>times</w:t>
      </w:r>
      <w:r w:rsidR="00411BCC">
        <w:rPr>
          <w:rFonts w:asciiTheme="minorHAnsi" w:hAnsiTheme="minorHAnsi" w:cstheme="minorHAnsi"/>
          <w:sz w:val="24"/>
          <w:szCs w:val="24"/>
        </w:rPr>
        <w:t xml:space="preserve">. </w:t>
      </w:r>
    </w:p>
    <w:p w14:paraId="1699906F" w14:textId="77777777" w:rsidR="005F4B60" w:rsidRDefault="005F4B60" w:rsidP="005F4B60">
      <w:pPr>
        <w:pStyle w:val="BodyText"/>
        <w:ind w:left="284"/>
        <w:rPr>
          <w:rFonts w:asciiTheme="minorHAnsi" w:hAnsiTheme="minorHAnsi" w:cstheme="minorHAnsi"/>
          <w:sz w:val="24"/>
          <w:szCs w:val="24"/>
        </w:rPr>
      </w:pPr>
    </w:p>
    <w:p w14:paraId="4A80DB37" w14:textId="5717F54D" w:rsidR="000B51DA" w:rsidRPr="000B51DA" w:rsidRDefault="00D9418E" w:rsidP="005F4B60">
      <w:pPr>
        <w:pStyle w:val="BodyText"/>
        <w:ind w:left="284"/>
        <w:rPr>
          <w:rFonts w:asciiTheme="minorHAnsi" w:hAnsiTheme="minorHAnsi" w:cstheme="minorHAnsi"/>
          <w:sz w:val="24"/>
          <w:szCs w:val="24"/>
        </w:rPr>
      </w:pPr>
      <w:r w:rsidRPr="00D9418E">
        <w:rPr>
          <w:rFonts w:asciiTheme="minorHAnsi" w:hAnsiTheme="minorHAnsi" w:cstheme="minorHAnsi"/>
          <w:sz w:val="24"/>
          <w:szCs w:val="24"/>
        </w:rPr>
        <w:t>The nurse should advise the deceased’s relatives that</w:t>
      </w:r>
      <w:r w:rsidR="00411BCC">
        <w:rPr>
          <w:rFonts w:asciiTheme="minorHAnsi" w:hAnsiTheme="minorHAnsi" w:cstheme="minorHAnsi"/>
          <w:sz w:val="24"/>
          <w:szCs w:val="24"/>
        </w:rPr>
        <w:t xml:space="preserve"> </w:t>
      </w:r>
      <w:r w:rsidRPr="00D9418E">
        <w:rPr>
          <w:rFonts w:asciiTheme="minorHAnsi" w:hAnsiTheme="minorHAnsi" w:cstheme="minorHAnsi"/>
          <w:sz w:val="24"/>
          <w:szCs w:val="24"/>
        </w:rPr>
        <w:t>the</w:t>
      </w:r>
      <w:r w:rsidR="00411BCC">
        <w:rPr>
          <w:rFonts w:asciiTheme="minorHAnsi" w:hAnsiTheme="minorHAnsi" w:cstheme="minorHAnsi"/>
          <w:sz w:val="24"/>
          <w:szCs w:val="24"/>
        </w:rPr>
        <w:t xml:space="preserve"> </w:t>
      </w:r>
      <w:r w:rsidR="005F4B60">
        <w:rPr>
          <w:rFonts w:asciiTheme="minorHAnsi" w:hAnsiTheme="minorHAnsi" w:cstheme="minorHAnsi"/>
          <w:sz w:val="24"/>
          <w:szCs w:val="24"/>
        </w:rPr>
        <w:t>s</w:t>
      </w:r>
      <w:r w:rsidR="00411BCC">
        <w:rPr>
          <w:rFonts w:asciiTheme="minorHAnsi" w:hAnsiTheme="minorHAnsi" w:cstheme="minorHAnsi"/>
          <w:sz w:val="24"/>
          <w:szCs w:val="24"/>
        </w:rPr>
        <w:t>ervice user</w:t>
      </w:r>
      <w:r w:rsidR="005F4B60">
        <w:rPr>
          <w:rFonts w:asciiTheme="minorHAnsi" w:hAnsiTheme="minorHAnsi" w:cstheme="minorHAnsi"/>
          <w:sz w:val="24"/>
          <w:szCs w:val="24"/>
        </w:rPr>
        <w:t>’</w:t>
      </w:r>
      <w:r w:rsidR="00411BCC">
        <w:rPr>
          <w:rFonts w:asciiTheme="minorHAnsi" w:hAnsiTheme="minorHAnsi" w:cstheme="minorHAnsi"/>
          <w:sz w:val="24"/>
          <w:szCs w:val="24"/>
        </w:rPr>
        <w:t>s own do</w:t>
      </w:r>
      <w:r w:rsidRPr="00D9418E">
        <w:rPr>
          <w:rFonts w:asciiTheme="minorHAnsi" w:hAnsiTheme="minorHAnsi" w:cstheme="minorHAnsi"/>
          <w:sz w:val="24"/>
          <w:szCs w:val="24"/>
        </w:rPr>
        <w:t>ctor will issue a medical certificate of the cause of death</w:t>
      </w:r>
      <w:r w:rsidR="000B51DA">
        <w:rPr>
          <w:rFonts w:asciiTheme="minorHAnsi" w:hAnsiTheme="minorHAnsi" w:cstheme="minorHAnsi"/>
          <w:sz w:val="24"/>
          <w:szCs w:val="24"/>
        </w:rPr>
        <w:t xml:space="preserve">. </w:t>
      </w:r>
      <w:r w:rsidR="000B51DA" w:rsidRPr="000B51DA">
        <w:rPr>
          <w:rFonts w:asciiTheme="minorHAnsi" w:hAnsiTheme="minorHAnsi" w:cstheme="minorHAnsi"/>
          <w:sz w:val="24"/>
          <w:szCs w:val="24"/>
        </w:rPr>
        <w:t xml:space="preserve">It is important that the </w:t>
      </w:r>
      <w:r w:rsidR="005F4B60">
        <w:rPr>
          <w:rFonts w:asciiTheme="minorHAnsi" w:hAnsiTheme="minorHAnsi" w:cstheme="minorHAnsi"/>
          <w:sz w:val="24"/>
          <w:szCs w:val="24"/>
        </w:rPr>
        <w:t>N</w:t>
      </w:r>
      <w:r w:rsidR="000B51DA" w:rsidRPr="000B51DA">
        <w:rPr>
          <w:rFonts w:asciiTheme="minorHAnsi" w:hAnsiTheme="minorHAnsi" w:cstheme="minorHAnsi"/>
          <w:sz w:val="24"/>
          <w:szCs w:val="24"/>
        </w:rPr>
        <w:t>urse advises the relative or next of kin that the service user has died and give immediate emotional support and information regarding what to do after death</w:t>
      </w:r>
      <w:r w:rsidR="005F4B60">
        <w:rPr>
          <w:rFonts w:asciiTheme="minorHAnsi" w:hAnsiTheme="minorHAnsi" w:cstheme="minorHAnsi"/>
          <w:sz w:val="24"/>
          <w:szCs w:val="24"/>
        </w:rPr>
        <w:t>.</w:t>
      </w:r>
    </w:p>
    <w:p w14:paraId="400FC763" w14:textId="77777777" w:rsidR="000B51DA" w:rsidRPr="00D9418E" w:rsidRDefault="000B51DA" w:rsidP="005F4B60">
      <w:pPr>
        <w:pStyle w:val="BodyText"/>
        <w:ind w:left="284"/>
        <w:rPr>
          <w:rFonts w:asciiTheme="minorHAnsi" w:hAnsiTheme="minorHAnsi" w:cstheme="minorHAnsi"/>
          <w:sz w:val="24"/>
          <w:szCs w:val="24"/>
        </w:rPr>
      </w:pPr>
    </w:p>
    <w:p w14:paraId="487709BB" w14:textId="4D2A79A4" w:rsidR="00D9418E" w:rsidRPr="00D9418E" w:rsidRDefault="00D9418E" w:rsidP="005F4B60">
      <w:pPr>
        <w:pStyle w:val="BodyText"/>
        <w:ind w:left="284"/>
        <w:rPr>
          <w:rFonts w:asciiTheme="minorHAnsi" w:hAnsiTheme="minorHAnsi" w:cstheme="minorHAnsi"/>
          <w:sz w:val="24"/>
          <w:szCs w:val="24"/>
        </w:rPr>
      </w:pPr>
      <w:r w:rsidRPr="00D9418E">
        <w:rPr>
          <w:rFonts w:asciiTheme="minorHAnsi" w:hAnsiTheme="minorHAnsi" w:cstheme="minorHAnsi"/>
          <w:sz w:val="24"/>
          <w:szCs w:val="24"/>
        </w:rPr>
        <w:t>Parenteral drug administration equipment or any life prolonging equ</w:t>
      </w:r>
      <w:r w:rsidR="00411BCC">
        <w:rPr>
          <w:rFonts w:asciiTheme="minorHAnsi" w:hAnsiTheme="minorHAnsi" w:cstheme="minorHAnsi"/>
          <w:sz w:val="24"/>
          <w:szCs w:val="24"/>
        </w:rPr>
        <w:t xml:space="preserve">ipment </w:t>
      </w:r>
      <w:r w:rsidRPr="00D9418E">
        <w:rPr>
          <w:rFonts w:asciiTheme="minorHAnsi" w:hAnsiTheme="minorHAnsi" w:cstheme="minorHAnsi"/>
          <w:sz w:val="24"/>
          <w:szCs w:val="24"/>
        </w:rPr>
        <w:t>may be removed after verification</w:t>
      </w:r>
      <w:r w:rsidR="005F4B60">
        <w:rPr>
          <w:rFonts w:asciiTheme="minorHAnsi" w:hAnsiTheme="minorHAnsi" w:cstheme="minorHAnsi"/>
          <w:sz w:val="24"/>
          <w:szCs w:val="24"/>
        </w:rPr>
        <w:t>,</w:t>
      </w:r>
      <w:r w:rsidRPr="00D9418E">
        <w:rPr>
          <w:rFonts w:asciiTheme="minorHAnsi" w:hAnsiTheme="minorHAnsi" w:cstheme="minorHAnsi"/>
          <w:sz w:val="24"/>
          <w:szCs w:val="24"/>
        </w:rPr>
        <w:t xml:space="preserve"> except in the</w:t>
      </w:r>
      <w:r w:rsidR="00411BCC">
        <w:rPr>
          <w:rFonts w:asciiTheme="minorHAnsi" w:hAnsiTheme="minorHAnsi" w:cstheme="minorHAnsi"/>
          <w:sz w:val="24"/>
          <w:szCs w:val="24"/>
        </w:rPr>
        <w:t xml:space="preserve"> </w:t>
      </w:r>
      <w:r w:rsidRPr="00D9418E">
        <w:rPr>
          <w:rFonts w:asciiTheme="minorHAnsi" w:hAnsiTheme="minorHAnsi" w:cstheme="minorHAnsi"/>
          <w:sz w:val="24"/>
          <w:szCs w:val="24"/>
        </w:rPr>
        <w:t>case of deaths reported to the corone</w:t>
      </w:r>
      <w:r w:rsidR="00411BCC">
        <w:rPr>
          <w:rFonts w:asciiTheme="minorHAnsi" w:hAnsiTheme="minorHAnsi" w:cstheme="minorHAnsi"/>
          <w:sz w:val="24"/>
          <w:szCs w:val="24"/>
        </w:rPr>
        <w:t>r</w:t>
      </w:r>
      <w:r w:rsidRPr="00D9418E">
        <w:rPr>
          <w:rFonts w:asciiTheme="minorHAnsi" w:hAnsiTheme="minorHAnsi" w:cstheme="minorHAnsi"/>
          <w:sz w:val="24"/>
          <w:szCs w:val="24"/>
        </w:rPr>
        <w:t>. Batteries may be removed from</w:t>
      </w:r>
      <w:r w:rsidR="00411BCC">
        <w:rPr>
          <w:rFonts w:asciiTheme="minorHAnsi" w:hAnsiTheme="minorHAnsi" w:cstheme="minorHAnsi"/>
          <w:sz w:val="24"/>
          <w:szCs w:val="24"/>
        </w:rPr>
        <w:t xml:space="preserve"> </w:t>
      </w:r>
      <w:r w:rsidRPr="00D9418E">
        <w:rPr>
          <w:rFonts w:asciiTheme="minorHAnsi" w:hAnsiTheme="minorHAnsi" w:cstheme="minorHAnsi"/>
          <w:sz w:val="24"/>
          <w:szCs w:val="24"/>
        </w:rPr>
        <w:t>electronic equipment, and equipment stopped in all cases</w:t>
      </w:r>
      <w:r w:rsidR="00411BCC">
        <w:rPr>
          <w:rFonts w:asciiTheme="minorHAnsi" w:hAnsiTheme="minorHAnsi" w:cstheme="minorHAnsi"/>
          <w:sz w:val="24"/>
          <w:szCs w:val="24"/>
        </w:rPr>
        <w:t>.</w:t>
      </w:r>
    </w:p>
    <w:p w14:paraId="359ECE7B" w14:textId="745AEE77" w:rsidR="004D30EA" w:rsidRDefault="004D30EA" w:rsidP="000C12F7">
      <w:pPr>
        <w:pStyle w:val="BodyText"/>
        <w:ind w:left="375"/>
        <w:rPr>
          <w:rFonts w:asciiTheme="minorHAnsi" w:hAnsiTheme="minorHAnsi" w:cstheme="minorHAnsi"/>
          <w:sz w:val="24"/>
          <w:szCs w:val="24"/>
        </w:rPr>
      </w:pPr>
    </w:p>
    <w:p w14:paraId="5F7B41D7" w14:textId="77777777" w:rsidR="005A2B5A" w:rsidRDefault="005A2B5A" w:rsidP="000C12F7">
      <w:pPr>
        <w:pStyle w:val="BodyText"/>
        <w:ind w:left="375"/>
        <w:rPr>
          <w:rFonts w:asciiTheme="minorHAnsi" w:hAnsiTheme="minorHAnsi" w:cstheme="minorHAnsi"/>
          <w:sz w:val="24"/>
          <w:szCs w:val="24"/>
        </w:rPr>
      </w:pPr>
    </w:p>
    <w:tbl>
      <w:tblPr>
        <w:tblW w:w="0" w:type="auto"/>
        <w:tblInd w:w="690" w:type="dxa"/>
        <w:tblLayout w:type="fixed"/>
        <w:tblLook w:val="04A0" w:firstRow="1" w:lastRow="0" w:firstColumn="1" w:lastColumn="0" w:noHBand="0" w:noVBand="1"/>
      </w:tblPr>
      <w:tblGrid>
        <w:gridCol w:w="4365"/>
        <w:gridCol w:w="4395"/>
      </w:tblGrid>
      <w:tr w:rsidR="006C1961" w14:paraId="4D209B65" w14:textId="77777777" w:rsidTr="006C1961">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1BA968A7" w14:textId="77777777" w:rsidR="006C1961" w:rsidRDefault="006C1961">
            <w:pPr>
              <w:spacing w:line="240" w:lineRule="auto"/>
              <w:jc w:val="center"/>
              <w:rPr>
                <w:rFonts w:ascii="Calibri" w:eastAsia="Calibri" w:hAnsi="Calibri" w:cs="Calibri"/>
                <w:color w:val="7030A0"/>
                <w:sz w:val="24"/>
                <w:szCs w:val="24"/>
              </w:rPr>
            </w:pPr>
            <w:r>
              <w:rPr>
                <w:rFonts w:ascii="Calibri" w:eastAsia="Calibri" w:hAnsi="Calibri" w:cs="Calibri"/>
                <w:b/>
                <w:bCs/>
                <w:color w:val="7030A0"/>
                <w:sz w:val="24"/>
                <w:szCs w:val="24"/>
                <w:lang w:val="en-US"/>
              </w:rPr>
              <w:t>Service Specific Information </w:t>
            </w:r>
            <w:r>
              <w:rPr>
                <w:rFonts w:ascii="Calibri" w:eastAsia="Calibri" w:hAnsi="Calibri" w:cs="Calibri"/>
                <w:color w:val="7030A0"/>
                <w:sz w:val="24"/>
                <w:szCs w:val="24"/>
              </w:rPr>
              <w:t> </w:t>
            </w:r>
          </w:p>
        </w:tc>
      </w:tr>
      <w:tr w:rsidR="006C1961" w14:paraId="157142CF" w14:textId="77777777" w:rsidTr="006C1961">
        <w:tc>
          <w:tcPr>
            <w:tcW w:w="4365" w:type="dxa"/>
            <w:tcBorders>
              <w:top w:val="single" w:sz="6" w:space="0" w:color="auto"/>
              <w:left w:val="single" w:sz="6" w:space="0" w:color="auto"/>
              <w:bottom w:val="single" w:sz="6" w:space="0" w:color="auto"/>
              <w:right w:val="single" w:sz="6" w:space="0" w:color="auto"/>
            </w:tcBorders>
            <w:hideMark/>
          </w:tcPr>
          <w:p w14:paraId="76F64B87" w14:textId="214188BE" w:rsidR="006C1961" w:rsidRDefault="006C1961">
            <w:pPr>
              <w:spacing w:line="240" w:lineRule="auto"/>
              <w:ind w:left="4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Does the service have a list of all </w:t>
            </w:r>
            <w:r w:rsidR="009772AB">
              <w:rPr>
                <w:rFonts w:asciiTheme="minorHAnsi" w:hAnsiTheme="minorHAnsi" w:cstheme="minorHAnsi"/>
                <w:color w:val="000000" w:themeColor="text1"/>
                <w:sz w:val="24"/>
                <w:szCs w:val="24"/>
              </w:rPr>
              <w:t xml:space="preserve">staff who are trained and deemed competent to carry out verification of death? </w:t>
            </w:r>
          </w:p>
        </w:tc>
        <w:tc>
          <w:tcPr>
            <w:tcW w:w="4395" w:type="dxa"/>
            <w:tcBorders>
              <w:top w:val="nil"/>
              <w:left w:val="single" w:sz="6" w:space="0" w:color="auto"/>
              <w:bottom w:val="single" w:sz="6" w:space="0" w:color="auto"/>
              <w:right w:val="single" w:sz="6" w:space="0" w:color="auto"/>
            </w:tcBorders>
            <w:hideMark/>
          </w:tcPr>
          <w:p w14:paraId="61BC7214" w14:textId="116491C1" w:rsidR="006C1961" w:rsidRPr="005A2B5A" w:rsidRDefault="006C1961">
            <w:pPr>
              <w:spacing w:line="240" w:lineRule="auto"/>
              <w:jc w:val="center"/>
              <w:rPr>
                <w:rFonts w:asciiTheme="minorHAnsi" w:eastAsia="Calibri" w:hAnsiTheme="minorHAnsi" w:cstheme="minorHAnsi"/>
                <w:color w:val="000000" w:themeColor="text1"/>
                <w:sz w:val="24"/>
                <w:szCs w:val="24"/>
              </w:rPr>
            </w:pPr>
            <w:r w:rsidRPr="005A2B5A">
              <w:rPr>
                <w:rFonts w:asciiTheme="minorHAnsi" w:eastAsia="Calibri" w:hAnsiTheme="minorHAnsi" w:cstheme="minorHAnsi"/>
                <w:color w:val="000000" w:themeColor="text1"/>
                <w:sz w:val="24"/>
                <w:szCs w:val="24"/>
                <w:lang w:val="en-US"/>
              </w:rPr>
              <w:t> </w:t>
            </w:r>
            <w:r w:rsidRPr="005A2B5A">
              <w:rPr>
                <w:rFonts w:asciiTheme="minorHAnsi" w:eastAsia="Calibri" w:hAnsiTheme="minorHAnsi" w:cstheme="minorHAnsi"/>
                <w:color w:val="000000" w:themeColor="text1"/>
                <w:sz w:val="24"/>
                <w:szCs w:val="24"/>
              </w:rPr>
              <w:t> </w:t>
            </w:r>
          </w:p>
        </w:tc>
      </w:tr>
      <w:tr w:rsidR="006C1961" w14:paraId="43E06251" w14:textId="77777777" w:rsidTr="006C1961">
        <w:tc>
          <w:tcPr>
            <w:tcW w:w="4365" w:type="dxa"/>
            <w:tcBorders>
              <w:top w:val="single" w:sz="6" w:space="0" w:color="auto"/>
              <w:left w:val="single" w:sz="6" w:space="0" w:color="auto"/>
              <w:bottom w:val="single" w:sz="6" w:space="0" w:color="auto"/>
              <w:right w:val="single" w:sz="6" w:space="0" w:color="auto"/>
            </w:tcBorders>
            <w:hideMark/>
          </w:tcPr>
          <w:p w14:paraId="7138B6CD" w14:textId="61C96F88" w:rsidR="006C1961" w:rsidRDefault="00A62E6B">
            <w:pPr>
              <w:spacing w:line="240" w:lineRule="auto"/>
              <w:ind w:left="4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Stethoscope, </w:t>
            </w:r>
            <w:proofErr w:type="gramStart"/>
            <w:r>
              <w:rPr>
                <w:rFonts w:asciiTheme="minorHAnsi" w:hAnsiTheme="minorHAnsi" w:cstheme="minorHAnsi"/>
                <w:color w:val="000000" w:themeColor="text1"/>
                <w:sz w:val="24"/>
                <w:szCs w:val="24"/>
              </w:rPr>
              <w:t>penlight</w:t>
            </w:r>
            <w:proofErr w:type="gramEnd"/>
            <w:r>
              <w:rPr>
                <w:rFonts w:asciiTheme="minorHAnsi" w:hAnsiTheme="minorHAnsi" w:cstheme="minorHAnsi"/>
                <w:color w:val="000000" w:themeColor="text1"/>
                <w:sz w:val="24"/>
                <w:szCs w:val="24"/>
              </w:rPr>
              <w:t xml:space="preserve"> or ophthalmoscope available in the service? Where are they kept?</w:t>
            </w:r>
          </w:p>
          <w:p w14:paraId="351CB500" w14:textId="0D618505" w:rsidR="00A62E6B" w:rsidRDefault="00A62E6B">
            <w:pPr>
              <w:spacing w:line="240" w:lineRule="auto"/>
              <w:ind w:left="41"/>
              <w:rPr>
                <w:rFonts w:asciiTheme="minorHAnsi" w:hAnsiTheme="minorHAnsi" w:cstheme="minorHAnsi"/>
                <w:color w:val="000000" w:themeColor="text1"/>
                <w:sz w:val="24"/>
                <w:szCs w:val="24"/>
              </w:rPr>
            </w:pPr>
          </w:p>
        </w:tc>
        <w:tc>
          <w:tcPr>
            <w:tcW w:w="4395" w:type="dxa"/>
            <w:tcBorders>
              <w:top w:val="single" w:sz="6" w:space="0" w:color="auto"/>
              <w:left w:val="single" w:sz="6" w:space="0" w:color="auto"/>
              <w:bottom w:val="single" w:sz="6" w:space="0" w:color="auto"/>
              <w:right w:val="single" w:sz="6" w:space="0" w:color="auto"/>
            </w:tcBorders>
            <w:hideMark/>
          </w:tcPr>
          <w:p w14:paraId="29588483" w14:textId="580D3D5E" w:rsidR="006C1961" w:rsidRPr="005A2B5A" w:rsidRDefault="006C1961">
            <w:pPr>
              <w:spacing w:line="240" w:lineRule="auto"/>
              <w:jc w:val="center"/>
              <w:rPr>
                <w:rFonts w:asciiTheme="minorHAnsi" w:eastAsia="Calibri" w:hAnsiTheme="minorHAnsi" w:cstheme="minorHAnsi"/>
                <w:color w:val="000000" w:themeColor="text1"/>
                <w:sz w:val="24"/>
                <w:szCs w:val="24"/>
              </w:rPr>
            </w:pPr>
            <w:r w:rsidRPr="005A2B5A">
              <w:rPr>
                <w:rFonts w:asciiTheme="minorHAnsi" w:eastAsia="Calibri" w:hAnsiTheme="minorHAnsi" w:cstheme="minorHAnsi"/>
                <w:color w:val="000000" w:themeColor="text1"/>
                <w:sz w:val="24"/>
                <w:szCs w:val="24"/>
                <w:lang w:val="en-US"/>
              </w:rPr>
              <w:t> </w:t>
            </w:r>
            <w:r w:rsidRPr="005A2B5A">
              <w:rPr>
                <w:rFonts w:asciiTheme="minorHAnsi" w:eastAsia="Calibri" w:hAnsiTheme="minorHAnsi" w:cstheme="minorHAnsi"/>
                <w:color w:val="000000" w:themeColor="text1"/>
                <w:sz w:val="24"/>
                <w:szCs w:val="24"/>
              </w:rPr>
              <w:t> </w:t>
            </w:r>
          </w:p>
        </w:tc>
      </w:tr>
    </w:tbl>
    <w:p w14:paraId="6B323E09" w14:textId="1750D2AC" w:rsidR="00033025" w:rsidRDefault="00142919" w:rsidP="005F4B60">
      <w:pPr>
        <w:pStyle w:val="BodyText"/>
        <w:ind w:left="142"/>
        <w:rPr>
          <w:rFonts w:ascii="Calibri" w:hAnsi="Calibri" w:cs="Calibri"/>
          <w:b/>
          <w:bCs/>
          <w:sz w:val="28"/>
          <w:szCs w:val="28"/>
        </w:rPr>
      </w:pPr>
      <w:r w:rsidRPr="00AE7B25">
        <w:rPr>
          <w:rFonts w:ascii="Calibri" w:hAnsi="Calibri" w:cs="Calibri"/>
          <w:b/>
          <w:bCs/>
          <w:sz w:val="28"/>
          <w:szCs w:val="28"/>
        </w:rPr>
        <w:lastRenderedPageBreak/>
        <w:t>5. Equality Impact Assessment</w:t>
      </w:r>
    </w:p>
    <w:p w14:paraId="12AED99E" w14:textId="4757035F" w:rsidR="005F4B60" w:rsidRDefault="005F4B60" w:rsidP="005F4B60">
      <w:pPr>
        <w:pStyle w:val="BodyText"/>
        <w:ind w:left="142"/>
        <w:rPr>
          <w:rFonts w:ascii="Calibri" w:hAnsi="Calibri" w:cs="Calibri"/>
          <w:b/>
          <w:bCs/>
          <w:sz w:val="28"/>
          <w:szCs w:val="28"/>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5F4B60" w14:paraId="51480551" w14:textId="77777777" w:rsidTr="00131C20">
        <w:trPr>
          <w:trHeight w:val="275"/>
        </w:trPr>
        <w:tc>
          <w:tcPr>
            <w:tcW w:w="5244" w:type="dxa"/>
            <w:gridSpan w:val="2"/>
            <w:tcBorders>
              <w:top w:val="single" w:sz="4" w:space="0" w:color="000000"/>
              <w:left w:val="single" w:sz="4" w:space="0" w:color="000000"/>
              <w:bottom w:val="single" w:sz="4" w:space="0" w:color="000000"/>
              <w:right w:val="single" w:sz="4" w:space="0" w:color="000000"/>
            </w:tcBorders>
            <w:hideMark/>
          </w:tcPr>
          <w:p w14:paraId="7180F89D" w14:textId="77777777" w:rsidR="005F4B60" w:rsidRDefault="005F4B60" w:rsidP="00294521">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7BCE9D5C" w14:textId="77777777" w:rsidR="005F4B60" w:rsidRDefault="005F4B60" w:rsidP="00294521">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0" w:type="dxa"/>
            <w:tcBorders>
              <w:top w:val="single" w:sz="4" w:space="0" w:color="000000"/>
              <w:left w:val="single" w:sz="4" w:space="0" w:color="000000"/>
              <w:bottom w:val="single" w:sz="4" w:space="0" w:color="000000"/>
              <w:right w:val="single" w:sz="4" w:space="0" w:color="000000"/>
            </w:tcBorders>
            <w:hideMark/>
          </w:tcPr>
          <w:p w14:paraId="4077DC37" w14:textId="77777777" w:rsidR="005F4B60" w:rsidRDefault="005F4B60" w:rsidP="00294521">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5F4B60" w14:paraId="128EF0A0" w14:textId="77777777" w:rsidTr="00131C20">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5300DE60" w14:textId="77777777" w:rsidR="005F4B60" w:rsidRDefault="005F4B60" w:rsidP="00294521">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7" w:type="dxa"/>
            <w:tcBorders>
              <w:top w:val="single" w:sz="4" w:space="0" w:color="000000"/>
              <w:left w:val="single" w:sz="4" w:space="0" w:color="000000"/>
              <w:bottom w:val="single" w:sz="4" w:space="0" w:color="000000"/>
              <w:right w:val="single" w:sz="4" w:space="0" w:color="000000"/>
            </w:tcBorders>
            <w:hideMark/>
          </w:tcPr>
          <w:p w14:paraId="635FDC91" w14:textId="77777777" w:rsidR="005F4B60" w:rsidRDefault="005F4B60" w:rsidP="00294521">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 xml:space="preserve">Does the procedural document affect one group less or more favourably than another on the basis </w:t>
            </w:r>
            <w:proofErr w:type="gramStart"/>
            <w:r>
              <w:rPr>
                <w:rFonts w:ascii="Calibri" w:hAnsi="Calibri" w:cs="Calibri"/>
                <w:sz w:val="23"/>
                <w:szCs w:val="23"/>
              </w:rPr>
              <w:t>of:</w:t>
            </w:r>
            <w:proofErr w:type="gramEnd"/>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9DA2C1" w14:textId="77777777" w:rsidR="005F4B60" w:rsidRDefault="005F4B60" w:rsidP="00294521">
            <w:pPr>
              <w:pStyle w:val="TableParagraph"/>
              <w:spacing w:line="250" w:lineRule="exact"/>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79BE87" w14:textId="77777777" w:rsidR="005F4B60" w:rsidRDefault="005F4B60" w:rsidP="00294521">
            <w:pPr>
              <w:pStyle w:val="TableParagraph"/>
              <w:spacing w:line="256" w:lineRule="auto"/>
              <w:rPr>
                <w:rFonts w:ascii="Calibri" w:hAnsi="Calibri" w:cs="Calibri"/>
                <w:sz w:val="23"/>
                <w:szCs w:val="23"/>
              </w:rPr>
            </w:pPr>
          </w:p>
        </w:tc>
      </w:tr>
      <w:tr w:rsidR="005F4B60" w14:paraId="49E66913" w14:textId="77777777" w:rsidTr="00074519">
        <w:trPr>
          <w:trHeight w:val="29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0B1EAB7" w14:textId="77777777" w:rsidR="005F4B60" w:rsidRDefault="005F4B60" w:rsidP="00294521">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148637FD" w14:textId="77777777" w:rsidR="005F4B60" w:rsidRDefault="005F4B60" w:rsidP="005F4B60">
            <w:pPr>
              <w:pStyle w:val="TableParagraph"/>
              <w:numPr>
                <w:ilvl w:val="0"/>
                <w:numId w:val="8"/>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tcPr>
          <w:p w14:paraId="7C1E9FA7" w14:textId="1BCFBE28" w:rsidR="005F4B60" w:rsidRDefault="005F4B60" w:rsidP="00294521">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3DDFB318" w14:textId="77777777" w:rsidR="005F4B60" w:rsidRDefault="005F4B60" w:rsidP="00294521">
            <w:pPr>
              <w:pStyle w:val="TableParagraph"/>
              <w:spacing w:line="256" w:lineRule="auto"/>
              <w:rPr>
                <w:rFonts w:ascii="Calibri" w:hAnsi="Calibri" w:cs="Calibri"/>
                <w:sz w:val="23"/>
                <w:szCs w:val="23"/>
              </w:rPr>
            </w:pPr>
          </w:p>
        </w:tc>
      </w:tr>
      <w:tr w:rsidR="00131C20" w14:paraId="3F5002FA" w14:textId="77777777" w:rsidTr="00074519">
        <w:trPr>
          <w:trHeight w:val="56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2759D113" w14:textId="77777777" w:rsidR="00131C20" w:rsidRDefault="00131C20" w:rsidP="00131C20">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3BB69135" w14:textId="77777777" w:rsidR="00131C20" w:rsidRDefault="00131C20" w:rsidP="00131C20">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r>
              <w:rPr>
                <w:rFonts w:ascii="Calibri" w:hAnsi="Calibri" w:cs="Calibri"/>
                <w:sz w:val="23"/>
                <w:szCs w:val="23"/>
              </w:rPr>
              <w:t>travellers)?</w:t>
            </w:r>
          </w:p>
        </w:tc>
        <w:tc>
          <w:tcPr>
            <w:tcW w:w="1361" w:type="dxa"/>
            <w:tcBorders>
              <w:top w:val="single" w:sz="4" w:space="0" w:color="000000"/>
              <w:left w:val="single" w:sz="4" w:space="0" w:color="000000"/>
              <w:bottom w:val="single" w:sz="4" w:space="0" w:color="000000"/>
              <w:right w:val="single" w:sz="4" w:space="0" w:color="000000"/>
            </w:tcBorders>
          </w:tcPr>
          <w:p w14:paraId="65ED66C8" w14:textId="0BBEB40A" w:rsidR="00131C20" w:rsidRDefault="00131C20" w:rsidP="00131C20">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5F8D0043" w14:textId="77777777" w:rsidR="00131C20" w:rsidRDefault="00131C20" w:rsidP="00131C20">
            <w:pPr>
              <w:pStyle w:val="TableParagraph"/>
              <w:spacing w:line="256" w:lineRule="auto"/>
              <w:rPr>
                <w:rFonts w:ascii="Calibri" w:hAnsi="Calibri" w:cs="Calibri"/>
                <w:sz w:val="23"/>
                <w:szCs w:val="23"/>
              </w:rPr>
            </w:pPr>
          </w:p>
        </w:tc>
      </w:tr>
      <w:tr w:rsidR="00131C20" w14:paraId="27556624" w14:textId="77777777" w:rsidTr="00074519">
        <w:trPr>
          <w:trHeight w:val="274"/>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7B8EF53A" w14:textId="77777777" w:rsidR="00131C20" w:rsidRDefault="00131C20" w:rsidP="00131C20">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3662AC0E" w14:textId="77777777" w:rsidR="00131C20" w:rsidRDefault="00131C20" w:rsidP="00131C20">
            <w:pPr>
              <w:pStyle w:val="TableParagraph"/>
              <w:numPr>
                <w:ilvl w:val="0"/>
                <w:numId w:val="6"/>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tcPr>
          <w:p w14:paraId="026F63D7" w14:textId="2E0D9D41" w:rsidR="00131C20" w:rsidRDefault="00131C20" w:rsidP="00131C20">
            <w:pPr>
              <w:pStyle w:val="TableParagraph"/>
              <w:spacing w:line="233"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0655DEEA" w14:textId="77777777" w:rsidR="00131C20" w:rsidRDefault="00131C20" w:rsidP="00131C20">
            <w:pPr>
              <w:pStyle w:val="TableParagraph"/>
              <w:spacing w:line="256" w:lineRule="auto"/>
              <w:rPr>
                <w:rFonts w:ascii="Calibri" w:hAnsi="Calibri" w:cs="Calibri"/>
                <w:sz w:val="23"/>
                <w:szCs w:val="23"/>
              </w:rPr>
            </w:pPr>
          </w:p>
        </w:tc>
      </w:tr>
      <w:tr w:rsidR="00131C20" w14:paraId="593726A6" w14:textId="77777777" w:rsidTr="00074519">
        <w:trPr>
          <w:trHeight w:val="29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23C4737" w14:textId="77777777" w:rsidR="00131C20" w:rsidRDefault="00131C20" w:rsidP="00131C20">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2D84D2E6" w14:textId="77777777" w:rsidR="00131C20" w:rsidRDefault="00131C20" w:rsidP="00131C20">
            <w:pPr>
              <w:pStyle w:val="TableParagraph"/>
              <w:numPr>
                <w:ilvl w:val="0"/>
                <w:numId w:val="5"/>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tcPr>
          <w:p w14:paraId="5B9B8F71" w14:textId="5B56943D" w:rsidR="00131C20" w:rsidRDefault="00131C20" w:rsidP="00131C20">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79DAC7FD" w14:textId="77777777" w:rsidR="00131C20" w:rsidRDefault="00131C20" w:rsidP="00131C20">
            <w:pPr>
              <w:pStyle w:val="TableParagraph"/>
              <w:spacing w:line="256" w:lineRule="auto"/>
              <w:rPr>
                <w:rFonts w:ascii="Calibri" w:hAnsi="Calibri" w:cs="Calibri"/>
                <w:sz w:val="23"/>
                <w:szCs w:val="23"/>
              </w:rPr>
            </w:pPr>
          </w:p>
        </w:tc>
      </w:tr>
      <w:tr w:rsidR="00131C20" w14:paraId="6F58AAA5" w14:textId="77777777" w:rsidTr="00074519">
        <w:trPr>
          <w:trHeight w:val="29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3D2A451" w14:textId="77777777" w:rsidR="00131C20" w:rsidRDefault="00131C20" w:rsidP="00131C20">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32F6947D" w14:textId="77777777" w:rsidR="00131C20" w:rsidRDefault="00131C20" w:rsidP="00131C20">
            <w:pPr>
              <w:pStyle w:val="TableParagraph"/>
              <w:numPr>
                <w:ilvl w:val="0"/>
                <w:numId w:val="4"/>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tcPr>
          <w:p w14:paraId="38AB49D1" w14:textId="2381C8E5" w:rsidR="00131C20" w:rsidRDefault="00131C20" w:rsidP="00131C20">
            <w:pPr>
              <w:pStyle w:val="TableParagraph"/>
              <w:spacing w:line="251"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1E3B9891" w14:textId="77777777" w:rsidR="00131C20" w:rsidRDefault="00131C20" w:rsidP="00131C20">
            <w:pPr>
              <w:pStyle w:val="TableParagraph"/>
              <w:spacing w:line="256" w:lineRule="auto"/>
              <w:rPr>
                <w:rFonts w:ascii="Calibri" w:hAnsi="Calibri" w:cs="Calibri"/>
                <w:sz w:val="23"/>
                <w:szCs w:val="23"/>
              </w:rPr>
            </w:pPr>
          </w:p>
        </w:tc>
      </w:tr>
      <w:tr w:rsidR="00131C20" w14:paraId="6084B9E7" w14:textId="77777777" w:rsidTr="00074519">
        <w:trPr>
          <w:trHeight w:val="292"/>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7977015" w14:textId="77777777" w:rsidR="00131C20" w:rsidRDefault="00131C20" w:rsidP="00131C20">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47B39E16" w14:textId="77777777" w:rsidR="00131C20" w:rsidRDefault="00131C20" w:rsidP="00131C20">
            <w:pPr>
              <w:pStyle w:val="TableParagraph"/>
              <w:numPr>
                <w:ilvl w:val="0"/>
                <w:numId w:val="3"/>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tcPr>
          <w:p w14:paraId="50C47E45" w14:textId="4504BFC6" w:rsidR="00131C20" w:rsidRDefault="00131C20" w:rsidP="00131C20">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1D2CF376" w14:textId="77777777" w:rsidR="00131C20" w:rsidRDefault="00131C20" w:rsidP="00131C20">
            <w:pPr>
              <w:pStyle w:val="TableParagraph"/>
              <w:spacing w:line="256" w:lineRule="auto"/>
              <w:rPr>
                <w:rFonts w:ascii="Calibri" w:hAnsi="Calibri" w:cs="Calibri"/>
                <w:sz w:val="23"/>
                <w:szCs w:val="23"/>
              </w:rPr>
            </w:pPr>
          </w:p>
        </w:tc>
      </w:tr>
      <w:tr w:rsidR="00131C20" w14:paraId="16A11DCD" w14:textId="77777777" w:rsidTr="00074519">
        <w:trPr>
          <w:trHeight w:val="56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EDCAA0F" w14:textId="77777777" w:rsidR="00131C20" w:rsidRDefault="00131C20" w:rsidP="00131C20">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5274E4CE" w14:textId="77777777" w:rsidR="00131C20" w:rsidRDefault="00131C20" w:rsidP="00131C20">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tcPr>
          <w:p w14:paraId="697A8721" w14:textId="623DECD0" w:rsidR="00131C20" w:rsidRDefault="00131C20" w:rsidP="00131C20">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1C9EE418" w14:textId="77777777" w:rsidR="00131C20" w:rsidRDefault="00131C20" w:rsidP="00131C20">
            <w:pPr>
              <w:pStyle w:val="TableParagraph"/>
              <w:spacing w:line="256" w:lineRule="auto"/>
              <w:rPr>
                <w:rFonts w:ascii="Calibri" w:hAnsi="Calibri" w:cs="Calibri"/>
                <w:sz w:val="23"/>
                <w:szCs w:val="23"/>
              </w:rPr>
            </w:pPr>
          </w:p>
        </w:tc>
      </w:tr>
      <w:tr w:rsidR="00131C20" w14:paraId="2B5F1E4A" w14:textId="77777777" w:rsidTr="00074519">
        <w:trPr>
          <w:trHeight w:val="267"/>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3E00F3FA" w14:textId="77777777" w:rsidR="00131C20" w:rsidRDefault="00131C20" w:rsidP="00131C20">
            <w:pPr>
              <w:spacing w:after="0" w:line="256" w:lineRule="auto"/>
              <w:ind w:left="0" w:firstLine="0"/>
              <w:rPr>
                <w:rFonts w:ascii="Calibri" w:hAnsi="Calibri" w:cs="Calibri"/>
                <w:b/>
                <w:color w:val="auto"/>
                <w:szCs w:val="23"/>
                <w:lang w:val="en-US" w:eastAsia="en-US" w:bidi="en-US"/>
              </w:rPr>
            </w:pPr>
          </w:p>
        </w:tc>
        <w:tc>
          <w:tcPr>
            <w:tcW w:w="4677" w:type="dxa"/>
            <w:tcBorders>
              <w:top w:val="single" w:sz="4" w:space="0" w:color="000000"/>
              <w:left w:val="single" w:sz="4" w:space="0" w:color="000000"/>
              <w:bottom w:val="single" w:sz="4" w:space="0" w:color="000000"/>
              <w:right w:val="single" w:sz="4" w:space="0" w:color="000000"/>
            </w:tcBorders>
            <w:hideMark/>
          </w:tcPr>
          <w:p w14:paraId="459C81A1" w14:textId="77777777" w:rsidR="00131C20" w:rsidRDefault="00131C20" w:rsidP="00131C20">
            <w:pPr>
              <w:pStyle w:val="TableParagraph"/>
              <w:numPr>
                <w:ilvl w:val="0"/>
                <w:numId w:val="1"/>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tcPr>
          <w:p w14:paraId="2025E617" w14:textId="7CB2D840" w:rsidR="00131C20" w:rsidRDefault="00131C20" w:rsidP="00131C20">
            <w:pPr>
              <w:pStyle w:val="TableParagraph"/>
              <w:spacing w:line="228"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68F8C9B5" w14:textId="77777777" w:rsidR="00131C20" w:rsidRDefault="00131C20" w:rsidP="00131C20">
            <w:pPr>
              <w:pStyle w:val="TableParagraph"/>
              <w:spacing w:line="256" w:lineRule="auto"/>
              <w:rPr>
                <w:rFonts w:ascii="Calibri" w:hAnsi="Calibri" w:cs="Calibri"/>
                <w:sz w:val="23"/>
                <w:szCs w:val="23"/>
              </w:rPr>
            </w:pPr>
          </w:p>
        </w:tc>
      </w:tr>
      <w:tr w:rsidR="00131C20" w14:paraId="0B8DD527" w14:textId="77777777" w:rsidTr="00074519">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7B19C82F" w14:textId="77777777" w:rsidR="00131C20" w:rsidRDefault="00131C20" w:rsidP="00131C20">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7" w:type="dxa"/>
            <w:tcBorders>
              <w:top w:val="single" w:sz="4" w:space="0" w:color="000000"/>
              <w:left w:val="single" w:sz="4" w:space="0" w:color="000000"/>
              <w:bottom w:val="single" w:sz="4" w:space="0" w:color="000000"/>
              <w:right w:val="single" w:sz="4" w:space="0" w:color="000000"/>
            </w:tcBorders>
            <w:hideMark/>
          </w:tcPr>
          <w:p w14:paraId="2721A1F8" w14:textId="77777777" w:rsidR="00131C20" w:rsidRDefault="00131C20" w:rsidP="00131C20">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tcPr>
          <w:p w14:paraId="504F7A57" w14:textId="741F16A4" w:rsidR="00131C20" w:rsidRDefault="00131C20" w:rsidP="00131C20">
            <w:pPr>
              <w:pStyle w:val="TableParagraph"/>
              <w:spacing w:line="253"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14152DE1" w14:textId="77777777" w:rsidR="00131C20" w:rsidRDefault="00131C20" w:rsidP="00131C20">
            <w:pPr>
              <w:pStyle w:val="TableParagraph"/>
              <w:spacing w:line="256" w:lineRule="auto"/>
              <w:rPr>
                <w:rFonts w:ascii="Calibri" w:hAnsi="Calibri" w:cs="Calibri"/>
                <w:sz w:val="23"/>
                <w:szCs w:val="23"/>
              </w:rPr>
            </w:pPr>
          </w:p>
        </w:tc>
      </w:tr>
      <w:tr w:rsidR="008471A3" w14:paraId="6A5C10C7" w14:textId="77777777" w:rsidTr="00131C20">
        <w:trPr>
          <w:trHeight w:val="416"/>
        </w:trPr>
        <w:tc>
          <w:tcPr>
            <w:tcW w:w="567" w:type="dxa"/>
            <w:tcBorders>
              <w:top w:val="single" w:sz="4" w:space="0" w:color="000000"/>
              <w:left w:val="single" w:sz="4" w:space="0" w:color="000000"/>
              <w:bottom w:val="single" w:sz="4" w:space="0" w:color="000000"/>
              <w:right w:val="single" w:sz="4" w:space="0" w:color="000000"/>
            </w:tcBorders>
            <w:hideMark/>
          </w:tcPr>
          <w:p w14:paraId="5B36E66C" w14:textId="77777777" w:rsidR="008471A3" w:rsidRDefault="008471A3" w:rsidP="008471A3">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7" w:type="dxa"/>
            <w:tcBorders>
              <w:top w:val="single" w:sz="4" w:space="0" w:color="000000"/>
              <w:left w:val="single" w:sz="4" w:space="0" w:color="000000"/>
              <w:bottom w:val="single" w:sz="4" w:space="0" w:color="000000"/>
              <w:right w:val="single" w:sz="4" w:space="0" w:color="000000"/>
            </w:tcBorders>
            <w:hideMark/>
          </w:tcPr>
          <w:p w14:paraId="6432B258" w14:textId="77777777" w:rsidR="008471A3" w:rsidRDefault="008471A3" w:rsidP="008471A3">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7F0D681" w14:textId="67B49A78" w:rsidR="008471A3" w:rsidRDefault="008471A3" w:rsidP="008471A3">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3D61C1FE" w14:textId="77777777" w:rsidR="008471A3" w:rsidRDefault="008471A3" w:rsidP="008471A3">
            <w:pPr>
              <w:pStyle w:val="TableParagraph"/>
              <w:spacing w:line="256" w:lineRule="auto"/>
              <w:rPr>
                <w:rFonts w:ascii="Calibri" w:hAnsi="Calibri" w:cs="Calibri"/>
                <w:sz w:val="23"/>
                <w:szCs w:val="23"/>
              </w:rPr>
            </w:pPr>
          </w:p>
        </w:tc>
      </w:tr>
      <w:tr w:rsidR="008471A3" w14:paraId="18058DC9" w14:textId="77777777" w:rsidTr="00074519">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68FC8486" w14:textId="77777777" w:rsidR="008471A3" w:rsidRDefault="008471A3" w:rsidP="008471A3">
            <w:pPr>
              <w:pStyle w:val="TableParagraph"/>
              <w:spacing w:before="60" w:line="248" w:lineRule="exact"/>
              <w:ind w:left="107"/>
              <w:rPr>
                <w:rFonts w:ascii="Calibri" w:hAnsi="Calibri" w:cs="Calibri"/>
                <w:b/>
                <w:sz w:val="23"/>
                <w:szCs w:val="23"/>
              </w:rPr>
            </w:pPr>
            <w:r>
              <w:rPr>
                <w:rFonts w:ascii="Calibri" w:hAnsi="Calibri" w:cs="Calibri"/>
                <w:b/>
                <w:sz w:val="23"/>
                <w:szCs w:val="23"/>
              </w:rPr>
              <w:t>4.</w:t>
            </w:r>
          </w:p>
        </w:tc>
        <w:tc>
          <w:tcPr>
            <w:tcW w:w="4677" w:type="dxa"/>
            <w:tcBorders>
              <w:top w:val="single" w:sz="4" w:space="0" w:color="000000"/>
              <w:left w:val="single" w:sz="4" w:space="0" w:color="000000"/>
              <w:bottom w:val="single" w:sz="4" w:space="0" w:color="000000"/>
              <w:right w:val="single" w:sz="4" w:space="0" w:color="000000"/>
            </w:tcBorders>
            <w:hideMark/>
          </w:tcPr>
          <w:p w14:paraId="3A74E78A" w14:textId="77777777" w:rsidR="008471A3" w:rsidRDefault="008471A3" w:rsidP="008471A3">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tcPr>
          <w:p w14:paraId="31E37153" w14:textId="1696E867" w:rsidR="008471A3" w:rsidRDefault="008471A3" w:rsidP="008471A3">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7D7F4EF8" w14:textId="77777777" w:rsidR="008471A3" w:rsidRDefault="008471A3" w:rsidP="008471A3">
            <w:pPr>
              <w:pStyle w:val="TableParagraph"/>
              <w:spacing w:line="256" w:lineRule="auto"/>
              <w:rPr>
                <w:rFonts w:ascii="Calibri" w:hAnsi="Calibri" w:cs="Calibri"/>
                <w:sz w:val="23"/>
                <w:szCs w:val="23"/>
              </w:rPr>
            </w:pPr>
          </w:p>
        </w:tc>
      </w:tr>
      <w:tr w:rsidR="008471A3" w14:paraId="12DB7B88" w14:textId="77777777" w:rsidTr="00131C20">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281D1E14" w14:textId="77777777" w:rsidR="008471A3" w:rsidRDefault="008471A3" w:rsidP="008471A3">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7" w:type="dxa"/>
            <w:tcBorders>
              <w:top w:val="single" w:sz="4" w:space="0" w:color="000000"/>
              <w:left w:val="single" w:sz="4" w:space="0" w:color="000000"/>
              <w:bottom w:val="single" w:sz="4" w:space="0" w:color="000000"/>
              <w:right w:val="single" w:sz="4" w:space="0" w:color="000000"/>
            </w:tcBorders>
            <w:hideMark/>
          </w:tcPr>
          <w:p w14:paraId="0017B8BD" w14:textId="77777777" w:rsidR="008471A3" w:rsidRDefault="008471A3" w:rsidP="008471A3">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916EB7A" w14:textId="365E8618" w:rsidR="008471A3" w:rsidRDefault="008471A3" w:rsidP="008471A3">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6F545F5E" w14:textId="77777777" w:rsidR="008471A3" w:rsidRDefault="008471A3" w:rsidP="008471A3">
            <w:pPr>
              <w:pStyle w:val="TableParagraph"/>
              <w:spacing w:line="256" w:lineRule="auto"/>
              <w:rPr>
                <w:rFonts w:ascii="Calibri" w:hAnsi="Calibri" w:cs="Calibri"/>
                <w:sz w:val="23"/>
                <w:szCs w:val="23"/>
              </w:rPr>
            </w:pPr>
          </w:p>
        </w:tc>
      </w:tr>
      <w:tr w:rsidR="008471A3" w14:paraId="241AB7CE" w14:textId="77777777" w:rsidTr="00131C20">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091ED6EB" w14:textId="77777777" w:rsidR="008471A3" w:rsidRDefault="008471A3" w:rsidP="008471A3">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7" w:type="dxa"/>
            <w:tcBorders>
              <w:top w:val="single" w:sz="4" w:space="0" w:color="000000"/>
              <w:left w:val="single" w:sz="4" w:space="0" w:color="000000"/>
              <w:bottom w:val="single" w:sz="4" w:space="0" w:color="000000"/>
              <w:right w:val="single" w:sz="4" w:space="0" w:color="000000"/>
            </w:tcBorders>
            <w:hideMark/>
          </w:tcPr>
          <w:p w14:paraId="7F27A5EC" w14:textId="77777777" w:rsidR="008471A3" w:rsidRDefault="008471A3" w:rsidP="008471A3">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2F15438D" w14:textId="634B15EB" w:rsidR="008471A3" w:rsidRDefault="008471A3" w:rsidP="008471A3">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5DCD3297" w14:textId="77777777" w:rsidR="008471A3" w:rsidRDefault="008471A3" w:rsidP="008471A3">
            <w:pPr>
              <w:pStyle w:val="TableParagraph"/>
              <w:spacing w:line="256" w:lineRule="auto"/>
              <w:rPr>
                <w:rFonts w:ascii="Calibri" w:hAnsi="Calibri" w:cs="Calibri"/>
                <w:sz w:val="23"/>
                <w:szCs w:val="23"/>
              </w:rPr>
            </w:pPr>
          </w:p>
        </w:tc>
      </w:tr>
      <w:tr w:rsidR="008471A3" w14:paraId="1BD1CAF0" w14:textId="77777777" w:rsidTr="00131C20">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300A115C" w14:textId="77777777" w:rsidR="008471A3" w:rsidRDefault="008471A3" w:rsidP="008471A3">
            <w:pPr>
              <w:pStyle w:val="TableParagraph"/>
              <w:spacing w:before="60" w:line="248" w:lineRule="exact"/>
              <w:ind w:left="107"/>
              <w:rPr>
                <w:rFonts w:ascii="Calibri" w:hAnsi="Calibri" w:cs="Calibri"/>
                <w:b/>
                <w:sz w:val="23"/>
                <w:szCs w:val="23"/>
              </w:rPr>
            </w:pPr>
            <w:r>
              <w:rPr>
                <w:rFonts w:ascii="Calibri" w:hAnsi="Calibri" w:cs="Calibri"/>
                <w:b/>
                <w:sz w:val="23"/>
                <w:szCs w:val="23"/>
              </w:rPr>
              <w:t>7.</w:t>
            </w:r>
          </w:p>
        </w:tc>
        <w:tc>
          <w:tcPr>
            <w:tcW w:w="4677" w:type="dxa"/>
            <w:tcBorders>
              <w:top w:val="single" w:sz="4" w:space="0" w:color="000000"/>
              <w:left w:val="single" w:sz="4" w:space="0" w:color="000000"/>
              <w:bottom w:val="single" w:sz="4" w:space="0" w:color="000000"/>
              <w:right w:val="single" w:sz="4" w:space="0" w:color="000000"/>
            </w:tcBorders>
            <w:hideMark/>
          </w:tcPr>
          <w:p w14:paraId="0D48C0C1" w14:textId="77777777" w:rsidR="008471A3" w:rsidRDefault="008471A3" w:rsidP="008471A3">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B1766C8" w14:textId="5294B1FC" w:rsidR="008471A3" w:rsidRDefault="008471A3" w:rsidP="008471A3">
            <w:pPr>
              <w:pStyle w:val="TableParagraph"/>
              <w:spacing w:line="250" w:lineRule="exact"/>
              <w:ind w:left="5"/>
              <w:jc w:val="center"/>
              <w:rPr>
                <w:rFonts w:ascii="Calibri" w:hAnsi="Calibri" w:cs="Calibri"/>
                <w:sz w:val="23"/>
                <w:szCs w:val="23"/>
              </w:rPr>
            </w:pPr>
          </w:p>
        </w:tc>
        <w:tc>
          <w:tcPr>
            <w:tcW w:w="2890" w:type="dxa"/>
            <w:tcBorders>
              <w:top w:val="single" w:sz="4" w:space="0" w:color="000000"/>
              <w:left w:val="single" w:sz="4" w:space="0" w:color="000000"/>
              <w:bottom w:val="single" w:sz="4" w:space="0" w:color="000000"/>
              <w:right w:val="single" w:sz="4" w:space="0" w:color="000000"/>
            </w:tcBorders>
          </w:tcPr>
          <w:p w14:paraId="0BCEE91E" w14:textId="77777777" w:rsidR="008471A3" w:rsidRDefault="008471A3" w:rsidP="008471A3">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2A85D112" w14:textId="1D2D18BE" w:rsidR="00720DAC" w:rsidRDefault="00F5227B" w:rsidP="00F5227B">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r w:rsidR="005F4B60">
        <w:rPr>
          <w:rFonts w:ascii="Calibri" w:hAnsi="Calibri" w:cs="Calibri"/>
          <w:sz w:val="24"/>
          <w:szCs w:val="24"/>
        </w:rPr>
        <w:t>.</w:t>
      </w:r>
    </w:p>
    <w:sectPr w:rsidR="00720DAC">
      <w:headerReference w:type="even" r:id="rId12"/>
      <w:headerReference w:type="default" r:id="rId13"/>
      <w:footerReference w:type="even" r:id="rId14"/>
      <w:footerReference w:type="default" r:id="rId15"/>
      <w:headerReference w:type="first" r:id="rId16"/>
      <w:footerReference w:type="first" r:id="rId17"/>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38BC" w14:textId="77777777" w:rsidR="00FC4F85" w:rsidRDefault="00FC4F85">
      <w:pPr>
        <w:spacing w:after="0" w:line="240" w:lineRule="auto"/>
      </w:pPr>
      <w:r>
        <w:separator/>
      </w:r>
    </w:p>
  </w:endnote>
  <w:endnote w:type="continuationSeparator" w:id="0">
    <w:p w14:paraId="1454C16C" w14:textId="77777777" w:rsidR="00FC4F85" w:rsidRDefault="00FC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5D4AC84"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A62E6B">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B284F" w14:textId="77777777" w:rsidR="00FC4F85" w:rsidRDefault="00FC4F85">
      <w:pPr>
        <w:spacing w:after="0" w:line="240" w:lineRule="auto"/>
      </w:pPr>
      <w:r>
        <w:separator/>
      </w:r>
    </w:p>
  </w:footnote>
  <w:footnote w:type="continuationSeparator" w:id="0">
    <w:p w14:paraId="3F52BE04" w14:textId="77777777" w:rsidR="00FC4F85" w:rsidRDefault="00FC4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14A2459B" w:rsidR="00B439AA" w:rsidRDefault="00B439AA" w:rsidP="008265F2">
    <w:pPr>
      <w:spacing w:after="0" w:line="259" w:lineRule="auto"/>
      <w:ind w:left="0" w:right="-18" w:firstLine="0"/>
    </w:pPr>
    <w:r>
      <w:t xml:space="preserve">Author:  Helen Fuller </w:t>
    </w:r>
    <w:r>
      <w:tab/>
      <w:t xml:space="preserve">   </w:t>
    </w:r>
    <w:r w:rsidR="005F4B60">
      <w:t xml:space="preserve">           </w:t>
    </w:r>
    <w:r>
      <w:t xml:space="preserve">        v1 - </w:t>
    </w:r>
    <w:r w:rsidR="006C1961">
      <w:t>July</w:t>
    </w:r>
    <w:r>
      <w:t xml:space="preserve"> 202</w:t>
    </w:r>
    <w:r w:rsidR="006C1961">
      <w:t>1</w:t>
    </w:r>
    <w:r>
      <w:t xml:space="preserve">           </w:t>
    </w:r>
    <w:r w:rsidR="005F4B60">
      <w:t xml:space="preserve">          </w:t>
    </w:r>
    <w:r>
      <w:t xml:space="preserve">      </w:t>
    </w:r>
    <w:r>
      <w:tab/>
      <w:t xml:space="preserve">Review </w:t>
    </w:r>
    <w:r w:rsidR="006C1961">
      <w:t>July</w:t>
    </w:r>
    <w:r>
      <w:t xml:space="preserve"> 202</w:t>
    </w:r>
    <w:r w:rsidR="006C1961">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0886F0A"/>
    <w:multiLevelType w:val="hybridMultilevel"/>
    <w:tmpl w:val="2DE2C5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44697"/>
    <w:multiLevelType w:val="hybridMultilevel"/>
    <w:tmpl w:val="815C31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0"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1"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2"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3"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4" w15:restartNumberingAfterBreak="0">
    <w:nsid w:val="4803545B"/>
    <w:multiLevelType w:val="hybridMultilevel"/>
    <w:tmpl w:val="C196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C0E9C"/>
    <w:multiLevelType w:val="hybridMultilevel"/>
    <w:tmpl w:val="3F08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E771B"/>
    <w:multiLevelType w:val="hybridMultilevel"/>
    <w:tmpl w:val="53C65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514C4"/>
    <w:multiLevelType w:val="hybridMultilevel"/>
    <w:tmpl w:val="4358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0"/>
  </w:num>
  <w:num w:numId="2">
    <w:abstractNumId w:val="23"/>
  </w:num>
  <w:num w:numId="3">
    <w:abstractNumId w:val="9"/>
  </w:num>
  <w:num w:numId="4">
    <w:abstractNumId w:val="5"/>
  </w:num>
  <w:num w:numId="5">
    <w:abstractNumId w:val="12"/>
  </w:num>
  <w:num w:numId="6">
    <w:abstractNumId w:val="0"/>
  </w:num>
  <w:num w:numId="7">
    <w:abstractNumId w:val="11"/>
  </w:num>
  <w:num w:numId="8">
    <w:abstractNumId w:val="4"/>
  </w:num>
  <w:num w:numId="9">
    <w:abstractNumId w:val="7"/>
  </w:num>
  <w:num w:numId="10">
    <w:abstractNumId w:val="17"/>
  </w:num>
  <w:num w:numId="11">
    <w:abstractNumId w:val="20"/>
  </w:num>
  <w:num w:numId="12">
    <w:abstractNumId w:val="18"/>
  </w:num>
  <w:num w:numId="13">
    <w:abstractNumId w:val="1"/>
  </w:num>
  <w:num w:numId="14">
    <w:abstractNumId w:val="6"/>
  </w:num>
  <w:num w:numId="15">
    <w:abstractNumId w:val="22"/>
  </w:num>
  <w:num w:numId="16">
    <w:abstractNumId w:val="2"/>
  </w:num>
  <w:num w:numId="17">
    <w:abstractNumId w:val="19"/>
  </w:num>
  <w:num w:numId="18">
    <w:abstractNumId w:val="13"/>
  </w:num>
  <w:num w:numId="19">
    <w:abstractNumId w:val="21"/>
  </w:num>
  <w:num w:numId="20">
    <w:abstractNumId w:val="14"/>
  </w:num>
  <w:num w:numId="21">
    <w:abstractNumId w:val="15"/>
  </w:num>
  <w:num w:numId="22">
    <w:abstractNumId w:val="8"/>
  </w:num>
  <w:num w:numId="23">
    <w:abstractNumId w:val="3"/>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2NjczMzU3MTUzNDFR0lEKTi0uzszPAykwqgUA7xLGsSwAAAA="/>
  </w:docVars>
  <w:rsids>
    <w:rsidRoot w:val="00362DC5"/>
    <w:rsid w:val="000101C4"/>
    <w:rsid w:val="00015B0D"/>
    <w:rsid w:val="0001756B"/>
    <w:rsid w:val="000209B0"/>
    <w:rsid w:val="00033025"/>
    <w:rsid w:val="0003637A"/>
    <w:rsid w:val="000477C1"/>
    <w:rsid w:val="00053BCE"/>
    <w:rsid w:val="0006707C"/>
    <w:rsid w:val="00074519"/>
    <w:rsid w:val="00075615"/>
    <w:rsid w:val="0008748F"/>
    <w:rsid w:val="00095277"/>
    <w:rsid w:val="000A2E3A"/>
    <w:rsid w:val="000B51DA"/>
    <w:rsid w:val="000B6F29"/>
    <w:rsid w:val="000C12F7"/>
    <w:rsid w:val="000C7DDB"/>
    <w:rsid w:val="00102A34"/>
    <w:rsid w:val="00131C20"/>
    <w:rsid w:val="00142919"/>
    <w:rsid w:val="001461DE"/>
    <w:rsid w:val="00150454"/>
    <w:rsid w:val="0017217C"/>
    <w:rsid w:val="00177859"/>
    <w:rsid w:val="001779C6"/>
    <w:rsid w:val="00177A55"/>
    <w:rsid w:val="0019404A"/>
    <w:rsid w:val="001A1803"/>
    <w:rsid w:val="001A6A0E"/>
    <w:rsid w:val="001D0C84"/>
    <w:rsid w:val="001D2CF7"/>
    <w:rsid w:val="00220582"/>
    <w:rsid w:val="002767A4"/>
    <w:rsid w:val="00282439"/>
    <w:rsid w:val="002935CD"/>
    <w:rsid w:val="002B1DCD"/>
    <w:rsid w:val="002D711F"/>
    <w:rsid w:val="002F6AF3"/>
    <w:rsid w:val="00304F87"/>
    <w:rsid w:val="00306D6F"/>
    <w:rsid w:val="00322D96"/>
    <w:rsid w:val="0035230F"/>
    <w:rsid w:val="00362DC5"/>
    <w:rsid w:val="0037325A"/>
    <w:rsid w:val="00375DEB"/>
    <w:rsid w:val="003804FB"/>
    <w:rsid w:val="00395E01"/>
    <w:rsid w:val="003A5880"/>
    <w:rsid w:val="003B1453"/>
    <w:rsid w:val="003C79ED"/>
    <w:rsid w:val="003D7BBB"/>
    <w:rsid w:val="003E131B"/>
    <w:rsid w:val="003E5F1F"/>
    <w:rsid w:val="00411BCC"/>
    <w:rsid w:val="004169BB"/>
    <w:rsid w:val="00420838"/>
    <w:rsid w:val="00423CCE"/>
    <w:rsid w:val="00427811"/>
    <w:rsid w:val="00430AD6"/>
    <w:rsid w:val="004346AC"/>
    <w:rsid w:val="00450EE2"/>
    <w:rsid w:val="004565A3"/>
    <w:rsid w:val="0048640E"/>
    <w:rsid w:val="004A5D3C"/>
    <w:rsid w:val="004A5F22"/>
    <w:rsid w:val="004D30EA"/>
    <w:rsid w:val="004F32F7"/>
    <w:rsid w:val="00527A63"/>
    <w:rsid w:val="00543A6C"/>
    <w:rsid w:val="005A1425"/>
    <w:rsid w:val="005A2B5A"/>
    <w:rsid w:val="005A518B"/>
    <w:rsid w:val="005B136C"/>
    <w:rsid w:val="005C06EA"/>
    <w:rsid w:val="005D2487"/>
    <w:rsid w:val="005F4B60"/>
    <w:rsid w:val="005F4CCE"/>
    <w:rsid w:val="00601EBF"/>
    <w:rsid w:val="00617F6B"/>
    <w:rsid w:val="00625A69"/>
    <w:rsid w:val="00664500"/>
    <w:rsid w:val="00686D47"/>
    <w:rsid w:val="006912E1"/>
    <w:rsid w:val="00697D6D"/>
    <w:rsid w:val="00697F8F"/>
    <w:rsid w:val="006C1961"/>
    <w:rsid w:val="006C1F67"/>
    <w:rsid w:val="006D4054"/>
    <w:rsid w:val="006D712A"/>
    <w:rsid w:val="006E3A15"/>
    <w:rsid w:val="006F2583"/>
    <w:rsid w:val="006F7E03"/>
    <w:rsid w:val="007025F4"/>
    <w:rsid w:val="00710066"/>
    <w:rsid w:val="00714867"/>
    <w:rsid w:val="00720A5E"/>
    <w:rsid w:val="00720DAC"/>
    <w:rsid w:val="00754675"/>
    <w:rsid w:val="007C5D40"/>
    <w:rsid w:val="007C78F5"/>
    <w:rsid w:val="007F001E"/>
    <w:rsid w:val="007F38EF"/>
    <w:rsid w:val="00810F91"/>
    <w:rsid w:val="0082001F"/>
    <w:rsid w:val="00824F42"/>
    <w:rsid w:val="008265F2"/>
    <w:rsid w:val="0083072B"/>
    <w:rsid w:val="008363D2"/>
    <w:rsid w:val="008471A3"/>
    <w:rsid w:val="008512F8"/>
    <w:rsid w:val="00854D72"/>
    <w:rsid w:val="008848E3"/>
    <w:rsid w:val="008A111B"/>
    <w:rsid w:val="008A3909"/>
    <w:rsid w:val="008C1B67"/>
    <w:rsid w:val="008C2553"/>
    <w:rsid w:val="008D3F1D"/>
    <w:rsid w:val="008D40A7"/>
    <w:rsid w:val="00907586"/>
    <w:rsid w:val="009328B9"/>
    <w:rsid w:val="00942F8B"/>
    <w:rsid w:val="00946ADA"/>
    <w:rsid w:val="0097129D"/>
    <w:rsid w:val="009772AB"/>
    <w:rsid w:val="009B7A26"/>
    <w:rsid w:val="009C6E14"/>
    <w:rsid w:val="009D4799"/>
    <w:rsid w:val="009E74CD"/>
    <w:rsid w:val="009F7381"/>
    <w:rsid w:val="00A12133"/>
    <w:rsid w:val="00A32534"/>
    <w:rsid w:val="00A52D15"/>
    <w:rsid w:val="00A62E6B"/>
    <w:rsid w:val="00A76A09"/>
    <w:rsid w:val="00AD2FA0"/>
    <w:rsid w:val="00AD54EC"/>
    <w:rsid w:val="00AD6371"/>
    <w:rsid w:val="00AE7B25"/>
    <w:rsid w:val="00B033AB"/>
    <w:rsid w:val="00B23724"/>
    <w:rsid w:val="00B439AA"/>
    <w:rsid w:val="00B564C9"/>
    <w:rsid w:val="00B84E8B"/>
    <w:rsid w:val="00B936F9"/>
    <w:rsid w:val="00C01DA4"/>
    <w:rsid w:val="00C0563F"/>
    <w:rsid w:val="00C15C1A"/>
    <w:rsid w:val="00C64F72"/>
    <w:rsid w:val="00C709F9"/>
    <w:rsid w:val="00C70F5A"/>
    <w:rsid w:val="00C860A0"/>
    <w:rsid w:val="00CB0CF8"/>
    <w:rsid w:val="00CB11DC"/>
    <w:rsid w:val="00CB1970"/>
    <w:rsid w:val="00CC1341"/>
    <w:rsid w:val="00CC1FDB"/>
    <w:rsid w:val="00CC758A"/>
    <w:rsid w:val="00CE6B24"/>
    <w:rsid w:val="00CE6E84"/>
    <w:rsid w:val="00D151ED"/>
    <w:rsid w:val="00D73684"/>
    <w:rsid w:val="00D85B15"/>
    <w:rsid w:val="00D8765F"/>
    <w:rsid w:val="00D9418E"/>
    <w:rsid w:val="00DD4018"/>
    <w:rsid w:val="00DE04DB"/>
    <w:rsid w:val="00DE1319"/>
    <w:rsid w:val="00DE475B"/>
    <w:rsid w:val="00E063AF"/>
    <w:rsid w:val="00E14C70"/>
    <w:rsid w:val="00E16377"/>
    <w:rsid w:val="00E26D65"/>
    <w:rsid w:val="00E3333A"/>
    <w:rsid w:val="00E52231"/>
    <w:rsid w:val="00E52913"/>
    <w:rsid w:val="00E65DF9"/>
    <w:rsid w:val="00E97C9E"/>
    <w:rsid w:val="00EC1302"/>
    <w:rsid w:val="00EF033B"/>
    <w:rsid w:val="00F12A7A"/>
    <w:rsid w:val="00F23DB5"/>
    <w:rsid w:val="00F44975"/>
    <w:rsid w:val="00F5227B"/>
    <w:rsid w:val="00F60C15"/>
    <w:rsid w:val="00F769BF"/>
    <w:rsid w:val="00F906C9"/>
    <w:rsid w:val="00FC4F85"/>
    <w:rsid w:val="00FD14E1"/>
    <w:rsid w:val="00FD42A3"/>
    <w:rsid w:val="00FE0204"/>
    <w:rsid w:val="00FE02E9"/>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020948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2.xml><?xml version="1.0" encoding="utf-8"?>
<ds:datastoreItem xmlns:ds="http://schemas.openxmlformats.org/officeDocument/2006/customXml" ds:itemID="{283C36E1-2AA7-45C7-99AA-8806E31E34C2}">
  <ds:schemaRefs>
    <ds:schemaRef ds:uri="http://schemas.microsoft.com/office/2006/metadata/properties"/>
    <ds:schemaRef ds:uri="http://schemas.microsoft.com/office/infopath/2007/PartnerControls"/>
    <ds:schemaRef ds:uri="a8dcd2ee-79c9-4530-9405-985eba7b92a5"/>
  </ds:schemaRefs>
</ds:datastoreItem>
</file>

<file path=customXml/itemProps3.xml><?xml version="1.0" encoding="utf-8"?>
<ds:datastoreItem xmlns:ds="http://schemas.openxmlformats.org/officeDocument/2006/customXml" ds:itemID="{2032F3F6-61DD-4044-8F91-D09872869C3F}">
  <ds:schemaRefs>
    <ds:schemaRef ds:uri="http://schemas.microsoft.com/sharepoint/v3/contenttype/forms"/>
  </ds:schemaRefs>
</ds:datastoreItem>
</file>

<file path=customXml/itemProps4.xml><?xml version="1.0" encoding="utf-8"?>
<ds:datastoreItem xmlns:ds="http://schemas.openxmlformats.org/officeDocument/2006/customXml" ds:itemID="{C60DD843-F9F6-45F4-85D9-D773D535A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6</cp:revision>
  <dcterms:created xsi:type="dcterms:W3CDTF">2021-08-02T14:05:00Z</dcterms:created>
  <dcterms:modified xsi:type="dcterms:W3CDTF">2021-08-02T14:09:00Z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