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CA4143">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57720968"/>
    <w:p w14:paraId="2AB07632" w14:textId="77777777" w:rsidR="00CA4143" w:rsidRPr="006F0817" w:rsidRDefault="00CA4143" w:rsidP="00CA4143">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4F13F900" wp14:editId="4C444A7E">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2B2747C"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112A7416" w14:textId="77777777" w:rsidR="00CA4143" w:rsidRPr="00CA4143" w:rsidRDefault="00CA4143" w:rsidP="00CA4143">
      <w:pPr>
        <w:spacing w:after="0" w:line="259" w:lineRule="auto"/>
        <w:ind w:left="-5"/>
        <w:rPr>
          <w:rFonts w:ascii="Calibri" w:hAnsi="Calibri" w:cs="Calibri"/>
          <w:b/>
          <w:bCs/>
          <w:sz w:val="36"/>
          <w:szCs w:val="36"/>
        </w:rPr>
      </w:pPr>
      <w:r w:rsidRPr="00CA4143">
        <w:rPr>
          <w:rFonts w:ascii="Calibri" w:hAnsi="Calibri" w:cs="Calibri"/>
          <w:b/>
          <w:bCs/>
          <w:color w:val="800080"/>
          <w:sz w:val="36"/>
          <w:szCs w:val="36"/>
        </w:rPr>
        <w:t>Gastrostomy and Jejunostomy Care</w:t>
      </w:r>
    </w:p>
    <w:p w14:paraId="4AB8C6B8" w14:textId="194C4422" w:rsidR="00CA4143" w:rsidRPr="006F0817" w:rsidRDefault="00CA4143" w:rsidP="00CA4143">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sidR="00E51D78">
        <w:rPr>
          <w:rFonts w:ascii="Calibri" w:hAnsi="Calibri" w:cs="Calibri"/>
          <w:color w:val="auto"/>
          <w:sz w:val="24"/>
          <w:szCs w:val="20"/>
        </w:rPr>
        <w:t>.</w:t>
      </w:r>
    </w:p>
    <w:p w14:paraId="2DAC54C4" w14:textId="77777777" w:rsidR="00CA4143" w:rsidRPr="006F0817" w:rsidRDefault="00CA4143" w:rsidP="00CA4143">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473CA776" w14:textId="77777777" w:rsidR="00CA4143" w:rsidRPr="006F0817" w:rsidRDefault="00CA4143" w:rsidP="00CA4143">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5BB3F00B" w14:textId="77777777" w:rsidR="00CA4143" w:rsidRDefault="00CA4143" w:rsidP="00CA4143">
      <w:pPr>
        <w:spacing w:after="85" w:line="259" w:lineRule="auto"/>
        <w:ind w:left="0" w:right="1311" w:firstLine="0"/>
        <w:jc w:val="right"/>
        <w:rPr>
          <w:rFonts w:ascii="Calibri" w:hAnsi="Calibri" w:cs="Calibri"/>
          <w:color w:val="auto"/>
          <w:sz w:val="24"/>
          <w:szCs w:val="20"/>
        </w:rPr>
      </w:pPr>
      <w:r w:rsidRPr="006F0817">
        <w:rPr>
          <w:rFonts w:ascii="Calibri" w:eastAsia="Calibri" w:hAnsi="Calibri" w:cs="Calibri"/>
          <w:noProof/>
          <w:color w:val="7030A0"/>
          <w:sz w:val="22"/>
        </w:rPr>
        <mc:AlternateContent>
          <mc:Choice Requires="wpg">
            <w:drawing>
              <wp:inline distT="0" distB="0" distL="0" distR="0" wp14:anchorId="72EAA747" wp14:editId="2F203106">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45B1E7FF"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bookmarkEnd w:id="0"/>
    </w:p>
    <w:p w14:paraId="2776EF4C" w14:textId="31A9D743" w:rsidR="00362DC5" w:rsidRPr="00AE7B25" w:rsidRDefault="000101C4" w:rsidP="00CA4143">
      <w:pPr>
        <w:spacing w:after="85" w:line="259" w:lineRule="auto"/>
        <w:ind w:left="0" w:right="1311" w:firstLine="0"/>
        <w:jc w:val="right"/>
        <w:rPr>
          <w:rFonts w:ascii="Calibri" w:hAnsi="Calibri" w:cs="Calibri"/>
        </w:rPr>
      </w:pP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3087"/>
        <w:gridCol w:w="5962"/>
      </w:tblGrid>
      <w:tr w:rsidR="00CA4143" w:rsidRPr="00AE7B25" w14:paraId="0F03EFE8"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19AB7049" w14:textId="20BB24E4"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E50BD7" w14:textId="7650323D"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Theme="minorHAnsi" w:hAnsiTheme="minorHAnsi" w:cstheme="minorHAnsi"/>
                <w:b/>
                <w:color w:val="7030A0"/>
                <w:sz w:val="24"/>
                <w:szCs w:val="24"/>
              </w:rPr>
              <w:t>REGCP06</w:t>
            </w:r>
          </w:p>
        </w:tc>
      </w:tr>
      <w:tr w:rsidR="00CA4143" w:rsidRPr="00AE7B25" w14:paraId="6F7E76E7" w14:textId="77777777" w:rsidTr="00CA4143">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3F9C3FEB" w14:textId="46830C01"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7CA1B1A" w14:textId="77777777"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 xml:space="preserve">1  </w:t>
            </w:r>
          </w:p>
        </w:tc>
      </w:tr>
      <w:tr w:rsidR="00CA4143" w:rsidRPr="00AE7B25" w14:paraId="0FFE0B82"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6C6F5FB5" w14:textId="2C705FA7"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EE41B73" w14:textId="26FEC0FB"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D. Martin</w:t>
            </w:r>
          </w:p>
        </w:tc>
      </w:tr>
      <w:tr w:rsidR="00CA4143" w:rsidRPr="00AE7B25" w14:paraId="633B8FB4" w14:textId="77777777" w:rsidTr="00CA4143">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29471619" w14:textId="6E12429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E9E1FED" w14:textId="57658BD3"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4B52D1BA"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123F7F5" w14:textId="4D925CA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543F675" w14:textId="6DB21529"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0906D641" w14:textId="77777777" w:rsidTr="00CA4143">
        <w:trPr>
          <w:trHeight w:val="585"/>
        </w:trPr>
        <w:tc>
          <w:tcPr>
            <w:tcW w:w="3087" w:type="dxa"/>
            <w:tcBorders>
              <w:top w:val="single" w:sz="4" w:space="0" w:color="800080"/>
              <w:left w:val="single" w:sz="4" w:space="0" w:color="800080"/>
              <w:bottom w:val="single" w:sz="4" w:space="0" w:color="800080"/>
              <w:right w:val="single" w:sz="4" w:space="0" w:color="800080"/>
            </w:tcBorders>
            <w:vAlign w:val="center"/>
          </w:tcPr>
          <w:p w14:paraId="02FA1206" w14:textId="77777777" w:rsidR="00CA4143" w:rsidRPr="00551B49" w:rsidRDefault="00CA4143" w:rsidP="00CA41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3F4C7B80" w14:textId="4E9213FF" w:rsidR="00CA4143" w:rsidRPr="00C70F5A" w:rsidRDefault="00CA4143" w:rsidP="00CA4143">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3B496079" w14:textId="77777777"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 xml:space="preserve"> </w:t>
            </w:r>
          </w:p>
        </w:tc>
      </w:tr>
      <w:tr w:rsidR="00CA4143" w:rsidRPr="00AE7B25" w14:paraId="241BB795"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4D40146" w14:textId="5515F0BC"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5562024" w14:textId="63E2BB3B"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4D10B3BD"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45C137A2" w14:textId="77777777" w:rsidR="00CA4143" w:rsidRPr="00551B49"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2A006F0" w14:textId="20802BCD" w:rsidR="00CA4143" w:rsidRPr="00C70F5A" w:rsidRDefault="00CA4143" w:rsidP="00CA4143">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0537E9CB" w14:textId="0C35B1A9" w:rsidR="00CA4143" w:rsidRPr="00CA4143" w:rsidRDefault="00CA4143" w:rsidP="00CA4143">
            <w:pPr>
              <w:spacing w:after="0" w:line="259" w:lineRule="auto"/>
              <w:ind w:left="117" w:firstLine="0"/>
              <w:rPr>
                <w:rFonts w:ascii="Calibri" w:hAnsi="Calibri" w:cs="Calibri"/>
                <w:color w:val="7030A0"/>
                <w:sz w:val="24"/>
                <w:szCs w:val="24"/>
              </w:rPr>
            </w:pPr>
          </w:p>
        </w:tc>
      </w:tr>
      <w:tr w:rsidR="00CA4143" w:rsidRPr="00AE7B25" w14:paraId="0233AC1C" w14:textId="77777777" w:rsidTr="00CA4143">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7505ADB3" w14:textId="701D2B2A" w:rsidR="00CA4143" w:rsidRPr="00C70F5A" w:rsidRDefault="00CA4143" w:rsidP="00CA41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7E0B2AE" w14:textId="58C98985" w:rsidR="00CA4143" w:rsidRPr="00CA4143" w:rsidRDefault="00CA4143" w:rsidP="00CA4143">
            <w:pPr>
              <w:spacing w:after="0" w:line="259" w:lineRule="auto"/>
              <w:ind w:left="117" w:firstLine="0"/>
              <w:rPr>
                <w:rFonts w:ascii="Calibri" w:hAnsi="Calibri" w:cs="Calibri"/>
                <w:color w:val="7030A0"/>
                <w:sz w:val="24"/>
                <w:szCs w:val="24"/>
              </w:rPr>
            </w:pPr>
            <w:r w:rsidRPr="00CA4143">
              <w:rPr>
                <w:rFonts w:ascii="Calibri" w:hAnsi="Calibri" w:cs="Calibri"/>
                <w:color w:val="7030A0"/>
                <w:sz w:val="24"/>
                <w:szCs w:val="24"/>
              </w:rPr>
              <w:t>Registered Managers, Registered Nurses, Care Team</w:t>
            </w:r>
          </w:p>
        </w:tc>
      </w:tr>
    </w:tbl>
    <w:p w14:paraId="2EC83482" w14:textId="77777777" w:rsidR="00CA4143" w:rsidRDefault="00CA4143">
      <w:pPr>
        <w:spacing w:after="5" w:line="259" w:lineRule="auto"/>
        <w:ind w:left="0" w:firstLine="0"/>
        <w:jc w:val="right"/>
        <w:rPr>
          <w:rFonts w:ascii="Calibri" w:eastAsia="Calibri" w:hAnsi="Calibri" w:cs="Calibri"/>
        </w:rPr>
      </w:pPr>
    </w:p>
    <w:p w14:paraId="135E5B0F" w14:textId="62F36720"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CA4143" w:rsidRDefault="000101C4" w:rsidP="00CA4143">
      <w:pPr>
        <w:spacing w:after="0" w:line="259" w:lineRule="auto"/>
        <w:ind w:left="374" w:firstLine="0"/>
        <w:rPr>
          <w:rFonts w:ascii="Calibri" w:hAnsi="Calibri" w:cs="Calibri"/>
          <w:b/>
          <w:bCs/>
          <w:color w:val="7030A0"/>
          <w:sz w:val="28"/>
          <w:szCs w:val="28"/>
          <w:lang w:val="en-US"/>
        </w:rPr>
      </w:pPr>
      <w:r w:rsidRPr="00CA4143">
        <w:rPr>
          <w:rFonts w:ascii="Calibri" w:eastAsia="Calibri" w:hAnsi="Calibri" w:cs="Calibri"/>
          <w:sz w:val="28"/>
          <w:szCs w:val="28"/>
        </w:rPr>
        <w:t xml:space="preserve"> </w:t>
      </w:r>
      <w:r w:rsidR="00C70F5A" w:rsidRPr="00CA4143">
        <w:rPr>
          <w:rFonts w:ascii="Calibri" w:eastAsia="Calibri" w:hAnsi="Calibri" w:cs="Calibri"/>
          <w:b/>
          <w:bCs/>
          <w:color w:val="7030A0"/>
          <w:sz w:val="28"/>
          <w:szCs w:val="28"/>
        </w:rPr>
        <w:t>Con</w:t>
      </w:r>
      <w:r w:rsidR="00C70F5A" w:rsidRPr="00CA4143">
        <w:rPr>
          <w:rFonts w:ascii="Calibri" w:hAnsi="Calibri" w:cs="Calibri"/>
          <w:b/>
          <w:bCs/>
          <w:color w:val="7030A0"/>
          <w:sz w:val="28"/>
          <w:szCs w:val="28"/>
          <w:lang w:val="en-US"/>
        </w:rPr>
        <w:t>tents</w:t>
      </w:r>
    </w:p>
    <w:tbl>
      <w:tblPr>
        <w:tblStyle w:val="TableGrid0"/>
        <w:tblpPr w:leftFromText="180" w:rightFromText="180" w:vertAnchor="text" w:horzAnchor="margin" w:tblpXSpec="center" w:tblpY="240"/>
        <w:tblW w:w="0" w:type="auto"/>
        <w:tblLook w:val="04A0" w:firstRow="1" w:lastRow="0" w:firstColumn="1" w:lastColumn="0" w:noHBand="0" w:noVBand="1"/>
      </w:tblPr>
      <w:tblGrid>
        <w:gridCol w:w="704"/>
        <w:gridCol w:w="5528"/>
      </w:tblGrid>
      <w:tr w:rsidR="00CA4143" w:rsidRPr="00AE7B25" w14:paraId="27BFFA88" w14:textId="77777777" w:rsidTr="00CA4143">
        <w:tc>
          <w:tcPr>
            <w:tcW w:w="704" w:type="dxa"/>
          </w:tcPr>
          <w:p w14:paraId="62601BF3" w14:textId="77777777" w:rsidR="00CA4143" w:rsidRPr="00AE7B25" w:rsidRDefault="00CA4143" w:rsidP="00CA4143">
            <w:pPr>
              <w:pStyle w:val="Default"/>
              <w:jc w:val="center"/>
              <w:rPr>
                <w:rFonts w:ascii="Calibri" w:hAnsi="Calibri" w:cs="Calibri"/>
                <w:b/>
                <w:bCs/>
              </w:rPr>
            </w:pPr>
            <w:r w:rsidRPr="00AE7B25">
              <w:rPr>
                <w:rFonts w:ascii="Calibri" w:hAnsi="Calibri" w:cs="Calibri"/>
                <w:b/>
                <w:bCs/>
              </w:rPr>
              <w:t>1</w:t>
            </w:r>
          </w:p>
        </w:tc>
        <w:tc>
          <w:tcPr>
            <w:tcW w:w="5528" w:type="dxa"/>
          </w:tcPr>
          <w:p w14:paraId="1C1D367C" w14:textId="77777777" w:rsidR="00CA4143" w:rsidRPr="00AE7B25" w:rsidRDefault="00CA4143" w:rsidP="00CA4143">
            <w:pPr>
              <w:pStyle w:val="Default"/>
              <w:rPr>
                <w:rFonts w:ascii="Calibri" w:hAnsi="Calibri" w:cs="Calibri"/>
                <w:b/>
                <w:bCs/>
              </w:rPr>
            </w:pPr>
            <w:r w:rsidRPr="00AE7B25">
              <w:rPr>
                <w:rFonts w:ascii="Calibri" w:hAnsi="Calibri" w:cs="Calibri"/>
                <w:b/>
                <w:bCs/>
              </w:rPr>
              <w:t xml:space="preserve">Purpose </w:t>
            </w:r>
            <w:r>
              <w:rPr>
                <w:rFonts w:ascii="Calibri" w:hAnsi="Calibri" w:cs="Calibri"/>
                <w:b/>
                <w:bCs/>
              </w:rPr>
              <w:t>and</w:t>
            </w:r>
            <w:r w:rsidRPr="00AE7B25">
              <w:rPr>
                <w:rFonts w:ascii="Calibri" w:hAnsi="Calibri" w:cs="Calibri"/>
                <w:b/>
                <w:bCs/>
              </w:rPr>
              <w:t xml:space="preserve"> Application</w:t>
            </w:r>
          </w:p>
        </w:tc>
      </w:tr>
      <w:tr w:rsidR="00CA4143" w:rsidRPr="00AE7B25" w14:paraId="420F125B" w14:textId="77777777" w:rsidTr="00CA4143">
        <w:tc>
          <w:tcPr>
            <w:tcW w:w="704" w:type="dxa"/>
          </w:tcPr>
          <w:p w14:paraId="0AFAF1D3" w14:textId="77777777" w:rsidR="00CA4143" w:rsidRPr="00AE7B25" w:rsidRDefault="00CA4143" w:rsidP="00CA4143">
            <w:pPr>
              <w:pStyle w:val="Default"/>
              <w:jc w:val="center"/>
              <w:rPr>
                <w:rFonts w:ascii="Calibri" w:hAnsi="Calibri" w:cs="Calibri"/>
                <w:b/>
                <w:bCs/>
              </w:rPr>
            </w:pPr>
            <w:r w:rsidRPr="00AE7B25">
              <w:rPr>
                <w:rFonts w:ascii="Calibri" w:hAnsi="Calibri" w:cs="Calibri"/>
                <w:b/>
                <w:bCs/>
              </w:rPr>
              <w:t>2</w:t>
            </w:r>
          </w:p>
        </w:tc>
        <w:tc>
          <w:tcPr>
            <w:tcW w:w="5528" w:type="dxa"/>
          </w:tcPr>
          <w:p w14:paraId="581BEAE4" w14:textId="77777777" w:rsidR="00CA4143" w:rsidRPr="00AE7B25" w:rsidRDefault="00CA4143" w:rsidP="00CA4143">
            <w:pPr>
              <w:pStyle w:val="Default"/>
              <w:rPr>
                <w:rFonts w:ascii="Calibri" w:hAnsi="Calibri" w:cs="Calibri"/>
                <w:b/>
                <w:bCs/>
              </w:rPr>
            </w:pPr>
            <w:r w:rsidRPr="00AE7B25">
              <w:rPr>
                <w:rFonts w:ascii="Calibri" w:hAnsi="Calibri" w:cs="Calibri"/>
                <w:b/>
                <w:bCs/>
              </w:rPr>
              <w:t xml:space="preserve">Responsibilities </w:t>
            </w:r>
          </w:p>
        </w:tc>
      </w:tr>
      <w:tr w:rsidR="00CA4143" w:rsidRPr="00AE7B25" w14:paraId="631FD492" w14:textId="77777777" w:rsidTr="00CA4143">
        <w:tc>
          <w:tcPr>
            <w:tcW w:w="704" w:type="dxa"/>
          </w:tcPr>
          <w:p w14:paraId="57400B9E"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3</w:t>
            </w:r>
          </w:p>
        </w:tc>
        <w:tc>
          <w:tcPr>
            <w:tcW w:w="5528" w:type="dxa"/>
          </w:tcPr>
          <w:p w14:paraId="4F0A8F14" w14:textId="77777777" w:rsidR="00CA4143" w:rsidRPr="00AE7B25" w:rsidRDefault="00CA4143" w:rsidP="00CA4143">
            <w:pPr>
              <w:pStyle w:val="Default"/>
              <w:rPr>
                <w:rFonts w:ascii="Calibri" w:hAnsi="Calibri" w:cs="Calibri"/>
                <w:b/>
                <w:bCs/>
                <w:color w:val="auto"/>
              </w:rPr>
            </w:pPr>
            <w:r w:rsidRPr="00AE7B25">
              <w:rPr>
                <w:rFonts w:ascii="Calibri" w:hAnsi="Calibri" w:cs="Calibri"/>
                <w:b/>
                <w:bCs/>
                <w:color w:val="auto"/>
              </w:rPr>
              <w:t xml:space="preserve">Legislation </w:t>
            </w:r>
            <w:r>
              <w:rPr>
                <w:rFonts w:ascii="Calibri" w:hAnsi="Calibri" w:cs="Calibri"/>
                <w:b/>
                <w:bCs/>
                <w:color w:val="auto"/>
              </w:rPr>
              <w:t>and</w:t>
            </w:r>
            <w:r w:rsidRPr="00AE7B25">
              <w:rPr>
                <w:rFonts w:ascii="Calibri" w:hAnsi="Calibri" w:cs="Calibri"/>
                <w:b/>
                <w:bCs/>
                <w:color w:val="auto"/>
              </w:rPr>
              <w:t xml:space="preserve"> Regulation</w:t>
            </w:r>
          </w:p>
        </w:tc>
      </w:tr>
      <w:tr w:rsidR="00CA4143" w:rsidRPr="00AE7B25" w14:paraId="1031B70B" w14:textId="77777777" w:rsidTr="00CA4143">
        <w:tc>
          <w:tcPr>
            <w:tcW w:w="704" w:type="dxa"/>
          </w:tcPr>
          <w:p w14:paraId="572ACADE"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4</w:t>
            </w:r>
          </w:p>
        </w:tc>
        <w:tc>
          <w:tcPr>
            <w:tcW w:w="5528" w:type="dxa"/>
          </w:tcPr>
          <w:p w14:paraId="1FB57AB8" w14:textId="77777777" w:rsidR="00CA4143" w:rsidRPr="00AE7B25" w:rsidRDefault="00CA4143" w:rsidP="00CA4143">
            <w:pPr>
              <w:pStyle w:val="Default"/>
              <w:rPr>
                <w:rFonts w:ascii="Calibri" w:hAnsi="Calibri" w:cs="Calibri"/>
                <w:b/>
                <w:bCs/>
                <w:color w:val="auto"/>
              </w:rPr>
            </w:pPr>
            <w:r w:rsidRPr="009A7B42">
              <w:rPr>
                <w:rFonts w:ascii="Calibri" w:hAnsi="Calibri" w:cs="Calibri"/>
                <w:b/>
                <w:bCs/>
                <w:color w:val="auto"/>
              </w:rPr>
              <w:t>Gastrostomy or Jejunostomy Tube Feeding</w:t>
            </w:r>
            <w:r>
              <w:rPr>
                <w:rFonts w:ascii="Calibri" w:hAnsi="Calibri" w:cs="Calibri"/>
                <w:b/>
                <w:bCs/>
                <w:color w:val="auto"/>
              </w:rPr>
              <w:t>: Policy &amp; Procedure</w:t>
            </w:r>
          </w:p>
        </w:tc>
      </w:tr>
      <w:tr w:rsidR="00CA4143" w:rsidRPr="00AE7B25" w14:paraId="11F3B857" w14:textId="77777777" w:rsidTr="00CA4143">
        <w:tc>
          <w:tcPr>
            <w:tcW w:w="704" w:type="dxa"/>
          </w:tcPr>
          <w:p w14:paraId="5E47DE70" w14:textId="77777777" w:rsidR="00CA4143" w:rsidRPr="00AE7B25" w:rsidRDefault="00CA4143" w:rsidP="00CA4143">
            <w:pPr>
              <w:pStyle w:val="Default"/>
              <w:jc w:val="center"/>
              <w:rPr>
                <w:rFonts w:ascii="Calibri" w:hAnsi="Calibri" w:cs="Calibri"/>
                <w:b/>
                <w:bCs/>
                <w:color w:val="auto"/>
              </w:rPr>
            </w:pPr>
            <w:r w:rsidRPr="00AE7B25">
              <w:rPr>
                <w:rFonts w:ascii="Calibri" w:hAnsi="Calibri" w:cs="Calibri"/>
                <w:b/>
                <w:bCs/>
                <w:color w:val="auto"/>
              </w:rPr>
              <w:t>5</w:t>
            </w:r>
          </w:p>
        </w:tc>
        <w:tc>
          <w:tcPr>
            <w:tcW w:w="5528" w:type="dxa"/>
          </w:tcPr>
          <w:p w14:paraId="062D466F" w14:textId="77777777" w:rsidR="00CA4143" w:rsidRPr="00AE7B25" w:rsidRDefault="00CA4143" w:rsidP="00CA4143">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2F37D65C"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0C275101" w14:textId="5B5B5513" w:rsidR="00CA4143" w:rsidRDefault="00CA4143" w:rsidP="00AE7B25">
      <w:pPr>
        <w:spacing w:after="0" w:line="259" w:lineRule="auto"/>
        <w:ind w:left="15" w:firstLine="0"/>
        <w:rPr>
          <w:rFonts w:ascii="Calibri" w:eastAsia="Calibri" w:hAnsi="Calibri" w:cs="Calibri"/>
          <w:sz w:val="28"/>
        </w:rPr>
      </w:pPr>
    </w:p>
    <w:p w14:paraId="59DB9F34" w14:textId="59777DE8" w:rsidR="00CA4143" w:rsidRDefault="00CA4143" w:rsidP="00AE7B25">
      <w:pPr>
        <w:spacing w:after="0" w:line="259" w:lineRule="auto"/>
        <w:ind w:left="15" w:firstLine="0"/>
        <w:rPr>
          <w:rFonts w:ascii="Calibri" w:eastAsia="Calibri" w:hAnsi="Calibri" w:cs="Calibri"/>
          <w:sz w:val="28"/>
        </w:rPr>
      </w:pPr>
    </w:p>
    <w:p w14:paraId="58261C53" w14:textId="49197D56" w:rsidR="00CA4143" w:rsidRDefault="00CA4143" w:rsidP="00AE7B25">
      <w:pPr>
        <w:spacing w:after="0" w:line="259" w:lineRule="auto"/>
        <w:ind w:left="15" w:firstLine="0"/>
        <w:rPr>
          <w:rFonts w:ascii="Calibri" w:eastAsia="Calibri" w:hAnsi="Calibri" w:cs="Calibri"/>
          <w:sz w:val="28"/>
        </w:rPr>
      </w:pPr>
    </w:p>
    <w:p w14:paraId="71EA1645" w14:textId="3C654097" w:rsidR="00CA4143" w:rsidRDefault="00CA4143" w:rsidP="00AE7B25">
      <w:pPr>
        <w:spacing w:after="0" w:line="259" w:lineRule="auto"/>
        <w:ind w:left="15" w:firstLine="0"/>
        <w:rPr>
          <w:rFonts w:ascii="Calibri" w:eastAsia="Calibri" w:hAnsi="Calibri" w:cs="Calibri"/>
          <w:sz w:val="28"/>
        </w:rPr>
      </w:pPr>
    </w:p>
    <w:p w14:paraId="136BAD83" w14:textId="24EC2719" w:rsidR="00CA4143" w:rsidRDefault="00CA4143" w:rsidP="00AE7B25">
      <w:pPr>
        <w:spacing w:after="0" w:line="259" w:lineRule="auto"/>
        <w:ind w:left="15" w:firstLine="0"/>
        <w:rPr>
          <w:rFonts w:ascii="Calibri" w:eastAsia="Calibri" w:hAnsi="Calibri" w:cs="Calibri"/>
          <w:sz w:val="28"/>
        </w:rPr>
      </w:pPr>
    </w:p>
    <w:p w14:paraId="12A4BFE1" w14:textId="5561CD64" w:rsidR="00CA4143" w:rsidRDefault="00CA4143" w:rsidP="00AE7B25">
      <w:pPr>
        <w:spacing w:after="0" w:line="259" w:lineRule="auto"/>
        <w:ind w:left="15" w:firstLine="0"/>
        <w:rPr>
          <w:rFonts w:ascii="Calibri" w:eastAsia="Calibri" w:hAnsi="Calibri" w:cs="Calibri"/>
          <w:sz w:val="28"/>
        </w:rPr>
      </w:pPr>
    </w:p>
    <w:p w14:paraId="24114714" w14:textId="45E08443" w:rsidR="00CA4143" w:rsidRDefault="00CA4143" w:rsidP="00AE7B25">
      <w:pPr>
        <w:spacing w:after="0" w:line="259" w:lineRule="auto"/>
        <w:ind w:left="15" w:firstLine="0"/>
        <w:rPr>
          <w:rFonts w:ascii="Calibri" w:eastAsia="Calibri" w:hAnsi="Calibri" w:cs="Calibri"/>
          <w:sz w:val="28"/>
        </w:rPr>
      </w:pPr>
    </w:p>
    <w:p w14:paraId="3A6F82A2" w14:textId="6B8006DB" w:rsidR="00CA4143" w:rsidRDefault="00CA4143" w:rsidP="00CA4143">
      <w:pPr>
        <w:spacing w:after="0" w:line="259" w:lineRule="auto"/>
        <w:ind w:left="0" w:firstLine="0"/>
        <w:rPr>
          <w:rFonts w:ascii="Calibri" w:eastAsia="Calibri" w:hAnsi="Calibri" w:cs="Calibri"/>
          <w:sz w:val="28"/>
        </w:rPr>
      </w:pPr>
    </w:p>
    <w:p w14:paraId="2993F32D" w14:textId="77777777" w:rsidR="00CA4143" w:rsidRPr="00AE7B25" w:rsidRDefault="00CA4143" w:rsidP="00CA4143">
      <w:pPr>
        <w:spacing w:after="0" w:line="259" w:lineRule="auto"/>
        <w:ind w:left="0" w:firstLine="0"/>
        <w:rPr>
          <w:rFonts w:ascii="Calibri" w:hAnsi="Calibri" w:cs="Calibri"/>
        </w:rPr>
      </w:pPr>
    </w:p>
    <w:p w14:paraId="2A5A2F51" w14:textId="4637BDA5" w:rsidR="00E3333A" w:rsidRPr="00CA4143" w:rsidRDefault="00E3333A" w:rsidP="00CA4143">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4F6F3C">
        <w:rPr>
          <w:rFonts w:ascii="Calibri" w:hAnsi="Calibri" w:cs="Calibri"/>
          <w:b/>
          <w:bCs/>
          <w:sz w:val="28"/>
          <w:szCs w:val="28"/>
        </w:rPr>
        <w:t xml:space="preserve">&amp; </w:t>
      </w:r>
      <w:r w:rsidR="00AE7B25" w:rsidRPr="00AE7B25">
        <w:rPr>
          <w:rFonts w:ascii="Calibri" w:hAnsi="Calibri" w:cs="Calibri"/>
          <w:b/>
          <w:bCs/>
          <w:sz w:val="28"/>
          <w:szCs w:val="28"/>
        </w:rPr>
        <w:t xml:space="preserve">Application </w:t>
      </w:r>
    </w:p>
    <w:p w14:paraId="7FB83AF7" w14:textId="77777777" w:rsidR="00CA4143" w:rsidRPr="00CA4143" w:rsidRDefault="00CA4143" w:rsidP="00CA4143">
      <w:pPr>
        <w:pStyle w:val="Default"/>
        <w:ind w:left="284"/>
        <w:rPr>
          <w:rFonts w:ascii="Calibri" w:hAnsi="Calibri" w:cs="Calibri"/>
        </w:rPr>
      </w:pPr>
    </w:p>
    <w:p w14:paraId="6564D3A1" w14:textId="540ED0CB" w:rsidR="005D2487" w:rsidRDefault="00AE7B25" w:rsidP="00CA4143">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CA4143">
        <w:rPr>
          <w:rFonts w:ascii="Calibri" w:eastAsia="Times New Roman" w:hAnsi="Calibri" w:cs="Calibri"/>
          <w:color w:val="222222"/>
          <w:sz w:val="24"/>
          <w:szCs w:val="24"/>
        </w:rPr>
        <w:t xml:space="preserve">gastronomy and jejunostomy </w:t>
      </w:r>
      <w:r w:rsidR="00C65E1A">
        <w:rPr>
          <w:rFonts w:ascii="Calibri" w:eastAsia="Times New Roman" w:hAnsi="Calibri" w:cs="Calibri"/>
          <w:color w:val="222222"/>
          <w:sz w:val="24"/>
          <w:szCs w:val="24"/>
        </w:rPr>
        <w:t>care</w:t>
      </w:r>
      <w:r w:rsidR="00CA4143">
        <w:rPr>
          <w:rFonts w:ascii="Calibri" w:eastAsia="Times New Roman" w:hAnsi="Calibri" w:cs="Calibri"/>
          <w:color w:val="222222"/>
          <w:sz w:val="24"/>
          <w:szCs w:val="24"/>
        </w:rPr>
        <w:t>, covering</w:t>
      </w:r>
      <w:r w:rsidR="00C65E1A">
        <w:rPr>
          <w:rFonts w:ascii="Calibri" w:eastAsia="Times New Roman" w:hAnsi="Calibri" w:cs="Calibri"/>
          <w:color w:val="222222"/>
          <w:sz w:val="24"/>
          <w:szCs w:val="24"/>
        </w:rPr>
        <w:t>:</w:t>
      </w:r>
    </w:p>
    <w:p w14:paraId="7839EFAC" w14:textId="77777777" w:rsidR="00CA4143" w:rsidRDefault="00CA4143" w:rsidP="00CA4143">
      <w:pPr>
        <w:shd w:val="clear" w:color="auto" w:fill="FFFFFF"/>
        <w:spacing w:after="0"/>
        <w:rPr>
          <w:rFonts w:ascii="Calibri" w:eastAsia="Times New Roman" w:hAnsi="Calibri" w:cs="Calibri"/>
          <w:color w:val="222222"/>
          <w:sz w:val="24"/>
          <w:szCs w:val="24"/>
        </w:rPr>
      </w:pPr>
    </w:p>
    <w:p w14:paraId="10EA6C33" w14:textId="02FC47D6" w:rsidR="00FE08D2" w:rsidRDefault="00FE08D2" w:rsidP="00CA4143">
      <w:pPr>
        <w:spacing w:after="0"/>
        <w:rPr>
          <w:rFonts w:asciiTheme="minorHAnsi" w:hAnsiTheme="minorHAnsi" w:cstheme="minorHAnsi"/>
          <w:b/>
          <w:bCs/>
          <w:sz w:val="24"/>
          <w:szCs w:val="24"/>
          <w:u w:val="single"/>
        </w:rPr>
      </w:pPr>
      <w:r w:rsidRPr="00FE08D2">
        <w:rPr>
          <w:rFonts w:asciiTheme="minorHAnsi" w:hAnsiTheme="minorHAnsi" w:cstheme="minorHAnsi"/>
          <w:b/>
          <w:bCs/>
          <w:sz w:val="24"/>
          <w:szCs w:val="24"/>
          <w:u w:val="single"/>
        </w:rPr>
        <w:t>What is</w:t>
      </w:r>
      <w:r w:rsidR="00CC5C15">
        <w:rPr>
          <w:rFonts w:asciiTheme="minorHAnsi" w:hAnsiTheme="minorHAnsi" w:cstheme="minorHAnsi"/>
          <w:b/>
          <w:bCs/>
          <w:sz w:val="24"/>
          <w:szCs w:val="24"/>
          <w:u w:val="single"/>
        </w:rPr>
        <w:t xml:space="preserve"> a</w:t>
      </w:r>
      <w:r w:rsidRPr="00FE08D2">
        <w:rPr>
          <w:rFonts w:asciiTheme="minorHAnsi" w:hAnsiTheme="minorHAnsi" w:cstheme="minorHAnsi"/>
          <w:b/>
          <w:bCs/>
          <w:sz w:val="24"/>
          <w:szCs w:val="24"/>
          <w:u w:val="single"/>
        </w:rPr>
        <w:t xml:space="preserve"> </w:t>
      </w:r>
      <w:r w:rsidR="00CA4143" w:rsidRPr="009A7B42">
        <w:rPr>
          <w:rFonts w:asciiTheme="minorHAnsi" w:hAnsiTheme="minorHAnsi" w:cstheme="minorHAnsi"/>
          <w:b/>
          <w:bCs/>
          <w:sz w:val="24"/>
          <w:szCs w:val="24"/>
          <w:u w:val="single"/>
        </w:rPr>
        <w:t>gastrostomy or jejunostomy tube feeding</w:t>
      </w:r>
      <w:r w:rsidR="00CA4143">
        <w:rPr>
          <w:rFonts w:asciiTheme="minorHAnsi" w:hAnsiTheme="minorHAnsi" w:cstheme="minorHAnsi"/>
          <w:b/>
          <w:bCs/>
          <w:sz w:val="24"/>
          <w:szCs w:val="24"/>
          <w:u w:val="single"/>
        </w:rPr>
        <w:t>?</w:t>
      </w:r>
    </w:p>
    <w:p w14:paraId="35845B81" w14:textId="16CF8112" w:rsidR="00064AA3" w:rsidRDefault="00D93274" w:rsidP="00CA4143">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Different </w:t>
      </w:r>
      <w:r w:rsidR="00CA4143">
        <w:rPr>
          <w:rFonts w:asciiTheme="minorHAnsi" w:hAnsiTheme="minorHAnsi" w:cstheme="minorHAnsi"/>
          <w:b/>
          <w:bCs/>
          <w:color w:val="auto"/>
          <w:sz w:val="24"/>
          <w:szCs w:val="24"/>
          <w:u w:val="single"/>
        </w:rPr>
        <w:t xml:space="preserve">types of feeding </w:t>
      </w:r>
      <w:r>
        <w:rPr>
          <w:rFonts w:asciiTheme="minorHAnsi" w:hAnsiTheme="minorHAnsi" w:cstheme="minorHAnsi"/>
          <w:b/>
          <w:bCs/>
          <w:color w:val="auto"/>
          <w:sz w:val="24"/>
          <w:szCs w:val="24"/>
          <w:u w:val="single"/>
        </w:rPr>
        <w:t>equipment</w:t>
      </w:r>
    </w:p>
    <w:p w14:paraId="3CA62BBB" w14:textId="72174F93" w:rsidR="00D93274" w:rsidRPr="002322D9" w:rsidRDefault="00D93274" w:rsidP="00CA4143">
      <w:pPr>
        <w:spacing w:after="0"/>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 xml:space="preserve">Care of the tube and medication administration </w:t>
      </w:r>
    </w:p>
    <w:p w14:paraId="7C298025" w14:textId="2D187166" w:rsidR="00172219" w:rsidRDefault="00172219" w:rsidP="00CA4143">
      <w:pPr>
        <w:pStyle w:val="BodyText"/>
        <w:ind w:left="375"/>
        <w:rPr>
          <w:rFonts w:asciiTheme="minorHAnsi" w:hAnsiTheme="minorHAnsi" w:cstheme="minorHAnsi"/>
          <w:b/>
          <w:bCs/>
          <w:sz w:val="24"/>
          <w:szCs w:val="24"/>
          <w:u w:val="single"/>
        </w:rPr>
      </w:pPr>
      <w:r w:rsidRPr="00B76D2F">
        <w:rPr>
          <w:rFonts w:asciiTheme="minorHAnsi" w:hAnsiTheme="minorHAnsi" w:cstheme="minorHAnsi"/>
          <w:b/>
          <w:bCs/>
          <w:sz w:val="24"/>
          <w:szCs w:val="24"/>
          <w:u w:val="single"/>
        </w:rPr>
        <w:t xml:space="preserve">Potential </w:t>
      </w:r>
      <w:r w:rsidR="00CA4143">
        <w:rPr>
          <w:rFonts w:asciiTheme="minorHAnsi" w:hAnsiTheme="minorHAnsi" w:cstheme="minorHAnsi"/>
          <w:b/>
          <w:bCs/>
          <w:sz w:val="24"/>
          <w:szCs w:val="24"/>
          <w:u w:val="single"/>
        </w:rPr>
        <w:t>p</w:t>
      </w:r>
      <w:r w:rsidR="00CA4143" w:rsidRPr="00B76D2F">
        <w:rPr>
          <w:rFonts w:asciiTheme="minorHAnsi" w:hAnsiTheme="minorHAnsi" w:cstheme="minorHAnsi"/>
          <w:b/>
          <w:bCs/>
          <w:sz w:val="24"/>
          <w:szCs w:val="24"/>
          <w:u w:val="single"/>
        </w:rPr>
        <w:t>roblems</w:t>
      </w:r>
      <w:r w:rsidR="00CA4143">
        <w:rPr>
          <w:rFonts w:asciiTheme="minorHAnsi" w:hAnsiTheme="minorHAnsi" w:cstheme="minorHAnsi"/>
          <w:b/>
          <w:bCs/>
          <w:sz w:val="24"/>
          <w:szCs w:val="24"/>
          <w:u w:val="single"/>
        </w:rPr>
        <w:t xml:space="preserve"> </w:t>
      </w:r>
    </w:p>
    <w:p w14:paraId="1DC31A64" w14:textId="77777777" w:rsidR="00CA4143" w:rsidRPr="003770CF" w:rsidRDefault="00CA4143" w:rsidP="00CA4143">
      <w:pPr>
        <w:pStyle w:val="BodyText"/>
        <w:ind w:left="375"/>
        <w:rPr>
          <w:rFonts w:asciiTheme="minorHAnsi" w:hAnsiTheme="minorHAnsi" w:cstheme="minorHAnsi"/>
          <w:b/>
          <w:bCs/>
          <w:sz w:val="24"/>
          <w:szCs w:val="24"/>
          <w:u w:val="single"/>
        </w:rPr>
      </w:pPr>
    </w:p>
    <w:p w14:paraId="6909B26A" w14:textId="60D83AFA" w:rsidR="00AE7B25" w:rsidRPr="00CA4143" w:rsidRDefault="00FE08D2" w:rsidP="00CA4143">
      <w:pPr>
        <w:shd w:val="clear" w:color="auto" w:fill="FFFFFF"/>
        <w:spacing w:after="0"/>
        <w:rPr>
          <w:rFonts w:ascii="Calibri" w:eastAsia="Times New Roman" w:hAnsi="Calibri" w:cs="Calibri"/>
          <w:color w:val="auto"/>
          <w:sz w:val="24"/>
          <w:szCs w:val="24"/>
        </w:rPr>
      </w:pPr>
      <w:r w:rsidRPr="00CA4143">
        <w:rPr>
          <w:rFonts w:ascii="Calibri" w:eastAsia="Times New Roman" w:hAnsi="Calibri" w:cs="Calibri"/>
          <w:color w:val="auto"/>
          <w:sz w:val="24"/>
          <w:szCs w:val="24"/>
        </w:rPr>
        <w:t>T</w:t>
      </w:r>
      <w:r w:rsidR="00AE7B25" w:rsidRPr="00CA4143">
        <w:rPr>
          <w:rFonts w:ascii="Calibri" w:eastAsia="Times New Roman" w:hAnsi="Calibri" w:cs="Calibri"/>
          <w:color w:val="auto"/>
          <w:sz w:val="24"/>
          <w:szCs w:val="24"/>
        </w:rPr>
        <w:t xml:space="preserve">he </w:t>
      </w:r>
      <w:r w:rsidR="00D151ED" w:rsidRPr="00CA4143">
        <w:rPr>
          <w:rFonts w:ascii="Calibri" w:eastAsia="Times New Roman" w:hAnsi="Calibri" w:cs="Calibri"/>
          <w:color w:val="auto"/>
          <w:sz w:val="24"/>
          <w:szCs w:val="24"/>
        </w:rPr>
        <w:t>p</w:t>
      </w:r>
      <w:r w:rsidR="00AE7B25" w:rsidRPr="00CA4143">
        <w:rPr>
          <w:rFonts w:ascii="Calibri" w:eastAsia="Times New Roman" w:hAnsi="Calibri" w:cs="Calibri"/>
          <w:color w:val="auto"/>
          <w:sz w:val="24"/>
          <w:szCs w:val="24"/>
        </w:rPr>
        <w:t>olicy will apply to:</w:t>
      </w:r>
    </w:p>
    <w:p w14:paraId="625B820D" w14:textId="77777777" w:rsidR="00CA4143" w:rsidRPr="00AE7B25" w:rsidRDefault="00CA4143" w:rsidP="00CA4143">
      <w:pPr>
        <w:shd w:val="clear" w:color="auto" w:fill="FFFFFF"/>
        <w:spacing w:after="0"/>
        <w:rPr>
          <w:rFonts w:ascii="Calibri" w:eastAsia="Times New Roman" w:hAnsi="Calibri" w:cs="Calibri"/>
          <w:color w:val="222222"/>
          <w:sz w:val="24"/>
          <w:szCs w:val="24"/>
        </w:rPr>
      </w:pPr>
    </w:p>
    <w:p w14:paraId="340E7F26" w14:textId="77777777" w:rsidR="00AE7B25" w:rsidRPr="00CA4143"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Permanent employees</w:t>
      </w:r>
    </w:p>
    <w:p w14:paraId="2B30AB33" w14:textId="77777777" w:rsidR="00AE7B25" w:rsidRPr="00CA4143"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Temporary employees</w:t>
      </w:r>
    </w:p>
    <w:p w14:paraId="65717674" w14:textId="6B9928E0" w:rsidR="00AE7B25" w:rsidRDefault="00AE7B25" w:rsidP="00CA4143">
      <w:pPr>
        <w:numPr>
          <w:ilvl w:val="0"/>
          <w:numId w:val="11"/>
        </w:numPr>
        <w:shd w:val="clear" w:color="auto" w:fill="FFFFFF"/>
        <w:spacing w:after="0" w:line="240" w:lineRule="auto"/>
        <w:rPr>
          <w:rFonts w:ascii="Calibri" w:eastAsia="Times New Roman" w:hAnsi="Calibri" w:cs="Calibri"/>
          <w:b/>
          <w:bCs/>
          <w:color w:val="auto"/>
          <w:sz w:val="24"/>
          <w:szCs w:val="24"/>
        </w:rPr>
      </w:pPr>
      <w:r w:rsidRPr="00CA4143">
        <w:rPr>
          <w:rFonts w:ascii="Calibri" w:eastAsia="Times New Roman" w:hAnsi="Calibri" w:cs="Calibri"/>
          <w:b/>
          <w:bCs/>
          <w:color w:val="auto"/>
          <w:sz w:val="24"/>
          <w:szCs w:val="24"/>
        </w:rPr>
        <w:t>Agency workers</w:t>
      </w:r>
    </w:p>
    <w:p w14:paraId="6DC218C0" w14:textId="77777777" w:rsidR="00CA4143" w:rsidRPr="00CA4143" w:rsidRDefault="00CA4143" w:rsidP="00CA4143">
      <w:pPr>
        <w:shd w:val="clear" w:color="auto" w:fill="FFFFFF"/>
        <w:spacing w:after="0" w:line="240" w:lineRule="auto"/>
        <w:ind w:left="720" w:firstLine="0"/>
        <w:rPr>
          <w:rFonts w:ascii="Calibri" w:eastAsia="Times New Roman" w:hAnsi="Calibri" w:cs="Calibri"/>
          <w:b/>
          <w:bCs/>
          <w:color w:val="auto"/>
          <w:sz w:val="24"/>
          <w:szCs w:val="24"/>
        </w:rPr>
      </w:pPr>
    </w:p>
    <w:p w14:paraId="1FF01C20" w14:textId="199FD560" w:rsidR="008848E3" w:rsidRDefault="00AE7B25" w:rsidP="00CA4143">
      <w:pPr>
        <w:shd w:val="clear" w:color="auto" w:fill="FFFFFF"/>
        <w:spacing w:after="0"/>
        <w:rPr>
          <w:rFonts w:ascii="Calibri" w:eastAsia="Times New Roman" w:hAnsi="Calibri" w:cs="Calibri"/>
          <w:color w:val="auto"/>
          <w:sz w:val="24"/>
          <w:szCs w:val="24"/>
        </w:rPr>
      </w:pPr>
      <w:r w:rsidRPr="00CA4143">
        <w:rPr>
          <w:rFonts w:ascii="Calibri" w:eastAsia="Times New Roman" w:hAnsi="Calibri" w:cs="Calibri"/>
          <w:color w:val="auto"/>
          <w:sz w:val="24"/>
          <w:szCs w:val="24"/>
        </w:rPr>
        <w:t xml:space="preserve">It will be the responsibility of </w:t>
      </w:r>
      <w:r w:rsidR="00CA4143">
        <w:rPr>
          <w:rFonts w:ascii="Calibri" w:eastAsia="Times New Roman" w:hAnsi="Calibri" w:cs="Calibri"/>
          <w:color w:val="auto"/>
          <w:sz w:val="24"/>
          <w:szCs w:val="24"/>
        </w:rPr>
        <w:t xml:space="preserve">the </w:t>
      </w:r>
      <w:r w:rsidRPr="00CA4143">
        <w:rPr>
          <w:rFonts w:ascii="Calibri" w:eastAsia="Times New Roman" w:hAnsi="Calibri" w:cs="Calibri"/>
          <w:color w:val="auto"/>
          <w:sz w:val="24"/>
          <w:szCs w:val="24"/>
        </w:rPr>
        <w:t>managers to take any necessary action</w:t>
      </w:r>
      <w:r w:rsidR="005D2487" w:rsidRPr="00CA4143">
        <w:rPr>
          <w:rFonts w:ascii="Calibri" w:eastAsia="Times New Roman" w:hAnsi="Calibri" w:cs="Calibri"/>
          <w:color w:val="auto"/>
          <w:sz w:val="24"/>
          <w:szCs w:val="24"/>
        </w:rPr>
        <w:t xml:space="preserve"> </w:t>
      </w:r>
      <w:r w:rsidR="00E16377" w:rsidRPr="00CA4143">
        <w:rPr>
          <w:rFonts w:ascii="Calibri" w:eastAsia="Times New Roman" w:hAnsi="Calibri" w:cs="Calibri"/>
          <w:color w:val="auto"/>
          <w:sz w:val="24"/>
          <w:szCs w:val="24"/>
        </w:rPr>
        <w:t>if</w:t>
      </w:r>
      <w:r w:rsidR="005D2487" w:rsidRPr="00CA4143">
        <w:rPr>
          <w:rFonts w:ascii="Calibri" w:eastAsia="Times New Roman" w:hAnsi="Calibri" w:cs="Calibri"/>
          <w:color w:val="auto"/>
          <w:sz w:val="24"/>
          <w:szCs w:val="24"/>
        </w:rPr>
        <w:t xml:space="preserve"> this policy is not adhered to</w:t>
      </w:r>
      <w:r w:rsidR="00D151ED" w:rsidRPr="00CA4143">
        <w:rPr>
          <w:rFonts w:ascii="Calibri" w:eastAsia="Times New Roman" w:hAnsi="Calibri" w:cs="Calibri"/>
          <w:color w:val="auto"/>
          <w:sz w:val="24"/>
          <w:szCs w:val="24"/>
        </w:rPr>
        <w:t xml:space="preserve">, </w:t>
      </w:r>
      <w:proofErr w:type="gramStart"/>
      <w:r w:rsidR="00D151ED" w:rsidRPr="00CA4143">
        <w:rPr>
          <w:rFonts w:ascii="Calibri" w:eastAsia="Times New Roman" w:hAnsi="Calibri" w:cs="Calibri"/>
          <w:color w:val="auto"/>
          <w:sz w:val="24"/>
          <w:szCs w:val="24"/>
        </w:rPr>
        <w:t>taking into account</w:t>
      </w:r>
      <w:proofErr w:type="gramEnd"/>
      <w:r w:rsidR="00D151ED" w:rsidRPr="00CA4143">
        <w:rPr>
          <w:rFonts w:ascii="Calibri" w:eastAsia="Times New Roman" w:hAnsi="Calibri" w:cs="Calibri"/>
          <w:color w:val="auto"/>
          <w:sz w:val="24"/>
          <w:szCs w:val="24"/>
        </w:rPr>
        <w:t xml:space="preserve"> the relevant regulatory responsibility.</w:t>
      </w:r>
    </w:p>
    <w:p w14:paraId="55F2E55B" w14:textId="77777777" w:rsidR="00CA4143" w:rsidRPr="00CA4143" w:rsidRDefault="00CA4143" w:rsidP="00CA4143">
      <w:pPr>
        <w:shd w:val="clear" w:color="auto" w:fill="FFFFFF"/>
        <w:spacing w:after="0"/>
        <w:rPr>
          <w:rFonts w:ascii="Calibri" w:eastAsia="Times New Roman" w:hAnsi="Calibri" w:cs="Calibri"/>
          <w:color w:val="auto"/>
          <w:sz w:val="24"/>
          <w:szCs w:val="24"/>
        </w:rPr>
      </w:pPr>
    </w:p>
    <w:p w14:paraId="5A02EFCF" w14:textId="5612A011" w:rsidR="00E3333A" w:rsidRPr="00AE7B25" w:rsidRDefault="00E65DF9" w:rsidP="00CA4143">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CA4143">
      <w:pPr>
        <w:pStyle w:val="Default"/>
        <w:ind w:left="720"/>
        <w:rPr>
          <w:rFonts w:ascii="Calibri" w:hAnsi="Calibri" w:cs="Calibri"/>
        </w:rPr>
      </w:pPr>
    </w:p>
    <w:p w14:paraId="37E5060C" w14:textId="77777777" w:rsidR="00EE7D77" w:rsidRDefault="00E65DF9" w:rsidP="00CA4143">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EE7D77"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w:t>
      </w:r>
    </w:p>
    <w:p w14:paraId="0DF29B10" w14:textId="2D79E222" w:rsidR="00E65DF9" w:rsidRPr="00AE7B25" w:rsidRDefault="00E65DF9" w:rsidP="00CA4143">
      <w:pPr>
        <w:spacing w:after="0" w:line="276" w:lineRule="auto"/>
        <w:rPr>
          <w:rFonts w:ascii="Calibri" w:hAnsi="Calibri" w:cs="Calibri"/>
          <w:bCs/>
          <w:iCs/>
          <w:sz w:val="24"/>
        </w:rPr>
      </w:pPr>
      <w:r w:rsidRPr="00AE7B25">
        <w:rPr>
          <w:rFonts w:ascii="Calibri" w:hAnsi="Calibri" w:cs="Calibri"/>
          <w:bCs/>
          <w:iCs/>
          <w:sz w:val="24"/>
        </w:rPr>
        <w:t xml:space="preserve"> </w:t>
      </w:r>
    </w:p>
    <w:p w14:paraId="6212321B" w14:textId="3645B785" w:rsidR="00E65DF9" w:rsidRDefault="00E65DF9" w:rsidP="00EE7D77">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EE7D77" w:rsidRPr="005D2487">
        <w:rPr>
          <w:rFonts w:ascii="Calibri" w:hAnsi="Calibri" w:cs="Calibri"/>
          <w:b/>
          <w:bCs/>
          <w:iCs/>
          <w:sz w:val="24"/>
          <w:u w:val="single"/>
        </w:rPr>
        <w:t xml:space="preserve">registered manager </w:t>
      </w:r>
      <w:r w:rsidR="00EE7D77">
        <w:rPr>
          <w:rFonts w:ascii="Calibri" w:hAnsi="Calibri" w:cs="Calibri"/>
          <w:b/>
          <w:bCs/>
          <w:iCs/>
          <w:sz w:val="24"/>
          <w:u w:val="single"/>
        </w:rPr>
        <w:t>and</w:t>
      </w:r>
      <w:r w:rsidR="005D2487" w:rsidRPr="005D2487">
        <w:rPr>
          <w:rFonts w:ascii="Calibri" w:hAnsi="Calibri" w:cs="Calibri"/>
          <w:b/>
          <w:bCs/>
          <w:iCs/>
          <w:sz w:val="24"/>
          <w:u w:val="single"/>
        </w:rPr>
        <w:t xml:space="preserve"> any </w:t>
      </w:r>
      <w:r w:rsidR="00EE7D77" w:rsidRPr="005D2487">
        <w:rPr>
          <w:rFonts w:ascii="Calibri" w:hAnsi="Calibri" w:cs="Calibri"/>
          <w:b/>
          <w:bCs/>
          <w:iCs/>
          <w:sz w:val="24"/>
          <w:u w:val="single"/>
        </w:rPr>
        <w:t>trained nurses</w:t>
      </w:r>
      <w:r w:rsidR="00EE7D77" w:rsidRPr="00EE7D77">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EE7D77">
        <w:rPr>
          <w:rFonts w:ascii="Calibri" w:hAnsi="Calibri" w:cs="Calibri"/>
          <w:bCs/>
          <w:iCs/>
          <w:sz w:val="24"/>
        </w:rPr>
        <w:t>t</w:t>
      </w:r>
      <w:r w:rsidRPr="00EE7D77">
        <w:rPr>
          <w:rFonts w:ascii="Calibri" w:hAnsi="Calibri" w:cs="Calibri"/>
          <w:bCs/>
          <w:iCs/>
          <w:sz w:val="24"/>
          <w:szCs w:val="24"/>
        </w:rPr>
        <w:t>he implementation of this policy</w:t>
      </w:r>
      <w:r w:rsidR="00EE7D77">
        <w:rPr>
          <w:rFonts w:ascii="Calibri" w:hAnsi="Calibri" w:cs="Calibri"/>
          <w:bCs/>
          <w:iCs/>
          <w:sz w:val="24"/>
          <w:szCs w:val="24"/>
        </w:rPr>
        <w:t>.</w:t>
      </w:r>
    </w:p>
    <w:p w14:paraId="2B9E458E" w14:textId="77777777" w:rsidR="00EE7D77" w:rsidRPr="00EE7D77" w:rsidRDefault="00EE7D77" w:rsidP="00EE7D77">
      <w:pPr>
        <w:spacing w:after="0" w:line="276" w:lineRule="auto"/>
        <w:rPr>
          <w:rFonts w:ascii="Calibri" w:hAnsi="Calibri" w:cs="Calibri"/>
          <w:bCs/>
          <w:iCs/>
          <w:sz w:val="24"/>
        </w:rPr>
      </w:pPr>
    </w:p>
    <w:p w14:paraId="10BD0565" w14:textId="3E8587E3" w:rsidR="00E65DF9" w:rsidRPr="00AE7B25" w:rsidRDefault="00E65DF9" w:rsidP="00CA4143">
      <w:pPr>
        <w:spacing w:after="0" w:line="276" w:lineRule="auto"/>
        <w:rPr>
          <w:rFonts w:ascii="Calibri" w:hAnsi="Calibri" w:cs="Calibri"/>
          <w:sz w:val="24"/>
        </w:rPr>
      </w:pPr>
      <w:r w:rsidRPr="00AE7B25">
        <w:rPr>
          <w:rFonts w:ascii="Calibri" w:hAnsi="Calibri" w:cs="Calibri"/>
          <w:b/>
          <w:sz w:val="24"/>
          <w:u w:val="single"/>
        </w:rPr>
        <w:t>A</w:t>
      </w:r>
      <w:r w:rsidR="005D2487">
        <w:rPr>
          <w:rFonts w:ascii="Calibri" w:hAnsi="Calibri" w:cs="Calibri"/>
          <w:b/>
          <w:sz w:val="24"/>
          <w:u w:val="single"/>
        </w:rPr>
        <w:t xml:space="preserve">ny </w:t>
      </w:r>
      <w:r w:rsidR="00EE7D77">
        <w:rPr>
          <w:rFonts w:ascii="Calibri" w:hAnsi="Calibri" w:cs="Calibri"/>
          <w:b/>
          <w:sz w:val="24"/>
          <w:u w:val="single"/>
        </w:rPr>
        <w:t xml:space="preserve">care </w:t>
      </w:r>
      <w:r w:rsidR="00EE7D77"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w:t>
      </w:r>
      <w:r w:rsidR="00B76D2F">
        <w:rPr>
          <w:rFonts w:ascii="Calibri" w:hAnsi="Calibri" w:cs="Calibri"/>
          <w:bCs/>
          <w:sz w:val="24"/>
        </w:rPr>
        <w:t xml:space="preserve">been deemed competent by the care organisation </w:t>
      </w:r>
      <w:r w:rsidR="005D2487" w:rsidRPr="005D2487">
        <w:rPr>
          <w:rFonts w:ascii="Calibri" w:hAnsi="Calibri" w:cs="Calibri"/>
          <w:bCs/>
          <w:sz w:val="24"/>
        </w:rPr>
        <w:t xml:space="preserve">in </w:t>
      </w:r>
      <w:r w:rsidR="00B76D2F">
        <w:rPr>
          <w:rFonts w:ascii="Calibri" w:hAnsi="Calibri" w:cs="Calibri"/>
          <w:bCs/>
          <w:sz w:val="24"/>
        </w:rPr>
        <w:t xml:space="preserve">helping to support a service user with </w:t>
      </w:r>
      <w:r w:rsidR="00EE7D77">
        <w:rPr>
          <w:rFonts w:ascii="Calibri" w:hAnsi="Calibri" w:cs="Calibri"/>
          <w:bCs/>
          <w:sz w:val="24"/>
        </w:rPr>
        <w:t>gastrostomy and jejunostomy care</w:t>
      </w:r>
      <w:r w:rsidR="00B76D2F">
        <w:rPr>
          <w:rFonts w:ascii="Calibri" w:hAnsi="Calibri" w:cs="Calibri"/>
          <w:bCs/>
          <w:sz w:val="24"/>
        </w:rPr>
        <w:t xml:space="preserve">. </w:t>
      </w:r>
      <w:r w:rsidR="00E16377">
        <w:rPr>
          <w:rFonts w:ascii="Calibri" w:hAnsi="Calibri" w:cs="Calibri"/>
          <w:bCs/>
          <w:sz w:val="24"/>
        </w:rPr>
        <w:t xml:space="preserve"> </w:t>
      </w:r>
    </w:p>
    <w:p w14:paraId="0222ACE9" w14:textId="77777777" w:rsidR="008848E3" w:rsidRPr="00AE7B25" w:rsidRDefault="008848E3" w:rsidP="00CA4143">
      <w:pPr>
        <w:pStyle w:val="Default"/>
        <w:ind w:left="360"/>
        <w:rPr>
          <w:rFonts w:ascii="Calibri" w:hAnsi="Calibri" w:cs="Calibri"/>
        </w:rPr>
      </w:pPr>
    </w:p>
    <w:p w14:paraId="3C8DB960" w14:textId="672A35E0" w:rsidR="001461DE" w:rsidRPr="00AE7B25" w:rsidRDefault="001461DE" w:rsidP="00CA4143">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A4143">
      <w:pPr>
        <w:spacing w:after="0"/>
        <w:ind w:left="0" w:firstLine="0"/>
      </w:pPr>
    </w:p>
    <w:p w14:paraId="7023453A" w14:textId="2DF17393" w:rsidR="000C12F7" w:rsidRPr="00EE7D77" w:rsidRDefault="000C12F7" w:rsidP="00CA4143">
      <w:pPr>
        <w:spacing w:after="0"/>
        <w:rPr>
          <w:rFonts w:asciiTheme="minorHAnsi" w:hAnsiTheme="minorHAnsi" w:cstheme="minorHAnsi"/>
          <w:b/>
          <w:bCs/>
          <w:color w:val="7030A0"/>
          <w:sz w:val="24"/>
          <w:szCs w:val="24"/>
        </w:rPr>
      </w:pPr>
      <w:r w:rsidRPr="00EE7D77">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CA4143">
      <w:pPr>
        <w:spacing w:after="0"/>
        <w:rPr>
          <w:rFonts w:eastAsia="Times New Roman"/>
          <w:b/>
          <w:bCs/>
          <w:color w:val="7030A0"/>
        </w:rPr>
      </w:pPr>
    </w:p>
    <w:p w14:paraId="1423B743" w14:textId="4560072B"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CA4143">
      <w:pPr>
        <w:pStyle w:val="BodyText"/>
        <w:rPr>
          <w:rFonts w:asciiTheme="minorHAnsi" w:hAnsiTheme="minorHAnsi" w:cstheme="minorHAnsi"/>
          <w:sz w:val="24"/>
          <w:szCs w:val="24"/>
        </w:rPr>
      </w:pPr>
    </w:p>
    <w:p w14:paraId="393A3C1D" w14:textId="763B5295"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w:t>
      </w:r>
      <w:r w:rsidR="00B76D2F">
        <w:rPr>
          <w:rFonts w:asciiTheme="minorHAnsi" w:hAnsiTheme="minorHAnsi" w:cstheme="minorHAnsi"/>
          <w:sz w:val="24"/>
          <w:szCs w:val="24"/>
        </w:rPr>
        <w:t xml:space="preserve">(including medical devices) </w:t>
      </w:r>
      <w:r w:rsidRPr="000C12F7">
        <w:rPr>
          <w:rFonts w:asciiTheme="minorHAnsi" w:hAnsiTheme="minorHAnsi" w:cstheme="minorHAnsi"/>
          <w:sz w:val="24"/>
          <w:szCs w:val="24"/>
        </w:rPr>
        <w:t xml:space="preserve">used is safe and where applicable, available in sufficient quantities. </w:t>
      </w:r>
    </w:p>
    <w:p w14:paraId="51B641D4" w14:textId="77777777" w:rsidR="000C12F7" w:rsidRPr="000C12F7" w:rsidRDefault="000C12F7" w:rsidP="00CA4143">
      <w:pPr>
        <w:pStyle w:val="BodyText"/>
        <w:ind w:left="375"/>
        <w:rPr>
          <w:rFonts w:asciiTheme="minorHAnsi" w:hAnsiTheme="minorHAnsi" w:cstheme="minorHAnsi"/>
          <w:sz w:val="24"/>
          <w:szCs w:val="24"/>
        </w:rPr>
      </w:pPr>
    </w:p>
    <w:p w14:paraId="0A20F5E9" w14:textId="58083B8E" w:rsid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 xml:space="preserve">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CA4143">
      <w:pPr>
        <w:pStyle w:val="BodyText"/>
        <w:ind w:left="375"/>
        <w:rPr>
          <w:rFonts w:asciiTheme="minorHAnsi" w:hAnsiTheme="minorHAnsi" w:cstheme="minorHAnsi"/>
          <w:sz w:val="24"/>
          <w:szCs w:val="24"/>
        </w:rPr>
      </w:pPr>
    </w:p>
    <w:p w14:paraId="2D86A92A" w14:textId="30BAF0D6" w:rsidR="000C12F7" w:rsidRPr="000C12F7" w:rsidRDefault="000C12F7" w:rsidP="00CA4143">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w:t>
      </w:r>
      <w:r w:rsidR="00C65E1A">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492ACD" w:rsidRDefault="000C12F7" w:rsidP="00CA4143">
      <w:pPr>
        <w:pStyle w:val="BodyText"/>
        <w:rPr>
          <w:rFonts w:asciiTheme="minorHAnsi" w:hAnsiTheme="minorHAnsi" w:cstheme="minorHAnsi"/>
          <w:sz w:val="24"/>
          <w:szCs w:val="24"/>
        </w:rPr>
      </w:pPr>
    </w:p>
    <w:p w14:paraId="2214689B" w14:textId="7D0FC4DB" w:rsidR="000C12F7" w:rsidRDefault="000C12F7" w:rsidP="00CA4143">
      <w:pPr>
        <w:pStyle w:val="BodyText"/>
        <w:ind w:left="375"/>
        <w:rPr>
          <w:rFonts w:asciiTheme="minorHAnsi" w:hAnsiTheme="minorHAnsi" w:cstheme="minorHAnsi"/>
          <w:sz w:val="24"/>
          <w:szCs w:val="24"/>
        </w:rPr>
      </w:pPr>
      <w:r w:rsidRPr="00492ACD">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C65E1A" w:rsidRPr="00492ACD">
        <w:rPr>
          <w:rFonts w:asciiTheme="minorHAnsi" w:hAnsiTheme="minorHAnsi" w:cstheme="minorHAnsi"/>
          <w:sz w:val="24"/>
          <w:szCs w:val="24"/>
        </w:rPr>
        <w:t>CQC</w:t>
      </w:r>
      <w:r w:rsidRPr="00492ACD">
        <w:rPr>
          <w:rFonts w:asciiTheme="minorHAnsi" w:hAnsiTheme="minorHAnsi" w:cstheme="minorHAnsi"/>
          <w:sz w:val="24"/>
          <w:szCs w:val="24"/>
        </w:rPr>
        <w:t xml:space="preserve"> do not have to serve a Warning Notice before prosecution. </w:t>
      </w:r>
    </w:p>
    <w:p w14:paraId="3E3C64BD" w14:textId="77777777" w:rsidR="000C12F7" w:rsidRPr="00492ACD" w:rsidRDefault="000C12F7" w:rsidP="00CA4143">
      <w:pPr>
        <w:pStyle w:val="BodyText"/>
        <w:rPr>
          <w:rFonts w:asciiTheme="minorHAnsi" w:hAnsiTheme="minorHAnsi" w:cstheme="minorHAnsi"/>
          <w:sz w:val="24"/>
          <w:szCs w:val="24"/>
        </w:rPr>
      </w:pPr>
    </w:p>
    <w:p w14:paraId="4950FEA1" w14:textId="1C695767" w:rsidR="00E65DF9" w:rsidRPr="00EE7D77" w:rsidRDefault="009A7B42" w:rsidP="00CA4143">
      <w:pPr>
        <w:pStyle w:val="Default"/>
        <w:numPr>
          <w:ilvl w:val="0"/>
          <w:numId w:val="9"/>
        </w:numPr>
        <w:rPr>
          <w:rFonts w:ascii="Calibri" w:hAnsi="Calibri" w:cs="Calibri"/>
          <w:color w:val="auto"/>
          <w:sz w:val="28"/>
          <w:szCs w:val="28"/>
        </w:rPr>
      </w:pPr>
      <w:r w:rsidRPr="00EE7D77">
        <w:rPr>
          <w:rFonts w:ascii="Calibri" w:hAnsi="Calibri" w:cs="Calibri"/>
          <w:b/>
          <w:bCs/>
          <w:color w:val="auto"/>
          <w:sz w:val="28"/>
          <w:szCs w:val="28"/>
        </w:rPr>
        <w:t>Gastrostomy or Jejunostomy Tube</w:t>
      </w:r>
      <w:r w:rsidR="004F6F3C">
        <w:rPr>
          <w:rFonts w:ascii="Calibri" w:hAnsi="Calibri" w:cs="Calibri"/>
          <w:b/>
          <w:bCs/>
          <w:color w:val="auto"/>
          <w:sz w:val="28"/>
          <w:szCs w:val="28"/>
        </w:rPr>
        <w:t xml:space="preserve"> Feeding</w:t>
      </w:r>
      <w:r w:rsidR="00EE7D77" w:rsidRPr="00EE7D77">
        <w:rPr>
          <w:rFonts w:ascii="Calibri" w:hAnsi="Calibri" w:cs="Calibri"/>
          <w:b/>
          <w:bCs/>
          <w:color w:val="auto"/>
          <w:sz w:val="28"/>
          <w:szCs w:val="28"/>
        </w:rPr>
        <w:t>:</w:t>
      </w:r>
      <w:r w:rsidRPr="00EE7D77">
        <w:rPr>
          <w:rFonts w:ascii="Calibri" w:hAnsi="Calibri" w:cs="Calibri"/>
          <w:b/>
          <w:bCs/>
          <w:color w:val="auto"/>
          <w:sz w:val="28"/>
          <w:szCs w:val="28"/>
        </w:rPr>
        <w:t xml:space="preserve"> </w:t>
      </w:r>
      <w:r w:rsidR="00FE08D2" w:rsidRPr="00EE7D77">
        <w:rPr>
          <w:rFonts w:ascii="Calibri" w:hAnsi="Calibri" w:cs="Calibri"/>
          <w:b/>
          <w:bCs/>
          <w:color w:val="auto"/>
          <w:sz w:val="28"/>
          <w:szCs w:val="28"/>
        </w:rPr>
        <w:t>Policy &amp; Procedure</w:t>
      </w:r>
    </w:p>
    <w:p w14:paraId="63F228D4" w14:textId="77777777" w:rsidR="00EE7D77" w:rsidRDefault="00EE7D77" w:rsidP="00CA4143">
      <w:pPr>
        <w:pStyle w:val="Default"/>
        <w:ind w:left="284"/>
        <w:rPr>
          <w:rFonts w:ascii="Calibri" w:hAnsi="Calibri" w:cs="Calibri"/>
          <w:color w:val="auto"/>
        </w:rPr>
      </w:pPr>
    </w:p>
    <w:p w14:paraId="7FF5C452" w14:textId="2E36F9B1" w:rsidR="00721B69" w:rsidRPr="00EE7D77" w:rsidRDefault="00721B69" w:rsidP="00CA4143">
      <w:pPr>
        <w:pStyle w:val="Default"/>
        <w:ind w:left="284"/>
        <w:rPr>
          <w:rFonts w:ascii="Calibri" w:hAnsi="Calibri" w:cs="Calibri"/>
          <w:b/>
          <w:bCs/>
          <w:color w:val="auto"/>
          <w:u w:val="single"/>
        </w:rPr>
      </w:pPr>
      <w:r w:rsidRPr="00EE7D77">
        <w:rPr>
          <w:rFonts w:ascii="Calibri" w:hAnsi="Calibri" w:cs="Calibri"/>
          <w:b/>
          <w:bCs/>
          <w:color w:val="auto"/>
          <w:u w:val="single"/>
        </w:rPr>
        <w:t xml:space="preserve">What is a </w:t>
      </w:r>
      <w:r w:rsidR="00CC5C15" w:rsidRPr="00EE7D77">
        <w:rPr>
          <w:rFonts w:ascii="Calibri" w:hAnsi="Calibri" w:cs="Calibri"/>
          <w:b/>
          <w:bCs/>
          <w:color w:val="auto"/>
          <w:u w:val="single"/>
        </w:rPr>
        <w:t xml:space="preserve">Gastrostomy </w:t>
      </w:r>
      <w:r w:rsidR="00EE7D77" w:rsidRPr="00EE7D77">
        <w:rPr>
          <w:rFonts w:ascii="Calibri" w:hAnsi="Calibri" w:cs="Calibri"/>
          <w:b/>
          <w:bCs/>
          <w:color w:val="auto"/>
          <w:u w:val="single"/>
        </w:rPr>
        <w:t xml:space="preserve">or </w:t>
      </w:r>
      <w:r w:rsidR="00CC5C15" w:rsidRPr="00EE7D77">
        <w:rPr>
          <w:rFonts w:ascii="Calibri" w:hAnsi="Calibri" w:cs="Calibri"/>
          <w:b/>
          <w:bCs/>
          <w:color w:val="auto"/>
          <w:u w:val="single"/>
        </w:rPr>
        <w:t>Jejunostomy</w:t>
      </w:r>
      <w:r w:rsidRPr="00EE7D77">
        <w:rPr>
          <w:rFonts w:ascii="Calibri" w:hAnsi="Calibri" w:cs="Calibri"/>
          <w:b/>
          <w:bCs/>
          <w:color w:val="auto"/>
          <w:u w:val="single"/>
        </w:rPr>
        <w:t>?</w:t>
      </w:r>
    </w:p>
    <w:p w14:paraId="7231AF8C" w14:textId="7D5E9352" w:rsidR="00721B69" w:rsidRPr="00492ACD" w:rsidRDefault="00721B69" w:rsidP="00EE7D77">
      <w:pPr>
        <w:pStyle w:val="Default"/>
        <w:ind w:left="284"/>
        <w:rPr>
          <w:rFonts w:ascii="Calibri" w:hAnsi="Calibri" w:cs="Calibri"/>
          <w:color w:val="auto"/>
        </w:rPr>
      </w:pPr>
      <w:r w:rsidRPr="00492ACD">
        <w:rPr>
          <w:rFonts w:ascii="Calibri" w:hAnsi="Calibri" w:cs="Calibri"/>
          <w:color w:val="auto"/>
        </w:rPr>
        <w:t xml:space="preserve">The gastrostomy feeding tube and jejunostomy feeding tube are used to provide nutrients to patients who have a functional gastrointestinal </w:t>
      </w:r>
      <w:r w:rsidR="00D93274" w:rsidRPr="00492ACD">
        <w:rPr>
          <w:rFonts w:ascii="Calibri" w:hAnsi="Calibri" w:cs="Calibri"/>
          <w:color w:val="auto"/>
        </w:rPr>
        <w:t>tract but</w:t>
      </w:r>
      <w:r w:rsidRPr="00492ACD">
        <w:rPr>
          <w:rFonts w:ascii="Calibri" w:hAnsi="Calibri" w:cs="Calibri"/>
          <w:color w:val="auto"/>
        </w:rPr>
        <w:t xml:space="preserve"> can’t take adequate amounts of food through the mouth.</w:t>
      </w:r>
    </w:p>
    <w:p w14:paraId="52448806" w14:textId="1344F2D4" w:rsidR="00492ACD" w:rsidRDefault="00492ACD" w:rsidP="00CA4143">
      <w:pPr>
        <w:pStyle w:val="Default"/>
        <w:ind w:left="284"/>
        <w:rPr>
          <w:rFonts w:ascii="Calibri" w:hAnsi="Calibri" w:cs="Calibri"/>
          <w:b/>
          <w:bCs/>
          <w:color w:val="auto"/>
          <w:sz w:val="28"/>
          <w:szCs w:val="28"/>
        </w:rPr>
      </w:pPr>
    </w:p>
    <w:p w14:paraId="1E26F287" w14:textId="3C4176B3" w:rsidR="00721B69" w:rsidRPr="008D6A74" w:rsidRDefault="00721B69" w:rsidP="00CA4143">
      <w:pPr>
        <w:pStyle w:val="Default"/>
        <w:ind w:left="284"/>
        <w:rPr>
          <w:rFonts w:ascii="Calibri" w:hAnsi="Calibri" w:cs="Calibri"/>
          <w:color w:val="auto"/>
        </w:rPr>
      </w:pPr>
      <w:r w:rsidRPr="008D6A74">
        <w:rPr>
          <w:rFonts w:ascii="Calibri" w:hAnsi="Calibri" w:cs="Calibri"/>
          <w:b/>
          <w:bCs/>
          <w:color w:val="auto"/>
        </w:rPr>
        <w:t>Gastrostomy Tube</w:t>
      </w:r>
    </w:p>
    <w:p w14:paraId="09480C97" w14:textId="269D4562" w:rsidR="0028467A" w:rsidRDefault="00790DC9" w:rsidP="0028467A">
      <w:pPr>
        <w:pStyle w:val="Default"/>
        <w:numPr>
          <w:ilvl w:val="0"/>
          <w:numId w:val="23"/>
        </w:numPr>
        <w:rPr>
          <w:rFonts w:ascii="Calibri" w:hAnsi="Calibri" w:cs="Calibri"/>
          <w:color w:val="auto"/>
        </w:rPr>
      </w:pPr>
      <w:r w:rsidRPr="00492ACD">
        <w:rPr>
          <w:rFonts w:ascii="Calibri" w:hAnsi="Calibri" w:cs="Calibri"/>
          <w:color w:val="auto"/>
        </w:rPr>
        <w:t>A</w:t>
      </w:r>
      <w:r w:rsidR="00721B69" w:rsidRPr="00492ACD">
        <w:rPr>
          <w:rFonts w:ascii="Calibri" w:hAnsi="Calibri" w:cs="Calibri"/>
          <w:color w:val="auto"/>
        </w:rPr>
        <w:t xml:space="preserve"> gastrostomy tube is a small feeding tube placed into the stomach. The tube allows a person to be fed without using their mouth. Some tubes are long term and can last for a few years if well cared for. Other tubes are short term and need to be changed every 3-6 months. </w:t>
      </w:r>
      <w:r w:rsidRPr="00492ACD">
        <w:rPr>
          <w:rFonts w:ascii="Calibri" w:hAnsi="Calibri" w:cs="Calibri"/>
          <w:color w:val="auto"/>
        </w:rPr>
        <w:t xml:space="preserve">The </w:t>
      </w:r>
      <w:proofErr w:type="gramStart"/>
      <w:r w:rsidRPr="00492ACD">
        <w:rPr>
          <w:rFonts w:ascii="Calibri" w:hAnsi="Calibri" w:cs="Calibri"/>
          <w:color w:val="auto"/>
        </w:rPr>
        <w:t>most commonly used</w:t>
      </w:r>
      <w:proofErr w:type="gramEnd"/>
      <w:r w:rsidRPr="00492ACD">
        <w:rPr>
          <w:rFonts w:ascii="Calibri" w:hAnsi="Calibri" w:cs="Calibri"/>
          <w:color w:val="auto"/>
        </w:rPr>
        <w:t xml:space="preserve"> gastrostomy tube types are</w:t>
      </w:r>
      <w:r w:rsidR="0028467A">
        <w:rPr>
          <w:rFonts w:ascii="Calibri" w:hAnsi="Calibri" w:cs="Calibri"/>
          <w:color w:val="auto"/>
        </w:rPr>
        <w:t>:</w:t>
      </w:r>
    </w:p>
    <w:p w14:paraId="50ED8271" w14:textId="77777777" w:rsidR="0028467A" w:rsidRDefault="00790DC9" w:rsidP="0028467A">
      <w:pPr>
        <w:pStyle w:val="Default"/>
        <w:numPr>
          <w:ilvl w:val="0"/>
          <w:numId w:val="24"/>
        </w:numPr>
        <w:rPr>
          <w:rFonts w:ascii="Calibri" w:hAnsi="Calibri" w:cs="Calibri"/>
          <w:color w:val="auto"/>
        </w:rPr>
      </w:pPr>
      <w:r w:rsidRPr="0028467A">
        <w:rPr>
          <w:rFonts w:ascii="Calibri" w:hAnsi="Calibri" w:cs="Calibri"/>
          <w:color w:val="auto"/>
        </w:rPr>
        <w:t>Percutaneous endoscopic gastrostomy tubes (PEG tubes)</w:t>
      </w:r>
      <w:r w:rsidR="0028467A">
        <w:rPr>
          <w:rFonts w:ascii="Calibri" w:hAnsi="Calibri" w:cs="Calibri"/>
          <w:color w:val="auto"/>
        </w:rPr>
        <w:t>,</w:t>
      </w:r>
      <w:r w:rsidRPr="0028467A">
        <w:rPr>
          <w:rFonts w:ascii="Calibri" w:hAnsi="Calibri" w:cs="Calibri"/>
          <w:color w:val="auto"/>
        </w:rPr>
        <w:t xml:space="preserve"> and </w:t>
      </w:r>
    </w:p>
    <w:p w14:paraId="45367332" w14:textId="77777777" w:rsidR="0028467A" w:rsidRPr="0028467A" w:rsidRDefault="00790DC9" w:rsidP="0028467A">
      <w:pPr>
        <w:pStyle w:val="Default"/>
        <w:numPr>
          <w:ilvl w:val="0"/>
          <w:numId w:val="24"/>
        </w:numPr>
        <w:rPr>
          <w:rFonts w:ascii="Calibri" w:hAnsi="Calibri" w:cs="Calibri"/>
          <w:color w:val="auto"/>
        </w:rPr>
      </w:pPr>
      <w:r w:rsidRPr="0028467A">
        <w:rPr>
          <w:rFonts w:ascii="Calibri" w:hAnsi="Calibri" w:cs="Calibri"/>
          <w:color w:val="auto"/>
        </w:rPr>
        <w:t>Long tubes: one-piece tubes held in position by a bumper or by a retention balloon.</w:t>
      </w:r>
      <w:r w:rsidRPr="00492ACD">
        <w:t xml:space="preserve"> </w:t>
      </w:r>
    </w:p>
    <w:p w14:paraId="1EE6169F" w14:textId="7A7B7546" w:rsidR="00790DC9" w:rsidRPr="0028467A" w:rsidRDefault="0028467A" w:rsidP="0028467A">
      <w:pPr>
        <w:pStyle w:val="Default"/>
        <w:ind w:left="644"/>
        <w:rPr>
          <w:rFonts w:ascii="Calibri" w:hAnsi="Calibri" w:cs="Calibri"/>
          <w:color w:val="auto"/>
        </w:rPr>
      </w:pPr>
      <w:r w:rsidRPr="00492ACD">
        <w:rPr>
          <w:noProof/>
        </w:rPr>
        <w:drawing>
          <wp:anchor distT="0" distB="0" distL="114300" distR="114300" simplePos="0" relativeHeight="251658240" behindDoc="1" locked="0" layoutInCell="1" allowOverlap="1" wp14:anchorId="14801466" wp14:editId="0AB463A8">
            <wp:simplePos x="0" y="0"/>
            <wp:positionH relativeFrom="column">
              <wp:posOffset>1960245</wp:posOffset>
            </wp:positionH>
            <wp:positionV relativeFrom="paragraph">
              <wp:posOffset>474980</wp:posOffset>
            </wp:positionV>
            <wp:extent cx="1930400" cy="19704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30400" cy="1970405"/>
                    </a:xfrm>
                    <a:prstGeom prst="rect">
                      <a:avLst/>
                    </a:prstGeom>
                  </pic:spPr>
                </pic:pic>
              </a:graphicData>
            </a:graphic>
          </wp:anchor>
        </w:drawing>
      </w:r>
      <w:r w:rsidR="00790DC9" w:rsidRPr="0028467A">
        <w:rPr>
          <w:rFonts w:ascii="Calibri" w:hAnsi="Calibri" w:cs="Calibri"/>
          <w:color w:val="auto"/>
        </w:rPr>
        <w:t>A complication of the presence of a gastrostomy tube can be the formation of granulation tissue, which can be irritating, painful and bleed easily.</w:t>
      </w:r>
    </w:p>
    <w:p w14:paraId="7BFE94E5" w14:textId="2648EEE0" w:rsidR="00790DC9" w:rsidRPr="00492ACD" w:rsidRDefault="00790DC9" w:rsidP="00CA4143">
      <w:pPr>
        <w:pStyle w:val="Default"/>
        <w:ind w:left="284"/>
        <w:rPr>
          <w:rFonts w:ascii="Calibri" w:hAnsi="Calibri" w:cs="Calibri"/>
          <w:color w:val="auto"/>
        </w:rPr>
      </w:pPr>
    </w:p>
    <w:p w14:paraId="7FA05E5A" w14:textId="3D739BEE" w:rsidR="00790DC9" w:rsidRPr="00492ACD" w:rsidRDefault="00790DC9" w:rsidP="0028467A">
      <w:pPr>
        <w:pStyle w:val="Default"/>
        <w:numPr>
          <w:ilvl w:val="0"/>
          <w:numId w:val="23"/>
        </w:numPr>
        <w:rPr>
          <w:rFonts w:ascii="Calibri" w:hAnsi="Calibri" w:cs="Calibri"/>
          <w:color w:val="auto"/>
        </w:rPr>
      </w:pPr>
      <w:r w:rsidRPr="00492ACD">
        <w:rPr>
          <w:rFonts w:ascii="Calibri" w:hAnsi="Calibri" w:cs="Calibri"/>
          <w:color w:val="auto"/>
        </w:rPr>
        <w:t>Buttons or Low</w:t>
      </w:r>
      <w:r w:rsidR="0028467A">
        <w:rPr>
          <w:rFonts w:ascii="Calibri" w:hAnsi="Calibri" w:cs="Calibri"/>
          <w:color w:val="auto"/>
        </w:rPr>
        <w:t>-P</w:t>
      </w:r>
      <w:r w:rsidRPr="00492ACD">
        <w:rPr>
          <w:rFonts w:ascii="Calibri" w:hAnsi="Calibri" w:cs="Calibri"/>
          <w:color w:val="auto"/>
        </w:rPr>
        <w:t>rofile tubes: tubes without a permanently attached long tube. They have an extension set, connected when needed and disconnected after use. When the extension set is disconnected, the button lies relatively flat against the skin.</w:t>
      </w:r>
    </w:p>
    <w:p w14:paraId="2F9B7E62" w14:textId="4DC27D94" w:rsidR="00790DC9" w:rsidRPr="008D6A74" w:rsidRDefault="00790DC9" w:rsidP="0028467A">
      <w:pPr>
        <w:pStyle w:val="Default"/>
        <w:ind w:firstLine="284"/>
        <w:rPr>
          <w:rFonts w:ascii="Calibri" w:hAnsi="Calibri" w:cs="Calibri"/>
          <w:b/>
          <w:bCs/>
          <w:color w:val="auto"/>
        </w:rPr>
      </w:pPr>
      <w:r w:rsidRPr="008D6A74">
        <w:rPr>
          <w:rFonts w:ascii="Calibri" w:hAnsi="Calibri" w:cs="Calibri"/>
          <w:b/>
          <w:bCs/>
          <w:color w:val="auto"/>
        </w:rPr>
        <w:lastRenderedPageBreak/>
        <w:t>Jejunostomy Tube</w:t>
      </w:r>
    </w:p>
    <w:p w14:paraId="4CC12528" w14:textId="2A623493" w:rsidR="00790DC9" w:rsidRPr="00492ACD" w:rsidRDefault="00790DC9" w:rsidP="00CA4143">
      <w:pPr>
        <w:pStyle w:val="Default"/>
        <w:ind w:left="284"/>
        <w:rPr>
          <w:rFonts w:ascii="Calibri" w:hAnsi="Calibri" w:cs="Calibri"/>
          <w:color w:val="auto"/>
        </w:rPr>
      </w:pPr>
      <w:r w:rsidRPr="00492ACD">
        <w:rPr>
          <w:rFonts w:ascii="Calibri" w:hAnsi="Calibri" w:cs="Calibri"/>
          <w:color w:val="auto"/>
        </w:rPr>
        <w:t xml:space="preserve">Jejunostomy tube is a medical device, inserted into the jejunum (the middle part of the small intestine). Its aim is to provide the necessary medications and nutrition. These are less commonly used than gastrostomy </w:t>
      </w:r>
      <w:r w:rsidR="00D93274" w:rsidRPr="00492ACD">
        <w:rPr>
          <w:rFonts w:ascii="Calibri" w:hAnsi="Calibri" w:cs="Calibri"/>
          <w:color w:val="auto"/>
        </w:rPr>
        <w:t>tubes and</w:t>
      </w:r>
      <w:r w:rsidRPr="00492ACD">
        <w:rPr>
          <w:rFonts w:ascii="Calibri" w:hAnsi="Calibri" w:cs="Calibri"/>
          <w:color w:val="auto"/>
        </w:rPr>
        <w:t xml:space="preserve"> are applied when gastrostomy tubes cannot be used due to </w:t>
      </w:r>
      <w:proofErr w:type="gramStart"/>
      <w:r w:rsidRPr="00492ACD">
        <w:rPr>
          <w:rFonts w:ascii="Calibri" w:hAnsi="Calibri" w:cs="Calibri"/>
          <w:color w:val="auto"/>
        </w:rPr>
        <w:t>some kind of obstruction</w:t>
      </w:r>
      <w:proofErr w:type="gramEnd"/>
      <w:r w:rsidRPr="00492ACD">
        <w:rPr>
          <w:rFonts w:ascii="Calibri" w:hAnsi="Calibri" w:cs="Calibri"/>
          <w:color w:val="auto"/>
        </w:rPr>
        <w:t xml:space="preserve">, </w:t>
      </w:r>
      <w:r w:rsidR="0028467A">
        <w:rPr>
          <w:rFonts w:ascii="Calibri" w:hAnsi="Calibri" w:cs="Calibri"/>
          <w:color w:val="auto"/>
        </w:rPr>
        <w:t>for example,</w:t>
      </w:r>
      <w:r w:rsidRPr="00492ACD">
        <w:rPr>
          <w:rFonts w:ascii="Calibri" w:hAnsi="Calibri" w:cs="Calibri"/>
          <w:color w:val="auto"/>
        </w:rPr>
        <w:t xml:space="preserve"> anatomical issues.</w:t>
      </w:r>
    </w:p>
    <w:p w14:paraId="33EA0EFD" w14:textId="354DD1E2" w:rsidR="0028467A" w:rsidRPr="0028467A" w:rsidRDefault="0028467A" w:rsidP="0028467A">
      <w:pPr>
        <w:pStyle w:val="Default"/>
        <w:ind w:left="284"/>
        <w:jc w:val="center"/>
        <w:rPr>
          <w:rFonts w:ascii="Calibri" w:hAnsi="Calibri" w:cs="Calibri"/>
          <w:color w:val="auto"/>
          <w:sz w:val="28"/>
          <w:szCs w:val="28"/>
        </w:rPr>
      </w:pPr>
      <w:r w:rsidRPr="00492ACD">
        <w:rPr>
          <w:noProof/>
        </w:rPr>
        <w:drawing>
          <wp:inline distT="0" distB="0" distL="0" distR="0" wp14:anchorId="3ACC1512" wp14:editId="42511939">
            <wp:extent cx="2333625" cy="166854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82932" cy="1703796"/>
                    </a:xfrm>
                    <a:prstGeom prst="rect">
                      <a:avLst/>
                    </a:prstGeom>
                  </pic:spPr>
                </pic:pic>
              </a:graphicData>
            </a:graphic>
          </wp:inline>
        </w:drawing>
      </w:r>
    </w:p>
    <w:p w14:paraId="5786FEB4" w14:textId="77777777" w:rsidR="0028467A" w:rsidRDefault="0028467A" w:rsidP="00CA4143">
      <w:pPr>
        <w:pStyle w:val="Default"/>
        <w:ind w:left="284"/>
        <w:rPr>
          <w:rFonts w:asciiTheme="minorHAnsi" w:hAnsiTheme="minorHAnsi" w:cstheme="minorHAnsi"/>
          <w:b/>
          <w:bCs/>
          <w:color w:val="auto"/>
        </w:rPr>
      </w:pPr>
    </w:p>
    <w:p w14:paraId="50CABD9D" w14:textId="51C3970F" w:rsidR="00790DC9" w:rsidRPr="008D6A74" w:rsidRDefault="00790DC9" w:rsidP="00CA4143">
      <w:pPr>
        <w:pStyle w:val="Default"/>
        <w:ind w:left="284"/>
        <w:rPr>
          <w:rFonts w:asciiTheme="minorHAnsi" w:hAnsiTheme="minorHAnsi" w:cstheme="minorHAnsi"/>
          <w:b/>
          <w:bCs/>
          <w:color w:val="auto"/>
        </w:rPr>
      </w:pPr>
      <w:r w:rsidRPr="008D6A74">
        <w:rPr>
          <w:rFonts w:asciiTheme="minorHAnsi" w:hAnsiTheme="minorHAnsi" w:cstheme="minorHAnsi"/>
          <w:b/>
          <w:bCs/>
          <w:color w:val="auto"/>
        </w:rPr>
        <w:t xml:space="preserve">Feeding </w:t>
      </w:r>
      <w:r w:rsidR="0028467A" w:rsidRPr="008D6A74">
        <w:rPr>
          <w:rFonts w:asciiTheme="minorHAnsi" w:hAnsiTheme="minorHAnsi" w:cstheme="minorHAnsi"/>
          <w:b/>
          <w:bCs/>
          <w:color w:val="auto"/>
        </w:rPr>
        <w:t>P</w:t>
      </w:r>
      <w:r w:rsidRPr="008D6A74">
        <w:rPr>
          <w:rFonts w:asciiTheme="minorHAnsi" w:hAnsiTheme="minorHAnsi" w:cstheme="minorHAnsi"/>
          <w:b/>
          <w:bCs/>
          <w:color w:val="auto"/>
        </w:rPr>
        <w:t>rocedures</w:t>
      </w:r>
    </w:p>
    <w:p w14:paraId="3E3AB234" w14:textId="611D41B4" w:rsidR="005F5197" w:rsidRPr="00492ACD" w:rsidRDefault="005F5197" w:rsidP="0015235A">
      <w:pPr>
        <w:pStyle w:val="Default"/>
        <w:numPr>
          <w:ilvl w:val="0"/>
          <w:numId w:val="28"/>
        </w:numPr>
        <w:rPr>
          <w:rFonts w:ascii="Calibri" w:hAnsi="Calibri" w:cs="Calibri"/>
          <w:color w:val="auto"/>
        </w:rPr>
      </w:pPr>
      <w:r w:rsidRPr="00492ACD">
        <w:rPr>
          <w:rFonts w:ascii="Calibri" w:hAnsi="Calibri" w:cs="Calibri"/>
          <w:color w:val="auto"/>
        </w:rPr>
        <w:t xml:space="preserve">Always wash </w:t>
      </w:r>
      <w:r w:rsidR="0028467A">
        <w:rPr>
          <w:rFonts w:ascii="Calibri" w:hAnsi="Calibri" w:cs="Calibri"/>
          <w:color w:val="auto"/>
        </w:rPr>
        <w:t xml:space="preserve">your </w:t>
      </w:r>
      <w:r w:rsidRPr="00492ACD">
        <w:rPr>
          <w:rFonts w:ascii="Calibri" w:hAnsi="Calibri" w:cs="Calibri"/>
          <w:color w:val="auto"/>
        </w:rPr>
        <w:t>hands before setting up the feed or flushing the tube.</w:t>
      </w:r>
    </w:p>
    <w:p w14:paraId="270ED01F" w14:textId="02467CB2" w:rsidR="005F5197" w:rsidRPr="00492ACD" w:rsidRDefault="005F5197" w:rsidP="00CA4143">
      <w:pPr>
        <w:pStyle w:val="Default"/>
        <w:numPr>
          <w:ilvl w:val="0"/>
          <w:numId w:val="10"/>
        </w:numPr>
        <w:rPr>
          <w:rFonts w:ascii="Calibri" w:hAnsi="Calibri" w:cs="Calibri"/>
          <w:color w:val="auto"/>
        </w:rPr>
      </w:pPr>
      <w:r w:rsidRPr="00492ACD">
        <w:rPr>
          <w:rFonts w:ascii="Calibri" w:hAnsi="Calibri" w:cs="Calibri"/>
          <w:color w:val="auto"/>
        </w:rPr>
        <w:t>Store the feed at room temperature and check the feed has not exceeded the expiry date. Shake the feed gently before using</w:t>
      </w:r>
      <w:r w:rsidR="0015235A">
        <w:rPr>
          <w:rFonts w:ascii="Calibri" w:hAnsi="Calibri" w:cs="Calibri"/>
          <w:color w:val="auto"/>
        </w:rPr>
        <w:t>.</w:t>
      </w:r>
    </w:p>
    <w:p w14:paraId="529B1FDD" w14:textId="77777777" w:rsidR="005F5197" w:rsidRPr="00492ACD" w:rsidRDefault="005F5197" w:rsidP="00CA4143">
      <w:pPr>
        <w:pStyle w:val="Default"/>
        <w:numPr>
          <w:ilvl w:val="0"/>
          <w:numId w:val="10"/>
        </w:numPr>
        <w:rPr>
          <w:rFonts w:ascii="Calibri" w:hAnsi="Calibri" w:cs="Calibri"/>
          <w:color w:val="auto"/>
        </w:rPr>
      </w:pPr>
      <w:r w:rsidRPr="00492ACD">
        <w:rPr>
          <w:rFonts w:ascii="Calibri" w:hAnsi="Calibri" w:cs="Calibri"/>
          <w:color w:val="auto"/>
        </w:rPr>
        <w:t xml:space="preserve">Flush the tube with cooled boiled water before and after each feed and before and after giving medicines. Use the amounts given on the feeding plan. </w:t>
      </w:r>
    </w:p>
    <w:p w14:paraId="4D45D34E" w14:textId="77777777" w:rsidR="0015235A" w:rsidRDefault="0015235A" w:rsidP="00CA4143">
      <w:pPr>
        <w:pStyle w:val="Default"/>
        <w:ind w:left="284"/>
        <w:rPr>
          <w:rFonts w:ascii="Calibri" w:hAnsi="Calibri" w:cs="Calibri"/>
          <w:color w:val="auto"/>
        </w:rPr>
      </w:pPr>
    </w:p>
    <w:p w14:paraId="0755367C" w14:textId="77777777" w:rsidR="0015235A" w:rsidRPr="00492ACD" w:rsidRDefault="0015235A" w:rsidP="0015235A">
      <w:pPr>
        <w:pStyle w:val="Default"/>
        <w:ind w:firstLine="284"/>
        <w:rPr>
          <w:rFonts w:asciiTheme="minorHAnsi" w:hAnsiTheme="minorHAnsi" w:cstheme="minorHAnsi"/>
          <w:color w:val="auto"/>
        </w:rPr>
      </w:pPr>
      <w:r w:rsidRPr="00492ACD">
        <w:rPr>
          <w:rFonts w:asciiTheme="minorHAnsi" w:hAnsiTheme="minorHAnsi" w:cstheme="minorHAnsi"/>
          <w:color w:val="auto"/>
        </w:rPr>
        <w:t xml:space="preserve">Feeds can be given by the following methods: </w:t>
      </w:r>
    </w:p>
    <w:p w14:paraId="3E691BBA" w14:textId="77777777" w:rsidR="0015235A" w:rsidRDefault="0015235A" w:rsidP="0015235A">
      <w:pPr>
        <w:pStyle w:val="Default"/>
        <w:rPr>
          <w:rFonts w:asciiTheme="minorHAnsi" w:hAnsiTheme="minorHAnsi" w:cstheme="minorHAnsi"/>
          <w:color w:val="auto"/>
        </w:rPr>
      </w:pPr>
    </w:p>
    <w:p w14:paraId="6B17F176" w14:textId="2EDBB986" w:rsidR="0015235A"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Pump feeding:</w:t>
      </w:r>
      <w:r>
        <w:rPr>
          <w:rFonts w:asciiTheme="minorHAnsi" w:hAnsiTheme="minorHAnsi" w:cstheme="minorHAnsi"/>
          <w:color w:val="auto"/>
        </w:rPr>
        <w:t xml:space="preserve"> </w:t>
      </w:r>
      <w:r w:rsidRPr="00492ACD">
        <w:rPr>
          <w:rFonts w:asciiTheme="minorHAnsi" w:hAnsiTheme="minorHAnsi" w:cstheme="minorHAnsi"/>
          <w:color w:val="auto"/>
        </w:rPr>
        <w:t xml:space="preserve">using a pump connected to </w:t>
      </w:r>
      <w:r>
        <w:rPr>
          <w:rFonts w:asciiTheme="minorHAnsi" w:hAnsiTheme="minorHAnsi" w:cstheme="minorHAnsi"/>
          <w:color w:val="auto"/>
        </w:rPr>
        <w:t>the</w:t>
      </w:r>
      <w:r w:rsidRPr="00492ACD">
        <w:rPr>
          <w:rFonts w:asciiTheme="minorHAnsi" w:hAnsiTheme="minorHAnsi" w:cstheme="minorHAnsi"/>
          <w:color w:val="auto"/>
        </w:rPr>
        <w:t xml:space="preserve"> feeding tube</w:t>
      </w:r>
      <w:r>
        <w:rPr>
          <w:rFonts w:asciiTheme="minorHAnsi" w:hAnsiTheme="minorHAnsi" w:cstheme="minorHAnsi"/>
          <w:color w:val="auto"/>
        </w:rPr>
        <w:t>.</w:t>
      </w:r>
    </w:p>
    <w:p w14:paraId="203E5104" w14:textId="1E5DC278" w:rsidR="0015235A" w:rsidRPr="00492ACD" w:rsidRDefault="0015235A" w:rsidP="0015235A">
      <w:pPr>
        <w:pStyle w:val="Default"/>
        <w:numPr>
          <w:ilvl w:val="0"/>
          <w:numId w:val="26"/>
        </w:numPr>
        <w:rPr>
          <w:rFonts w:ascii="Calibri" w:hAnsi="Calibri" w:cs="Calibri"/>
          <w:color w:val="auto"/>
        </w:rPr>
      </w:pPr>
      <w:r w:rsidRPr="00492ACD">
        <w:rPr>
          <w:rFonts w:ascii="Calibri" w:hAnsi="Calibri" w:cs="Calibri"/>
          <w:color w:val="auto"/>
        </w:rPr>
        <w:t>Attach the giving set to the pump, prime the giving set and attach to the tube trying not to touch any of the connecting ends directly</w:t>
      </w:r>
      <w:r>
        <w:rPr>
          <w:rFonts w:ascii="Calibri" w:hAnsi="Calibri" w:cs="Calibri"/>
          <w:color w:val="auto"/>
        </w:rPr>
        <w:t>.</w:t>
      </w:r>
      <w:r w:rsidRPr="00492ACD">
        <w:rPr>
          <w:rFonts w:ascii="Calibri" w:hAnsi="Calibri" w:cs="Calibri"/>
          <w:color w:val="auto"/>
        </w:rPr>
        <w:t xml:space="preserve">  </w:t>
      </w:r>
    </w:p>
    <w:p w14:paraId="11B6DA27" w14:textId="0DFA2567" w:rsidR="0015235A" w:rsidRPr="00492ACD" w:rsidRDefault="0015235A" w:rsidP="0015235A">
      <w:pPr>
        <w:pStyle w:val="Default"/>
        <w:numPr>
          <w:ilvl w:val="0"/>
          <w:numId w:val="26"/>
        </w:numPr>
        <w:rPr>
          <w:rFonts w:ascii="Calibri" w:hAnsi="Calibri" w:cs="Calibri"/>
          <w:color w:val="auto"/>
        </w:rPr>
      </w:pPr>
      <w:r w:rsidRPr="00492ACD">
        <w:rPr>
          <w:rFonts w:ascii="Calibri" w:hAnsi="Calibri" w:cs="Calibri"/>
          <w:color w:val="auto"/>
        </w:rPr>
        <w:t xml:space="preserve">Check the flow rate on </w:t>
      </w:r>
      <w:r>
        <w:rPr>
          <w:rFonts w:ascii="Calibri" w:hAnsi="Calibri" w:cs="Calibri"/>
          <w:color w:val="auto"/>
        </w:rPr>
        <w:t>the</w:t>
      </w:r>
      <w:r w:rsidRPr="00492ACD">
        <w:rPr>
          <w:rFonts w:ascii="Calibri" w:hAnsi="Calibri" w:cs="Calibri"/>
          <w:color w:val="auto"/>
        </w:rPr>
        <w:t xml:space="preserve"> pump is the same as the feeding plan</w:t>
      </w:r>
      <w:r>
        <w:rPr>
          <w:rFonts w:ascii="Calibri" w:hAnsi="Calibri" w:cs="Calibri"/>
          <w:color w:val="auto"/>
        </w:rPr>
        <w:t>.</w:t>
      </w:r>
      <w:r w:rsidRPr="00492ACD">
        <w:rPr>
          <w:rFonts w:ascii="Calibri" w:hAnsi="Calibri" w:cs="Calibri"/>
          <w:color w:val="auto"/>
        </w:rPr>
        <w:t xml:space="preserve"> </w:t>
      </w:r>
    </w:p>
    <w:p w14:paraId="37325046" w14:textId="77777777" w:rsidR="0015235A" w:rsidRPr="00492ACD" w:rsidRDefault="0015235A" w:rsidP="0015235A">
      <w:pPr>
        <w:pStyle w:val="Default"/>
        <w:ind w:left="1724"/>
        <w:rPr>
          <w:rFonts w:asciiTheme="minorHAnsi" w:hAnsiTheme="minorHAnsi" w:cstheme="minorHAnsi"/>
          <w:color w:val="auto"/>
        </w:rPr>
      </w:pPr>
    </w:p>
    <w:p w14:paraId="10972179" w14:textId="7F98D2B1" w:rsidR="0015235A"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 xml:space="preserve">Gravity </w:t>
      </w:r>
      <w:proofErr w:type="gramStart"/>
      <w:r w:rsidRPr="0015235A">
        <w:rPr>
          <w:rFonts w:asciiTheme="minorHAnsi" w:hAnsiTheme="minorHAnsi" w:cstheme="minorHAnsi"/>
          <w:b/>
          <w:bCs/>
          <w:color w:val="auto"/>
        </w:rPr>
        <w:t>feeding:</w:t>
      </w:r>
      <w:proofErr w:type="gramEnd"/>
      <w:r>
        <w:rPr>
          <w:rFonts w:asciiTheme="minorHAnsi" w:hAnsiTheme="minorHAnsi" w:cstheme="minorHAnsi"/>
          <w:color w:val="auto"/>
        </w:rPr>
        <w:t xml:space="preserve"> </w:t>
      </w:r>
      <w:r w:rsidRPr="00492ACD">
        <w:rPr>
          <w:rFonts w:asciiTheme="minorHAnsi" w:hAnsiTheme="minorHAnsi" w:cstheme="minorHAnsi"/>
          <w:color w:val="auto"/>
        </w:rPr>
        <w:t>using gravity</w:t>
      </w:r>
      <w:r>
        <w:rPr>
          <w:rFonts w:asciiTheme="minorHAnsi" w:hAnsiTheme="minorHAnsi" w:cstheme="minorHAnsi"/>
          <w:color w:val="auto"/>
        </w:rPr>
        <w:t>.</w:t>
      </w:r>
    </w:p>
    <w:p w14:paraId="58B455FB" w14:textId="50798F8C"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Prime the gravity set with feed</w:t>
      </w:r>
      <w:r>
        <w:rPr>
          <w:rFonts w:ascii="Calibri" w:hAnsi="Calibri" w:cs="Calibri"/>
          <w:color w:val="auto"/>
        </w:rPr>
        <w:t>.</w:t>
      </w:r>
      <w:r w:rsidRPr="00492ACD">
        <w:rPr>
          <w:rFonts w:ascii="Calibri" w:hAnsi="Calibri" w:cs="Calibri"/>
          <w:color w:val="auto"/>
        </w:rPr>
        <w:t xml:space="preserve">  </w:t>
      </w:r>
    </w:p>
    <w:p w14:paraId="19535909"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Attach the gravity set to the tube.</w:t>
      </w:r>
    </w:p>
    <w:p w14:paraId="2D8B7E25"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 xml:space="preserve">Loosen the clamp on the giving set and allow the feed to run through with gravity. </w:t>
      </w:r>
    </w:p>
    <w:p w14:paraId="5B731D0B" w14:textId="77777777" w:rsidR="0015235A" w:rsidRPr="00492ACD" w:rsidRDefault="0015235A" w:rsidP="0015235A">
      <w:pPr>
        <w:pStyle w:val="Default"/>
        <w:numPr>
          <w:ilvl w:val="0"/>
          <w:numId w:val="29"/>
        </w:numPr>
        <w:ind w:left="993"/>
        <w:rPr>
          <w:rFonts w:ascii="Calibri" w:hAnsi="Calibri" w:cs="Calibri"/>
          <w:color w:val="auto"/>
        </w:rPr>
      </w:pPr>
      <w:r w:rsidRPr="00492ACD">
        <w:rPr>
          <w:rFonts w:ascii="Calibri" w:hAnsi="Calibri" w:cs="Calibri"/>
          <w:color w:val="auto"/>
        </w:rPr>
        <w:t>The</w:t>
      </w:r>
      <w:r>
        <w:rPr>
          <w:rFonts w:ascii="Calibri" w:hAnsi="Calibri" w:cs="Calibri"/>
          <w:color w:val="auto"/>
        </w:rPr>
        <w:t xml:space="preserve"> </w:t>
      </w:r>
      <w:r w:rsidRPr="00492ACD">
        <w:rPr>
          <w:rFonts w:ascii="Calibri" w:hAnsi="Calibri" w:cs="Calibri"/>
          <w:color w:val="auto"/>
        </w:rPr>
        <w:t>clamp will be adjusted depending on the drip rate stated on the feeding plan.</w:t>
      </w:r>
    </w:p>
    <w:p w14:paraId="24D7C557" w14:textId="77777777" w:rsidR="0015235A" w:rsidRPr="00492ACD" w:rsidRDefault="0015235A" w:rsidP="0015235A">
      <w:pPr>
        <w:pStyle w:val="Default"/>
        <w:ind w:firstLine="284"/>
        <w:rPr>
          <w:rFonts w:asciiTheme="minorHAnsi" w:hAnsiTheme="minorHAnsi" w:cstheme="minorHAnsi"/>
          <w:color w:val="auto"/>
        </w:rPr>
      </w:pPr>
    </w:p>
    <w:p w14:paraId="10EBDE20" w14:textId="77777777" w:rsidR="0015235A" w:rsidRPr="00492ACD" w:rsidRDefault="0015235A" w:rsidP="0015235A">
      <w:pPr>
        <w:pStyle w:val="Default"/>
        <w:ind w:firstLine="284"/>
        <w:rPr>
          <w:rFonts w:asciiTheme="minorHAnsi" w:hAnsiTheme="minorHAnsi" w:cstheme="minorHAnsi"/>
          <w:color w:val="auto"/>
        </w:rPr>
      </w:pPr>
      <w:r w:rsidRPr="0015235A">
        <w:rPr>
          <w:rFonts w:asciiTheme="minorHAnsi" w:hAnsiTheme="minorHAnsi" w:cstheme="minorHAnsi"/>
          <w:b/>
          <w:bCs/>
          <w:color w:val="auto"/>
        </w:rPr>
        <w:t xml:space="preserve">Bolus </w:t>
      </w:r>
      <w:proofErr w:type="gramStart"/>
      <w:r w:rsidRPr="0015235A">
        <w:rPr>
          <w:rFonts w:asciiTheme="minorHAnsi" w:hAnsiTheme="minorHAnsi" w:cstheme="minorHAnsi"/>
          <w:b/>
          <w:bCs/>
          <w:color w:val="auto"/>
        </w:rPr>
        <w:t>feeding:</w:t>
      </w:r>
      <w:proofErr w:type="gramEnd"/>
      <w:r>
        <w:rPr>
          <w:rFonts w:asciiTheme="minorHAnsi" w:hAnsiTheme="minorHAnsi" w:cstheme="minorHAnsi"/>
          <w:color w:val="auto"/>
        </w:rPr>
        <w:t xml:space="preserve"> </w:t>
      </w:r>
      <w:r w:rsidRPr="00492ACD">
        <w:rPr>
          <w:rFonts w:asciiTheme="minorHAnsi" w:hAnsiTheme="minorHAnsi" w:cstheme="minorHAnsi"/>
          <w:color w:val="auto"/>
        </w:rPr>
        <w:t>using a syringe</w:t>
      </w:r>
      <w:r>
        <w:rPr>
          <w:rFonts w:asciiTheme="minorHAnsi" w:hAnsiTheme="minorHAnsi" w:cstheme="minorHAnsi"/>
          <w:color w:val="auto"/>
        </w:rPr>
        <w:t>.</w:t>
      </w:r>
    </w:p>
    <w:p w14:paraId="7BA6BD2E" w14:textId="6284D15D"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Draw up the feed into the syringe</w:t>
      </w:r>
      <w:r w:rsidR="0015235A">
        <w:rPr>
          <w:rFonts w:ascii="Calibri" w:hAnsi="Calibri" w:cs="Calibri"/>
          <w:color w:val="auto"/>
        </w:rPr>
        <w:t>.</w:t>
      </w:r>
      <w:r w:rsidRPr="00492ACD">
        <w:rPr>
          <w:rFonts w:ascii="Calibri" w:hAnsi="Calibri" w:cs="Calibri"/>
          <w:color w:val="auto"/>
        </w:rPr>
        <w:t xml:space="preserve">  </w:t>
      </w:r>
    </w:p>
    <w:p w14:paraId="7FB0DD83" w14:textId="62C7B9FD"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Attach the syringe to the tube with the clamp closed on the tube. Remove the plunger from the syringe.</w:t>
      </w:r>
    </w:p>
    <w:p w14:paraId="06B5B6B4" w14:textId="1C60BF05" w:rsidR="00856F04" w:rsidRPr="00492ACD"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To allow feed into the stomach, release the clamp fully and allow the feed to flow into the tube with gravity</w:t>
      </w:r>
      <w:r w:rsidR="0015235A">
        <w:rPr>
          <w:rFonts w:ascii="Calibri" w:hAnsi="Calibri" w:cs="Calibri"/>
          <w:color w:val="auto"/>
        </w:rPr>
        <w:t>.</w:t>
      </w:r>
    </w:p>
    <w:p w14:paraId="1163213F" w14:textId="0CECC5C3" w:rsidR="00856F04" w:rsidRDefault="00856F04" w:rsidP="0015235A">
      <w:pPr>
        <w:pStyle w:val="Default"/>
        <w:numPr>
          <w:ilvl w:val="0"/>
          <w:numId w:val="30"/>
        </w:numPr>
        <w:ind w:left="993"/>
        <w:rPr>
          <w:rFonts w:ascii="Calibri" w:hAnsi="Calibri" w:cs="Calibri"/>
          <w:color w:val="auto"/>
        </w:rPr>
      </w:pPr>
      <w:r w:rsidRPr="00492ACD">
        <w:rPr>
          <w:rFonts w:ascii="Calibri" w:hAnsi="Calibri" w:cs="Calibri"/>
          <w:color w:val="auto"/>
        </w:rPr>
        <w:t xml:space="preserve">Top up the syringe with the correct amount of feed as per </w:t>
      </w:r>
      <w:r w:rsidR="0015235A">
        <w:rPr>
          <w:rFonts w:ascii="Calibri" w:hAnsi="Calibri" w:cs="Calibri"/>
          <w:color w:val="auto"/>
        </w:rPr>
        <w:t xml:space="preserve">the feeding </w:t>
      </w:r>
      <w:r w:rsidRPr="00492ACD">
        <w:rPr>
          <w:rFonts w:ascii="Calibri" w:hAnsi="Calibri" w:cs="Calibri"/>
          <w:color w:val="auto"/>
        </w:rPr>
        <w:t>plan. Try not to touch any of the connecting ends directly</w:t>
      </w:r>
      <w:r w:rsidR="0015235A">
        <w:rPr>
          <w:rFonts w:ascii="Calibri" w:hAnsi="Calibri" w:cs="Calibri"/>
          <w:color w:val="auto"/>
        </w:rPr>
        <w:t>.</w:t>
      </w:r>
    </w:p>
    <w:p w14:paraId="47DFF3A5" w14:textId="726B7A2A" w:rsidR="009A7B42" w:rsidRDefault="009A7B42" w:rsidP="00CA4143">
      <w:pPr>
        <w:pStyle w:val="Default"/>
        <w:ind w:left="720"/>
        <w:rPr>
          <w:rFonts w:ascii="Calibri" w:hAnsi="Calibri" w:cs="Calibri"/>
          <w:color w:val="auto"/>
        </w:rPr>
      </w:pPr>
    </w:p>
    <w:p w14:paraId="203AA388" w14:textId="77777777" w:rsidR="0015235A" w:rsidRDefault="0015235A" w:rsidP="00CA4143">
      <w:pPr>
        <w:pStyle w:val="Default"/>
        <w:ind w:left="720"/>
        <w:rPr>
          <w:rFonts w:ascii="Calibri" w:hAnsi="Calibri" w:cs="Calibri"/>
          <w:color w:val="auto"/>
        </w:rPr>
      </w:pPr>
    </w:p>
    <w:p w14:paraId="21203A42" w14:textId="6AACE4FC" w:rsidR="00A57A73" w:rsidRPr="0015235A" w:rsidRDefault="00A57A73" w:rsidP="0015235A">
      <w:pPr>
        <w:pStyle w:val="Default"/>
        <w:ind w:left="720"/>
        <w:rPr>
          <w:rFonts w:ascii="Calibri" w:hAnsi="Calibri" w:cs="Calibri"/>
          <w:b/>
          <w:bCs/>
          <w:color w:val="auto"/>
          <w:u w:val="single"/>
        </w:rPr>
      </w:pPr>
      <w:r w:rsidRPr="0015235A">
        <w:rPr>
          <w:rFonts w:ascii="Calibri" w:hAnsi="Calibri" w:cs="Calibri"/>
          <w:b/>
          <w:bCs/>
          <w:color w:val="auto"/>
          <w:u w:val="single"/>
        </w:rPr>
        <w:lastRenderedPageBreak/>
        <w:t xml:space="preserve">Administering </w:t>
      </w:r>
      <w:r w:rsidR="00CC5C15" w:rsidRPr="0015235A">
        <w:rPr>
          <w:rFonts w:ascii="Calibri" w:hAnsi="Calibri" w:cs="Calibri"/>
          <w:b/>
          <w:bCs/>
          <w:color w:val="auto"/>
          <w:u w:val="single"/>
        </w:rPr>
        <w:t xml:space="preserve">Medicines Through </w:t>
      </w:r>
      <w:r w:rsidRPr="0015235A">
        <w:rPr>
          <w:rFonts w:ascii="Calibri" w:hAnsi="Calibri" w:cs="Calibri"/>
          <w:b/>
          <w:bCs/>
          <w:color w:val="auto"/>
          <w:u w:val="single"/>
        </w:rPr>
        <w:t xml:space="preserve">the </w:t>
      </w:r>
      <w:r w:rsidR="00CC5C15" w:rsidRPr="0015235A">
        <w:rPr>
          <w:rFonts w:ascii="Calibri" w:hAnsi="Calibri" w:cs="Calibri"/>
          <w:b/>
          <w:bCs/>
          <w:color w:val="auto"/>
          <w:u w:val="single"/>
        </w:rPr>
        <w:t>Feeding Tube</w:t>
      </w:r>
    </w:p>
    <w:p w14:paraId="0C9CE6E6" w14:textId="5AB13BFF"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If using a pump, turn this off</w:t>
      </w:r>
      <w:r w:rsidR="0015235A">
        <w:rPr>
          <w:rFonts w:ascii="Calibri" w:hAnsi="Calibri" w:cs="Calibri"/>
          <w:color w:val="auto"/>
        </w:rPr>
        <w:t>.</w:t>
      </w:r>
      <w:r w:rsidRPr="00A57A73">
        <w:rPr>
          <w:rFonts w:ascii="Calibri" w:hAnsi="Calibri" w:cs="Calibri"/>
          <w:color w:val="auto"/>
        </w:rPr>
        <w:t xml:space="preserve"> </w:t>
      </w:r>
    </w:p>
    <w:p w14:paraId="3C78807A" w14:textId="081FA828"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Flush </w:t>
      </w:r>
      <w:r>
        <w:rPr>
          <w:rFonts w:ascii="Calibri" w:hAnsi="Calibri" w:cs="Calibri"/>
          <w:color w:val="auto"/>
        </w:rPr>
        <w:t>the</w:t>
      </w:r>
      <w:r w:rsidRPr="00A57A73">
        <w:rPr>
          <w:rFonts w:ascii="Calibri" w:hAnsi="Calibri" w:cs="Calibri"/>
          <w:color w:val="auto"/>
        </w:rPr>
        <w:t xml:space="preserve"> tube with at least 30ml </w:t>
      </w:r>
      <w:r w:rsidR="0015235A">
        <w:rPr>
          <w:rFonts w:ascii="Calibri" w:hAnsi="Calibri" w:cs="Calibri"/>
          <w:color w:val="auto"/>
        </w:rPr>
        <w:t xml:space="preserve">of </w:t>
      </w:r>
      <w:r w:rsidRPr="00A57A73">
        <w:rPr>
          <w:rFonts w:ascii="Calibri" w:hAnsi="Calibri" w:cs="Calibri"/>
          <w:color w:val="auto"/>
        </w:rPr>
        <w:t>water using a syringe</w:t>
      </w:r>
      <w:r>
        <w:rPr>
          <w:rFonts w:ascii="Calibri" w:hAnsi="Calibri" w:cs="Calibri"/>
          <w:color w:val="auto"/>
        </w:rPr>
        <w:t xml:space="preserve"> (as per </w:t>
      </w:r>
      <w:r w:rsidR="0015235A">
        <w:rPr>
          <w:rFonts w:ascii="Calibri" w:hAnsi="Calibri" w:cs="Calibri"/>
          <w:color w:val="auto"/>
        </w:rPr>
        <w:t xml:space="preserve">the </w:t>
      </w:r>
      <w:r>
        <w:rPr>
          <w:rFonts w:ascii="Calibri" w:hAnsi="Calibri" w:cs="Calibri"/>
          <w:color w:val="auto"/>
        </w:rPr>
        <w:t>feed</w:t>
      </w:r>
      <w:r w:rsidR="0015235A">
        <w:rPr>
          <w:rFonts w:ascii="Calibri" w:hAnsi="Calibri" w:cs="Calibri"/>
          <w:color w:val="auto"/>
        </w:rPr>
        <w:t>ing</w:t>
      </w:r>
      <w:r>
        <w:rPr>
          <w:rFonts w:ascii="Calibri" w:hAnsi="Calibri" w:cs="Calibri"/>
          <w:color w:val="auto"/>
        </w:rPr>
        <w:t xml:space="preserve"> plan)</w:t>
      </w:r>
      <w:r w:rsidR="0015235A">
        <w:rPr>
          <w:rFonts w:ascii="Calibri" w:hAnsi="Calibri" w:cs="Calibri"/>
          <w:color w:val="auto"/>
        </w:rPr>
        <w:t>.</w:t>
      </w:r>
      <w:r w:rsidRPr="00A57A73">
        <w:rPr>
          <w:rFonts w:ascii="Calibri" w:hAnsi="Calibri" w:cs="Calibri"/>
          <w:color w:val="auto"/>
        </w:rPr>
        <w:t xml:space="preserve">  </w:t>
      </w:r>
    </w:p>
    <w:p w14:paraId="7195B732" w14:textId="3B3A4335" w:rsidR="00A57A73" w:rsidRDefault="00A57A73" w:rsidP="0015235A">
      <w:pPr>
        <w:pStyle w:val="Default"/>
        <w:numPr>
          <w:ilvl w:val="0"/>
          <w:numId w:val="22"/>
        </w:numPr>
        <w:ind w:left="1134"/>
        <w:rPr>
          <w:rFonts w:ascii="Calibri" w:hAnsi="Calibri" w:cs="Calibri"/>
          <w:color w:val="auto"/>
        </w:rPr>
      </w:pPr>
      <w:r>
        <w:rPr>
          <w:rFonts w:ascii="Calibri" w:hAnsi="Calibri" w:cs="Calibri"/>
          <w:color w:val="auto"/>
        </w:rPr>
        <w:t xml:space="preserve">Administer </w:t>
      </w:r>
      <w:r w:rsidR="0015235A">
        <w:rPr>
          <w:rFonts w:ascii="Calibri" w:hAnsi="Calibri" w:cs="Calibri"/>
          <w:color w:val="auto"/>
        </w:rPr>
        <w:t xml:space="preserve">the </w:t>
      </w:r>
      <w:r>
        <w:rPr>
          <w:rFonts w:ascii="Calibri" w:hAnsi="Calibri" w:cs="Calibri"/>
          <w:color w:val="auto"/>
        </w:rPr>
        <w:t xml:space="preserve">prescribed </w:t>
      </w:r>
      <w:r w:rsidRPr="00A57A73">
        <w:rPr>
          <w:rFonts w:ascii="Calibri" w:hAnsi="Calibri" w:cs="Calibri"/>
          <w:color w:val="auto"/>
        </w:rPr>
        <w:t xml:space="preserve">medicine through </w:t>
      </w:r>
      <w:r>
        <w:rPr>
          <w:rFonts w:ascii="Calibri" w:hAnsi="Calibri" w:cs="Calibri"/>
          <w:color w:val="auto"/>
        </w:rPr>
        <w:t>the</w:t>
      </w:r>
      <w:r w:rsidRPr="00A57A73">
        <w:rPr>
          <w:rFonts w:ascii="Calibri" w:hAnsi="Calibri" w:cs="Calibri"/>
          <w:color w:val="auto"/>
        </w:rPr>
        <w:t xml:space="preserve"> feeding tube</w:t>
      </w:r>
      <w:r w:rsidR="0015235A">
        <w:rPr>
          <w:rFonts w:ascii="Calibri" w:hAnsi="Calibri" w:cs="Calibri"/>
          <w:color w:val="auto"/>
        </w:rPr>
        <w:t>.</w:t>
      </w:r>
    </w:p>
    <w:p w14:paraId="6B495286" w14:textId="644C13B0"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Flush </w:t>
      </w:r>
      <w:r>
        <w:rPr>
          <w:rFonts w:ascii="Calibri" w:hAnsi="Calibri" w:cs="Calibri"/>
          <w:color w:val="auto"/>
        </w:rPr>
        <w:t>the</w:t>
      </w:r>
      <w:r w:rsidRPr="00A57A73">
        <w:rPr>
          <w:rFonts w:ascii="Calibri" w:hAnsi="Calibri" w:cs="Calibri"/>
          <w:color w:val="auto"/>
        </w:rPr>
        <w:t xml:space="preserve"> feeding tube again</w:t>
      </w:r>
      <w:r>
        <w:rPr>
          <w:rFonts w:ascii="Calibri" w:hAnsi="Calibri" w:cs="Calibri"/>
          <w:color w:val="auto"/>
        </w:rPr>
        <w:t xml:space="preserve"> with the amount of water as per </w:t>
      </w:r>
      <w:r w:rsidR="0015235A">
        <w:rPr>
          <w:rFonts w:ascii="Calibri" w:hAnsi="Calibri" w:cs="Calibri"/>
          <w:color w:val="auto"/>
        </w:rPr>
        <w:t xml:space="preserve">the </w:t>
      </w:r>
      <w:r>
        <w:rPr>
          <w:rFonts w:ascii="Calibri" w:hAnsi="Calibri" w:cs="Calibri"/>
          <w:color w:val="auto"/>
        </w:rPr>
        <w:t>feed</w:t>
      </w:r>
      <w:r w:rsidR="0015235A">
        <w:rPr>
          <w:rFonts w:ascii="Calibri" w:hAnsi="Calibri" w:cs="Calibri"/>
          <w:color w:val="auto"/>
        </w:rPr>
        <w:t>ing</w:t>
      </w:r>
      <w:r>
        <w:rPr>
          <w:rFonts w:ascii="Calibri" w:hAnsi="Calibri" w:cs="Calibri"/>
          <w:color w:val="auto"/>
        </w:rPr>
        <w:t xml:space="preserve"> plan</w:t>
      </w:r>
      <w:r w:rsidR="0015235A">
        <w:rPr>
          <w:rFonts w:ascii="Calibri" w:hAnsi="Calibri" w:cs="Calibri"/>
          <w:color w:val="auto"/>
        </w:rPr>
        <w:t>.</w:t>
      </w:r>
    </w:p>
    <w:p w14:paraId="6C67B8E3" w14:textId="1E4500BC" w:rsidR="00A57A73" w:rsidRDefault="00A57A73" w:rsidP="0015235A">
      <w:pPr>
        <w:pStyle w:val="Default"/>
        <w:numPr>
          <w:ilvl w:val="0"/>
          <w:numId w:val="22"/>
        </w:numPr>
        <w:ind w:left="1134"/>
        <w:rPr>
          <w:rFonts w:ascii="Calibri" w:hAnsi="Calibri" w:cs="Calibri"/>
          <w:color w:val="auto"/>
        </w:rPr>
      </w:pPr>
      <w:r w:rsidRPr="00A57A73">
        <w:rPr>
          <w:rFonts w:ascii="Calibri" w:hAnsi="Calibri" w:cs="Calibri"/>
          <w:color w:val="auto"/>
        </w:rPr>
        <w:t xml:space="preserve">If several medicines are given at once, flush with at least 10ml of water between each one. </w:t>
      </w:r>
    </w:p>
    <w:p w14:paraId="5839F294" w14:textId="2B190774" w:rsidR="00A57A73" w:rsidRDefault="00A57A73" w:rsidP="0015235A">
      <w:pPr>
        <w:pStyle w:val="Default"/>
        <w:ind w:left="1134"/>
        <w:rPr>
          <w:rFonts w:ascii="Calibri" w:hAnsi="Calibri" w:cs="Calibri"/>
          <w:color w:val="auto"/>
        </w:rPr>
      </w:pPr>
    </w:p>
    <w:p w14:paraId="2CBBDC3F" w14:textId="5CB6AC51" w:rsidR="00A57A73" w:rsidRDefault="00A57A73" w:rsidP="0015235A">
      <w:pPr>
        <w:pStyle w:val="Default"/>
        <w:ind w:left="720"/>
        <w:rPr>
          <w:rFonts w:ascii="Calibri" w:hAnsi="Calibri" w:cs="Calibri"/>
          <w:color w:val="auto"/>
        </w:rPr>
      </w:pPr>
      <w:r w:rsidRPr="00A57A73">
        <w:rPr>
          <w:rFonts w:ascii="Calibri" w:hAnsi="Calibri" w:cs="Calibri"/>
          <w:color w:val="auto"/>
        </w:rPr>
        <w:t>Ideally</w:t>
      </w:r>
      <w:r w:rsidR="0015235A">
        <w:rPr>
          <w:rFonts w:ascii="Calibri" w:hAnsi="Calibri" w:cs="Calibri"/>
          <w:color w:val="auto"/>
        </w:rPr>
        <w:t>,</w:t>
      </w:r>
      <w:r w:rsidRPr="00A57A73">
        <w:rPr>
          <w:rFonts w:ascii="Calibri" w:hAnsi="Calibri" w:cs="Calibri"/>
          <w:color w:val="auto"/>
        </w:rPr>
        <w:t xml:space="preserve"> </w:t>
      </w:r>
      <w:r w:rsidR="005E5C56">
        <w:rPr>
          <w:rFonts w:ascii="Calibri" w:hAnsi="Calibri" w:cs="Calibri"/>
          <w:color w:val="auto"/>
        </w:rPr>
        <w:t>medicines</w:t>
      </w:r>
      <w:r w:rsidRPr="00A57A73">
        <w:rPr>
          <w:rFonts w:ascii="Calibri" w:hAnsi="Calibri" w:cs="Calibri"/>
          <w:color w:val="auto"/>
        </w:rPr>
        <w:t xml:space="preserve"> should be in liquid form so </w:t>
      </w:r>
      <w:r w:rsidR="005E5C56">
        <w:rPr>
          <w:rFonts w:ascii="Calibri" w:hAnsi="Calibri" w:cs="Calibri"/>
          <w:color w:val="auto"/>
        </w:rPr>
        <w:t>they</w:t>
      </w:r>
      <w:r w:rsidRPr="00A57A73">
        <w:rPr>
          <w:rFonts w:ascii="Calibri" w:hAnsi="Calibri" w:cs="Calibri"/>
          <w:color w:val="auto"/>
        </w:rPr>
        <w:t xml:space="preserve"> can be flushed easily down the tube. If </w:t>
      </w:r>
      <w:r w:rsidR="005E5C56">
        <w:rPr>
          <w:rFonts w:ascii="Calibri" w:hAnsi="Calibri" w:cs="Calibri"/>
          <w:color w:val="auto"/>
        </w:rPr>
        <w:t xml:space="preserve">the instruction is </w:t>
      </w:r>
      <w:r w:rsidR="005E5C56" w:rsidRPr="00A57A73">
        <w:rPr>
          <w:rFonts w:ascii="Calibri" w:hAnsi="Calibri" w:cs="Calibri"/>
          <w:color w:val="auto"/>
        </w:rPr>
        <w:t>to</w:t>
      </w:r>
      <w:r w:rsidRPr="00A57A73">
        <w:rPr>
          <w:rFonts w:ascii="Calibri" w:hAnsi="Calibri" w:cs="Calibri"/>
          <w:color w:val="auto"/>
        </w:rPr>
        <w:t xml:space="preserve"> crush </w:t>
      </w:r>
      <w:r w:rsidR="005E5C56">
        <w:rPr>
          <w:rFonts w:ascii="Calibri" w:hAnsi="Calibri" w:cs="Calibri"/>
          <w:color w:val="auto"/>
        </w:rPr>
        <w:t xml:space="preserve">the </w:t>
      </w:r>
      <w:r w:rsidRPr="00A57A73">
        <w:rPr>
          <w:rFonts w:ascii="Calibri" w:hAnsi="Calibri" w:cs="Calibri"/>
          <w:color w:val="auto"/>
        </w:rPr>
        <w:t>tablets</w:t>
      </w:r>
      <w:r w:rsidR="0015235A">
        <w:rPr>
          <w:rFonts w:ascii="Calibri" w:hAnsi="Calibri" w:cs="Calibri"/>
          <w:color w:val="auto"/>
        </w:rPr>
        <w:t>,</w:t>
      </w:r>
      <w:r w:rsidRPr="00A57A73">
        <w:rPr>
          <w:rFonts w:ascii="Calibri" w:hAnsi="Calibri" w:cs="Calibri"/>
          <w:color w:val="auto"/>
        </w:rPr>
        <w:t xml:space="preserve"> it is important that they are crushed and dissolved with water. Flush the tube with a least 30ml </w:t>
      </w:r>
      <w:r w:rsidR="0015235A">
        <w:rPr>
          <w:rFonts w:ascii="Calibri" w:hAnsi="Calibri" w:cs="Calibri"/>
          <w:color w:val="auto"/>
        </w:rPr>
        <w:t xml:space="preserve">of </w:t>
      </w:r>
      <w:r w:rsidRPr="00A57A73">
        <w:rPr>
          <w:rFonts w:ascii="Calibri" w:hAnsi="Calibri" w:cs="Calibri"/>
          <w:color w:val="auto"/>
        </w:rPr>
        <w:t xml:space="preserve">water before and after medicines. If you are </w:t>
      </w:r>
      <w:r w:rsidR="005E5C56">
        <w:rPr>
          <w:rFonts w:ascii="Calibri" w:hAnsi="Calibri" w:cs="Calibri"/>
          <w:color w:val="auto"/>
        </w:rPr>
        <w:t xml:space="preserve">administering </w:t>
      </w:r>
      <w:r w:rsidR="005E5C56" w:rsidRPr="00A57A73">
        <w:rPr>
          <w:rFonts w:ascii="Calibri" w:hAnsi="Calibri" w:cs="Calibri"/>
          <w:color w:val="auto"/>
        </w:rPr>
        <w:t>several</w:t>
      </w:r>
      <w:r w:rsidRPr="00A57A73">
        <w:rPr>
          <w:rFonts w:ascii="Calibri" w:hAnsi="Calibri" w:cs="Calibri"/>
          <w:color w:val="auto"/>
        </w:rPr>
        <w:t xml:space="preserve"> medicines at the same time</w:t>
      </w:r>
      <w:r w:rsidR="0015235A">
        <w:rPr>
          <w:rFonts w:ascii="Calibri" w:hAnsi="Calibri" w:cs="Calibri"/>
          <w:color w:val="auto"/>
        </w:rPr>
        <w:t>,</w:t>
      </w:r>
      <w:r w:rsidRPr="00A57A73">
        <w:rPr>
          <w:rFonts w:ascii="Calibri" w:hAnsi="Calibri" w:cs="Calibri"/>
          <w:color w:val="auto"/>
        </w:rPr>
        <w:t xml:space="preserve"> flush with at least 10ml of water between each.   </w:t>
      </w:r>
    </w:p>
    <w:p w14:paraId="66FD8926" w14:textId="77777777" w:rsidR="0015235A" w:rsidRPr="00A57A73" w:rsidRDefault="0015235A" w:rsidP="0015235A">
      <w:pPr>
        <w:pStyle w:val="Default"/>
        <w:ind w:left="720"/>
        <w:rPr>
          <w:rFonts w:ascii="Calibri" w:hAnsi="Calibri" w:cs="Calibri"/>
          <w:color w:val="auto"/>
        </w:rPr>
      </w:pPr>
    </w:p>
    <w:p w14:paraId="0CCA459E" w14:textId="230E4F39" w:rsidR="00A57A73" w:rsidRPr="008D6A74" w:rsidRDefault="0015235A" w:rsidP="0015235A">
      <w:pPr>
        <w:pStyle w:val="Default"/>
        <w:ind w:left="720"/>
        <w:rPr>
          <w:rFonts w:ascii="Calibri" w:hAnsi="Calibri" w:cs="Calibri"/>
          <w:i/>
          <w:iCs/>
          <w:color w:val="auto"/>
        </w:rPr>
      </w:pPr>
      <w:r w:rsidRPr="008D6A74">
        <w:rPr>
          <w:rFonts w:ascii="Calibri" w:hAnsi="Calibri" w:cs="Calibri"/>
          <w:i/>
          <w:iCs/>
          <w:color w:val="auto"/>
        </w:rPr>
        <w:t xml:space="preserve">** </w:t>
      </w:r>
      <w:r w:rsidR="005E5C56" w:rsidRPr="008D6A74">
        <w:rPr>
          <w:rFonts w:ascii="Calibri" w:hAnsi="Calibri" w:cs="Calibri"/>
          <w:i/>
          <w:iCs/>
          <w:color w:val="auto"/>
          <w:u w:val="single"/>
        </w:rPr>
        <w:t>Remember:</w:t>
      </w:r>
      <w:r w:rsidRPr="008D6A74">
        <w:rPr>
          <w:rFonts w:ascii="Calibri" w:hAnsi="Calibri" w:cs="Calibri"/>
          <w:i/>
          <w:iCs/>
          <w:color w:val="auto"/>
        </w:rPr>
        <w:t xml:space="preserve"> </w:t>
      </w:r>
      <w:r w:rsidR="00A57A73" w:rsidRPr="008D6A74">
        <w:rPr>
          <w:rFonts w:ascii="Calibri" w:hAnsi="Calibri" w:cs="Calibri"/>
          <w:i/>
          <w:iCs/>
          <w:color w:val="auto"/>
        </w:rPr>
        <w:t xml:space="preserve">There are some medicines which cannot be crushed. Please ask </w:t>
      </w:r>
      <w:r w:rsidR="005E5C56" w:rsidRPr="008D6A74">
        <w:rPr>
          <w:rFonts w:ascii="Calibri" w:hAnsi="Calibri" w:cs="Calibri"/>
          <w:i/>
          <w:iCs/>
          <w:color w:val="auto"/>
        </w:rPr>
        <w:t xml:space="preserve">the </w:t>
      </w:r>
      <w:r w:rsidR="00A57A73" w:rsidRPr="008D6A74">
        <w:rPr>
          <w:rFonts w:ascii="Calibri" w:hAnsi="Calibri" w:cs="Calibri"/>
          <w:i/>
          <w:iCs/>
          <w:color w:val="auto"/>
        </w:rPr>
        <w:t xml:space="preserve">pharmacist if you are unsure. Some medicines may interact with the feed and therefore the feed may need to be stopped for a few hours before or after. Please ask </w:t>
      </w:r>
      <w:r w:rsidR="005E5C56" w:rsidRPr="008D6A74">
        <w:rPr>
          <w:rFonts w:ascii="Calibri" w:hAnsi="Calibri" w:cs="Calibri"/>
          <w:i/>
          <w:iCs/>
          <w:color w:val="auto"/>
        </w:rPr>
        <w:t>the</w:t>
      </w:r>
      <w:r w:rsidR="00A57A73" w:rsidRPr="008D6A74">
        <w:rPr>
          <w:rFonts w:ascii="Calibri" w:hAnsi="Calibri" w:cs="Calibri"/>
          <w:i/>
          <w:iCs/>
          <w:color w:val="auto"/>
        </w:rPr>
        <w:t xml:space="preserve"> </w:t>
      </w:r>
      <w:r w:rsidR="00CC44B5" w:rsidRPr="008D6A74">
        <w:rPr>
          <w:rFonts w:ascii="Calibri" w:hAnsi="Calibri" w:cs="Calibri"/>
          <w:i/>
          <w:iCs/>
          <w:color w:val="auto"/>
        </w:rPr>
        <w:t>nutrition nurse</w:t>
      </w:r>
      <w:r w:rsidRPr="008D6A74">
        <w:rPr>
          <w:rFonts w:ascii="Calibri" w:hAnsi="Calibri" w:cs="Calibri"/>
          <w:i/>
          <w:iCs/>
          <w:color w:val="auto"/>
        </w:rPr>
        <w:t xml:space="preserve">, </w:t>
      </w:r>
      <w:proofErr w:type="gramStart"/>
      <w:r w:rsidR="00A57A73" w:rsidRPr="008D6A74">
        <w:rPr>
          <w:rFonts w:ascii="Calibri" w:hAnsi="Calibri" w:cs="Calibri"/>
          <w:i/>
          <w:iCs/>
          <w:color w:val="auto"/>
        </w:rPr>
        <w:t>pharmacist</w:t>
      </w:r>
      <w:proofErr w:type="gramEnd"/>
      <w:r w:rsidR="00A57A73" w:rsidRPr="008D6A74">
        <w:rPr>
          <w:rFonts w:ascii="Calibri" w:hAnsi="Calibri" w:cs="Calibri"/>
          <w:i/>
          <w:iCs/>
          <w:color w:val="auto"/>
        </w:rPr>
        <w:t xml:space="preserve"> or doctor for advice</w:t>
      </w:r>
      <w:r w:rsidR="005E5C56" w:rsidRPr="008D6A74">
        <w:rPr>
          <w:rFonts w:ascii="Calibri" w:hAnsi="Calibri" w:cs="Calibri"/>
          <w:i/>
          <w:iCs/>
          <w:color w:val="auto"/>
        </w:rPr>
        <w:t xml:space="preserve"> if </w:t>
      </w:r>
      <w:r w:rsidRPr="008D6A74">
        <w:rPr>
          <w:rFonts w:ascii="Calibri" w:hAnsi="Calibri" w:cs="Calibri"/>
          <w:i/>
          <w:iCs/>
          <w:color w:val="auto"/>
        </w:rPr>
        <w:t xml:space="preserve">you are </w:t>
      </w:r>
      <w:r w:rsidR="008D6A74" w:rsidRPr="008D6A74">
        <w:rPr>
          <w:rFonts w:ascii="Calibri" w:hAnsi="Calibri" w:cs="Calibri"/>
          <w:i/>
          <w:iCs/>
          <w:color w:val="auto"/>
        </w:rPr>
        <w:t>unsure. *</w:t>
      </w:r>
      <w:r w:rsidRPr="008D6A74">
        <w:rPr>
          <w:rFonts w:ascii="Calibri" w:hAnsi="Calibri" w:cs="Calibri"/>
          <w:i/>
          <w:iCs/>
          <w:color w:val="auto"/>
        </w:rPr>
        <w:t>*</w:t>
      </w:r>
    </w:p>
    <w:p w14:paraId="3FF25643" w14:textId="4EE40FE5" w:rsidR="000A5B65" w:rsidRDefault="000A5B65" w:rsidP="00CA4143">
      <w:pPr>
        <w:pStyle w:val="Default"/>
        <w:ind w:left="720"/>
        <w:rPr>
          <w:rFonts w:ascii="Calibri" w:hAnsi="Calibri" w:cs="Calibri"/>
          <w:color w:val="auto"/>
        </w:rPr>
      </w:pPr>
    </w:p>
    <w:p w14:paraId="1E42AFF1" w14:textId="2CECB402" w:rsidR="000A5B65" w:rsidRPr="0015235A" w:rsidRDefault="000A5B65" w:rsidP="00CA4143">
      <w:pPr>
        <w:pStyle w:val="Default"/>
        <w:ind w:left="720"/>
        <w:rPr>
          <w:rFonts w:ascii="Calibri" w:hAnsi="Calibri" w:cs="Calibri"/>
          <w:b/>
          <w:bCs/>
          <w:color w:val="auto"/>
          <w:u w:val="single"/>
        </w:rPr>
      </w:pPr>
      <w:r w:rsidRPr="0015235A">
        <w:rPr>
          <w:rFonts w:ascii="Calibri" w:hAnsi="Calibri" w:cs="Calibri"/>
          <w:b/>
          <w:bCs/>
          <w:color w:val="auto"/>
          <w:u w:val="single"/>
        </w:rPr>
        <w:t xml:space="preserve">Caring for the </w:t>
      </w:r>
      <w:r w:rsidR="00CC5C15" w:rsidRPr="0015235A">
        <w:rPr>
          <w:rFonts w:ascii="Calibri" w:hAnsi="Calibri" w:cs="Calibri"/>
          <w:b/>
          <w:bCs/>
          <w:color w:val="auto"/>
          <w:u w:val="single"/>
        </w:rPr>
        <w:t>Feeding Tube</w:t>
      </w:r>
    </w:p>
    <w:p w14:paraId="4ED87F76" w14:textId="77777777" w:rsidR="0020370F" w:rsidRDefault="0020370F" w:rsidP="00CA4143">
      <w:pPr>
        <w:pStyle w:val="Default"/>
        <w:ind w:left="720"/>
        <w:rPr>
          <w:rFonts w:ascii="Calibri" w:hAnsi="Calibri" w:cs="Calibri"/>
          <w:b/>
          <w:bCs/>
          <w:color w:val="auto"/>
        </w:rPr>
      </w:pPr>
    </w:p>
    <w:p w14:paraId="2646F0E3" w14:textId="7B9C18CE" w:rsidR="00385430" w:rsidRDefault="00CC5C15" w:rsidP="00CA4143">
      <w:pPr>
        <w:pStyle w:val="Default"/>
        <w:ind w:left="720"/>
        <w:rPr>
          <w:rFonts w:ascii="Calibri" w:hAnsi="Calibri" w:cs="Calibri"/>
          <w:b/>
          <w:bCs/>
          <w:color w:val="auto"/>
        </w:rPr>
      </w:pPr>
      <w:r>
        <w:rPr>
          <w:rFonts w:ascii="Calibri" w:hAnsi="Calibri" w:cs="Calibri"/>
          <w:b/>
          <w:bCs/>
          <w:color w:val="auto"/>
        </w:rPr>
        <w:t xml:space="preserve">Daily </w:t>
      </w:r>
      <w:r w:rsidR="00385430" w:rsidRPr="00385430">
        <w:rPr>
          <w:rFonts w:ascii="Calibri" w:hAnsi="Calibri" w:cs="Calibri"/>
          <w:b/>
          <w:bCs/>
          <w:color w:val="auto"/>
        </w:rPr>
        <w:t xml:space="preserve">Cleaning </w:t>
      </w:r>
      <w:r>
        <w:rPr>
          <w:rFonts w:ascii="Calibri" w:hAnsi="Calibri" w:cs="Calibri"/>
          <w:b/>
          <w:bCs/>
          <w:color w:val="auto"/>
        </w:rPr>
        <w:t xml:space="preserve">of </w:t>
      </w:r>
      <w:r w:rsidR="00385430">
        <w:rPr>
          <w:rFonts w:ascii="Calibri" w:hAnsi="Calibri" w:cs="Calibri"/>
          <w:b/>
          <w:bCs/>
          <w:color w:val="auto"/>
        </w:rPr>
        <w:t>the</w:t>
      </w:r>
      <w:r w:rsidR="00385430" w:rsidRPr="00385430">
        <w:rPr>
          <w:rFonts w:ascii="Calibri" w:hAnsi="Calibri" w:cs="Calibri"/>
          <w:b/>
          <w:bCs/>
          <w:color w:val="auto"/>
        </w:rPr>
        <w:t xml:space="preserve"> </w:t>
      </w:r>
      <w:r w:rsidRPr="00385430">
        <w:rPr>
          <w:rFonts w:ascii="Calibri" w:hAnsi="Calibri" w:cs="Calibri"/>
          <w:b/>
          <w:bCs/>
          <w:color w:val="auto"/>
        </w:rPr>
        <w:t>Tube Site</w:t>
      </w:r>
    </w:p>
    <w:p w14:paraId="4F552184" w14:textId="15417419" w:rsidR="00385430" w:rsidRPr="00385430" w:rsidRDefault="00385430" w:rsidP="00CA4143">
      <w:pPr>
        <w:pStyle w:val="Default"/>
        <w:ind w:left="720"/>
        <w:rPr>
          <w:rFonts w:ascii="Calibri" w:hAnsi="Calibri" w:cs="Calibri"/>
          <w:color w:val="auto"/>
        </w:rPr>
      </w:pPr>
      <w:r w:rsidRPr="00385430">
        <w:rPr>
          <w:rFonts w:ascii="Calibri" w:hAnsi="Calibri" w:cs="Calibri"/>
          <w:color w:val="auto"/>
        </w:rPr>
        <w:t xml:space="preserve">The tube site (also called the stoma site) is the point at which the feeding tube enters the body. A dressing is not required once </w:t>
      </w:r>
      <w:r>
        <w:rPr>
          <w:rFonts w:ascii="Calibri" w:hAnsi="Calibri" w:cs="Calibri"/>
          <w:color w:val="auto"/>
        </w:rPr>
        <w:t>the</w:t>
      </w:r>
      <w:r w:rsidRPr="00385430">
        <w:rPr>
          <w:rFonts w:ascii="Calibri" w:hAnsi="Calibri" w:cs="Calibri"/>
          <w:color w:val="auto"/>
        </w:rPr>
        <w:t xml:space="preserve"> stoma site has healed. Wash </w:t>
      </w:r>
      <w:r>
        <w:rPr>
          <w:rFonts w:ascii="Calibri" w:hAnsi="Calibri" w:cs="Calibri"/>
          <w:color w:val="auto"/>
        </w:rPr>
        <w:t>your</w:t>
      </w:r>
      <w:r w:rsidRPr="00385430">
        <w:rPr>
          <w:rFonts w:ascii="Calibri" w:hAnsi="Calibri" w:cs="Calibri"/>
          <w:color w:val="auto"/>
        </w:rPr>
        <w:t xml:space="preserve"> hands with soap and water and dry well before touching the stoma site. Move the external fixation plate along </w:t>
      </w:r>
      <w:r>
        <w:rPr>
          <w:rFonts w:ascii="Calibri" w:hAnsi="Calibri" w:cs="Calibri"/>
          <w:color w:val="auto"/>
        </w:rPr>
        <w:t>the</w:t>
      </w:r>
      <w:r w:rsidRPr="00385430">
        <w:rPr>
          <w:rFonts w:ascii="Calibri" w:hAnsi="Calibri" w:cs="Calibri"/>
          <w:color w:val="auto"/>
        </w:rPr>
        <w:t xml:space="preserve"> tube away from the skin to allow access for cleaning. Gently clean the skin around the tube with mild soap and warm water and</w:t>
      </w:r>
      <w:r>
        <w:rPr>
          <w:rFonts w:ascii="Calibri" w:hAnsi="Calibri" w:cs="Calibri"/>
          <w:color w:val="auto"/>
        </w:rPr>
        <w:t xml:space="preserve"> d</w:t>
      </w:r>
      <w:r w:rsidRPr="00385430">
        <w:rPr>
          <w:rFonts w:ascii="Calibri" w:hAnsi="Calibri" w:cs="Calibri"/>
          <w:color w:val="auto"/>
        </w:rPr>
        <w:t xml:space="preserve">ry the area thoroughly. </w:t>
      </w:r>
    </w:p>
    <w:p w14:paraId="0FF3B7AC" w14:textId="77777777" w:rsidR="00385430" w:rsidRPr="00385430" w:rsidRDefault="00385430" w:rsidP="00CA4143">
      <w:pPr>
        <w:pStyle w:val="Default"/>
        <w:ind w:left="720"/>
        <w:rPr>
          <w:rFonts w:ascii="Calibri" w:hAnsi="Calibri" w:cs="Calibri"/>
          <w:b/>
          <w:bCs/>
          <w:color w:val="auto"/>
        </w:rPr>
      </w:pPr>
      <w:r w:rsidRPr="00385430">
        <w:rPr>
          <w:rFonts w:ascii="Calibri" w:hAnsi="Calibri" w:cs="Calibri"/>
          <w:b/>
          <w:bCs/>
          <w:color w:val="auto"/>
        </w:rPr>
        <w:t xml:space="preserve"> </w:t>
      </w:r>
    </w:p>
    <w:p w14:paraId="51E468BF" w14:textId="2F590C51" w:rsidR="00385430" w:rsidRDefault="00385430" w:rsidP="00CA4143">
      <w:pPr>
        <w:pStyle w:val="Default"/>
        <w:ind w:left="720"/>
        <w:rPr>
          <w:rFonts w:ascii="Calibri" w:hAnsi="Calibri" w:cs="Calibri"/>
          <w:b/>
          <w:bCs/>
          <w:color w:val="auto"/>
        </w:rPr>
      </w:pPr>
      <w:r w:rsidRPr="00385430">
        <w:rPr>
          <w:rFonts w:ascii="Calibri" w:hAnsi="Calibri" w:cs="Calibri"/>
          <w:b/>
          <w:bCs/>
          <w:color w:val="auto"/>
        </w:rPr>
        <w:t xml:space="preserve">Caring for </w:t>
      </w:r>
      <w:r>
        <w:rPr>
          <w:rFonts w:ascii="Calibri" w:hAnsi="Calibri" w:cs="Calibri"/>
          <w:b/>
          <w:bCs/>
          <w:color w:val="auto"/>
        </w:rPr>
        <w:t>the</w:t>
      </w:r>
      <w:r w:rsidRPr="00385430">
        <w:rPr>
          <w:rFonts w:ascii="Calibri" w:hAnsi="Calibri" w:cs="Calibri"/>
          <w:b/>
          <w:bCs/>
          <w:color w:val="auto"/>
        </w:rPr>
        <w:t xml:space="preserve"> </w:t>
      </w:r>
      <w:r w:rsidR="00CC5C15" w:rsidRPr="00385430">
        <w:rPr>
          <w:rFonts w:ascii="Calibri" w:hAnsi="Calibri" w:cs="Calibri"/>
          <w:b/>
          <w:bCs/>
          <w:color w:val="auto"/>
        </w:rPr>
        <w:t xml:space="preserve">Stoma Site </w:t>
      </w:r>
    </w:p>
    <w:p w14:paraId="004132FD" w14:textId="31E91012" w:rsidR="00385430" w:rsidRDefault="00385430" w:rsidP="00CA4143">
      <w:pPr>
        <w:pStyle w:val="Default"/>
        <w:ind w:left="720"/>
        <w:rPr>
          <w:rFonts w:ascii="Calibri" w:hAnsi="Calibri" w:cs="Calibri"/>
          <w:color w:val="auto"/>
        </w:rPr>
      </w:pPr>
      <w:r w:rsidRPr="00385430">
        <w:rPr>
          <w:rFonts w:ascii="Calibri" w:hAnsi="Calibri" w:cs="Calibri"/>
          <w:color w:val="auto"/>
        </w:rPr>
        <w:t>Try to avoid using powders or creams on the skin area unless advised by a healthcare professional</w:t>
      </w:r>
      <w:r>
        <w:rPr>
          <w:rFonts w:ascii="Calibri" w:hAnsi="Calibri" w:cs="Calibri"/>
          <w:color w:val="auto"/>
        </w:rPr>
        <w:t xml:space="preserve"> and t</w:t>
      </w:r>
      <w:r w:rsidRPr="00385430">
        <w:rPr>
          <w:rFonts w:ascii="Calibri" w:hAnsi="Calibri" w:cs="Calibri"/>
          <w:color w:val="auto"/>
        </w:rPr>
        <w:t>ry to avoid using a dressing around the site unless</w:t>
      </w:r>
      <w:r>
        <w:rPr>
          <w:rFonts w:ascii="Calibri" w:hAnsi="Calibri" w:cs="Calibri"/>
          <w:color w:val="auto"/>
        </w:rPr>
        <w:t xml:space="preserve"> again</w:t>
      </w:r>
      <w:r w:rsidRPr="00385430">
        <w:rPr>
          <w:rFonts w:ascii="Calibri" w:hAnsi="Calibri" w:cs="Calibri"/>
          <w:color w:val="auto"/>
        </w:rPr>
        <w:t xml:space="preserve"> advised to do</w:t>
      </w:r>
      <w:r>
        <w:rPr>
          <w:rFonts w:ascii="Calibri" w:hAnsi="Calibri" w:cs="Calibri"/>
          <w:color w:val="auto"/>
        </w:rPr>
        <w:t xml:space="preserve"> so. </w:t>
      </w:r>
      <w:r w:rsidRPr="00385430">
        <w:rPr>
          <w:rFonts w:ascii="Calibri" w:hAnsi="Calibri" w:cs="Calibri"/>
          <w:color w:val="auto"/>
        </w:rPr>
        <w:t>Contact the GP for advice if there is a problem</w:t>
      </w:r>
      <w:r w:rsidR="0015235A">
        <w:rPr>
          <w:rFonts w:ascii="Calibri" w:hAnsi="Calibri" w:cs="Calibri"/>
          <w:color w:val="auto"/>
        </w:rPr>
        <w:t>;</w:t>
      </w:r>
      <w:r w:rsidRPr="00385430">
        <w:rPr>
          <w:rFonts w:ascii="Calibri" w:hAnsi="Calibri" w:cs="Calibri"/>
          <w:color w:val="auto"/>
        </w:rPr>
        <w:t xml:space="preserve"> for example</w:t>
      </w:r>
      <w:r w:rsidR="0015235A">
        <w:rPr>
          <w:rFonts w:ascii="Calibri" w:hAnsi="Calibri" w:cs="Calibri"/>
          <w:color w:val="auto"/>
        </w:rPr>
        <w:t>,</w:t>
      </w:r>
      <w:r w:rsidRPr="00385430">
        <w:rPr>
          <w:rFonts w:ascii="Calibri" w:hAnsi="Calibri" w:cs="Calibri"/>
          <w:color w:val="auto"/>
        </w:rPr>
        <w:t xml:space="preserve"> </w:t>
      </w:r>
      <w:r w:rsidR="0015235A">
        <w:rPr>
          <w:rFonts w:ascii="Calibri" w:hAnsi="Calibri" w:cs="Calibri"/>
          <w:color w:val="auto"/>
        </w:rPr>
        <w:t>t</w:t>
      </w:r>
      <w:r w:rsidRPr="00385430">
        <w:rPr>
          <w:rFonts w:ascii="Calibri" w:hAnsi="Calibri" w:cs="Calibri"/>
          <w:color w:val="auto"/>
        </w:rPr>
        <w:t>he tube site is red and sore</w:t>
      </w:r>
      <w:r w:rsidR="0015235A">
        <w:rPr>
          <w:rFonts w:ascii="Calibri" w:hAnsi="Calibri" w:cs="Calibri"/>
          <w:color w:val="auto"/>
        </w:rPr>
        <w:t xml:space="preserve"> or</w:t>
      </w:r>
      <w:r w:rsidRPr="00385430">
        <w:rPr>
          <w:rFonts w:ascii="Calibri" w:hAnsi="Calibri" w:cs="Calibri"/>
          <w:color w:val="auto"/>
        </w:rPr>
        <w:t xml:space="preserve"> </w:t>
      </w:r>
      <w:r w:rsidR="0015235A">
        <w:rPr>
          <w:rFonts w:ascii="Calibri" w:hAnsi="Calibri" w:cs="Calibri"/>
          <w:color w:val="auto"/>
        </w:rPr>
        <w:t>t</w:t>
      </w:r>
      <w:r w:rsidRPr="00385430">
        <w:rPr>
          <w:rFonts w:ascii="Calibri" w:hAnsi="Calibri" w:cs="Calibri"/>
          <w:color w:val="auto"/>
        </w:rPr>
        <w:t>here is leak</w:t>
      </w:r>
      <w:r>
        <w:rPr>
          <w:rFonts w:ascii="Calibri" w:hAnsi="Calibri" w:cs="Calibri"/>
          <w:color w:val="auto"/>
        </w:rPr>
        <w:t>age</w:t>
      </w:r>
      <w:r w:rsidRPr="00385430">
        <w:rPr>
          <w:rFonts w:ascii="Calibri" w:hAnsi="Calibri" w:cs="Calibri"/>
          <w:color w:val="auto"/>
        </w:rPr>
        <w:t xml:space="preserve"> from around the tube</w:t>
      </w:r>
      <w:r>
        <w:rPr>
          <w:rFonts w:ascii="Calibri" w:hAnsi="Calibri" w:cs="Calibri"/>
          <w:color w:val="auto"/>
        </w:rPr>
        <w:t xml:space="preserve">. </w:t>
      </w:r>
    </w:p>
    <w:p w14:paraId="06EEEF14" w14:textId="77777777" w:rsidR="00D93274" w:rsidRDefault="00D93274" w:rsidP="00CA4143">
      <w:pPr>
        <w:pStyle w:val="Default"/>
        <w:ind w:left="720"/>
        <w:rPr>
          <w:rFonts w:ascii="Calibri" w:hAnsi="Calibri" w:cs="Calibri"/>
          <w:color w:val="auto"/>
        </w:rPr>
      </w:pPr>
    </w:p>
    <w:p w14:paraId="251A594B" w14:textId="700A0EF5" w:rsidR="00385430" w:rsidRPr="00D93274" w:rsidRDefault="00385430" w:rsidP="00CA4143">
      <w:pPr>
        <w:pStyle w:val="Default"/>
        <w:ind w:left="720"/>
        <w:rPr>
          <w:rFonts w:ascii="Calibri" w:hAnsi="Calibri" w:cs="Calibri"/>
          <w:b/>
          <w:bCs/>
          <w:color w:val="auto"/>
        </w:rPr>
      </w:pPr>
      <w:r w:rsidRPr="00D93274">
        <w:rPr>
          <w:rFonts w:ascii="Calibri" w:hAnsi="Calibri" w:cs="Calibri"/>
          <w:b/>
          <w:bCs/>
          <w:color w:val="auto"/>
        </w:rPr>
        <w:t xml:space="preserve">Flushing the </w:t>
      </w:r>
      <w:r w:rsidR="00CC5C15">
        <w:rPr>
          <w:rFonts w:ascii="Calibri" w:hAnsi="Calibri" w:cs="Calibri"/>
          <w:b/>
          <w:bCs/>
          <w:color w:val="auto"/>
        </w:rPr>
        <w:t>T</w:t>
      </w:r>
      <w:r w:rsidRPr="00D93274">
        <w:rPr>
          <w:rFonts w:ascii="Calibri" w:hAnsi="Calibri" w:cs="Calibri"/>
          <w:b/>
          <w:bCs/>
          <w:color w:val="auto"/>
        </w:rPr>
        <w:t xml:space="preserve">ube  </w:t>
      </w:r>
    </w:p>
    <w:p w14:paraId="13D9F87C" w14:textId="0037966C" w:rsidR="00385430" w:rsidRDefault="00385430" w:rsidP="00CA4143">
      <w:pPr>
        <w:pStyle w:val="Default"/>
        <w:ind w:left="720"/>
        <w:rPr>
          <w:rFonts w:ascii="Calibri" w:hAnsi="Calibri" w:cs="Calibri"/>
          <w:color w:val="auto"/>
        </w:rPr>
      </w:pPr>
      <w:r w:rsidRPr="00385430">
        <w:rPr>
          <w:rFonts w:ascii="Calibri" w:hAnsi="Calibri" w:cs="Calibri"/>
          <w:color w:val="auto"/>
        </w:rPr>
        <w:t>Always flush the tube with cooled, boiled water before and after feeds and medicines to prevent the tube from blocking. See the feeding plan for details on the amount of water to flush</w:t>
      </w:r>
      <w:r>
        <w:rPr>
          <w:rFonts w:ascii="Calibri" w:hAnsi="Calibri" w:cs="Calibri"/>
          <w:color w:val="auto"/>
        </w:rPr>
        <w:t>. It is important to</w:t>
      </w:r>
      <w:r w:rsidRPr="00385430">
        <w:rPr>
          <w:rFonts w:ascii="Calibri" w:hAnsi="Calibri" w:cs="Calibri"/>
          <w:color w:val="auto"/>
        </w:rPr>
        <w:t xml:space="preserve"> only put feed, </w:t>
      </w:r>
      <w:proofErr w:type="gramStart"/>
      <w:r w:rsidRPr="00385430">
        <w:rPr>
          <w:rFonts w:ascii="Calibri" w:hAnsi="Calibri" w:cs="Calibri"/>
          <w:color w:val="auto"/>
        </w:rPr>
        <w:t>water</w:t>
      </w:r>
      <w:proofErr w:type="gramEnd"/>
      <w:r w:rsidRPr="00385430">
        <w:rPr>
          <w:rFonts w:ascii="Calibri" w:hAnsi="Calibri" w:cs="Calibri"/>
          <w:color w:val="auto"/>
        </w:rPr>
        <w:t xml:space="preserve"> and liquid medicines down the tube, unless otherwise advised by a healthcare professional</w:t>
      </w:r>
      <w:r>
        <w:rPr>
          <w:rFonts w:ascii="Calibri" w:hAnsi="Calibri" w:cs="Calibri"/>
          <w:color w:val="auto"/>
        </w:rPr>
        <w:t xml:space="preserve">. </w:t>
      </w:r>
      <w:r w:rsidRPr="00385430">
        <w:rPr>
          <w:rFonts w:ascii="Calibri" w:hAnsi="Calibri" w:cs="Calibri"/>
          <w:color w:val="auto"/>
        </w:rPr>
        <w:t>Try to make sure that the tube does not get pulled or kinked</w:t>
      </w:r>
      <w:r>
        <w:rPr>
          <w:rFonts w:ascii="Calibri" w:hAnsi="Calibri" w:cs="Calibri"/>
          <w:color w:val="auto"/>
        </w:rPr>
        <w:t xml:space="preserve">, and to </w:t>
      </w:r>
      <w:r w:rsidRPr="00385430">
        <w:rPr>
          <w:rFonts w:ascii="Calibri" w:hAnsi="Calibri" w:cs="Calibri"/>
          <w:color w:val="auto"/>
        </w:rPr>
        <w:t>avoid kinks along the tube, try to avoid closing the clamp at the same place on the tube</w:t>
      </w:r>
      <w:r w:rsidR="0015235A">
        <w:rPr>
          <w:rFonts w:ascii="Calibri" w:hAnsi="Calibri" w:cs="Calibri"/>
          <w:color w:val="auto"/>
        </w:rPr>
        <w:t>;</w:t>
      </w:r>
      <w:r>
        <w:rPr>
          <w:rFonts w:ascii="Calibri" w:hAnsi="Calibri" w:cs="Calibri"/>
          <w:color w:val="auto"/>
        </w:rPr>
        <w:t xml:space="preserve"> m</w:t>
      </w:r>
      <w:r w:rsidRPr="00385430">
        <w:rPr>
          <w:rFonts w:ascii="Calibri" w:hAnsi="Calibri" w:cs="Calibri"/>
          <w:color w:val="auto"/>
        </w:rPr>
        <w:t xml:space="preserve">ove the clamp along the tube, and if possible try to keep the clamp open when not in use. </w:t>
      </w:r>
    </w:p>
    <w:p w14:paraId="5DE2944C" w14:textId="77777777" w:rsidR="0015235A" w:rsidRDefault="0015235A" w:rsidP="00CA4143">
      <w:pPr>
        <w:pStyle w:val="Default"/>
        <w:ind w:left="720"/>
        <w:rPr>
          <w:rFonts w:ascii="Calibri" w:hAnsi="Calibri" w:cs="Calibri"/>
          <w:color w:val="auto"/>
        </w:rPr>
      </w:pPr>
    </w:p>
    <w:p w14:paraId="219738F0" w14:textId="78D08BAB" w:rsidR="00385430" w:rsidRDefault="00385430" w:rsidP="00CA4143">
      <w:pPr>
        <w:pStyle w:val="Default"/>
        <w:ind w:left="720"/>
        <w:rPr>
          <w:rFonts w:ascii="Calibri" w:hAnsi="Calibri" w:cs="Calibri"/>
          <w:color w:val="auto"/>
        </w:rPr>
      </w:pPr>
      <w:r w:rsidRPr="00385430">
        <w:rPr>
          <w:rFonts w:ascii="Calibri" w:hAnsi="Calibri" w:cs="Calibri"/>
          <w:color w:val="auto"/>
        </w:rPr>
        <w:t xml:space="preserve">If you think the tube has dislodged, do not </w:t>
      </w:r>
      <w:proofErr w:type="gramStart"/>
      <w:r w:rsidRPr="00385430">
        <w:rPr>
          <w:rFonts w:ascii="Calibri" w:hAnsi="Calibri" w:cs="Calibri"/>
          <w:color w:val="auto"/>
        </w:rPr>
        <w:t>feed</w:t>
      </w:r>
      <w:proofErr w:type="gramEnd"/>
      <w:r w:rsidRPr="00385430">
        <w:rPr>
          <w:rFonts w:ascii="Calibri" w:hAnsi="Calibri" w:cs="Calibri"/>
          <w:color w:val="auto"/>
        </w:rPr>
        <w:t xml:space="preserve"> and contact </w:t>
      </w:r>
      <w:r>
        <w:rPr>
          <w:rFonts w:ascii="Calibri" w:hAnsi="Calibri" w:cs="Calibri"/>
          <w:color w:val="auto"/>
        </w:rPr>
        <w:t>the GP/nutrition nurse for advice and guidance.</w:t>
      </w:r>
    </w:p>
    <w:p w14:paraId="2996A3B4" w14:textId="76D81529" w:rsidR="002B3BB7" w:rsidRPr="008D6A74" w:rsidRDefault="002B3BB7" w:rsidP="0015235A">
      <w:pPr>
        <w:pStyle w:val="Default"/>
        <w:ind w:firstLine="720"/>
        <w:rPr>
          <w:rFonts w:ascii="Calibri" w:hAnsi="Calibri" w:cs="Calibri"/>
          <w:b/>
          <w:bCs/>
          <w:color w:val="auto"/>
          <w:u w:val="single"/>
        </w:rPr>
      </w:pPr>
      <w:r w:rsidRPr="008D6A74">
        <w:rPr>
          <w:rFonts w:ascii="Calibri" w:hAnsi="Calibri" w:cs="Calibri"/>
          <w:b/>
          <w:bCs/>
          <w:color w:val="auto"/>
          <w:u w:val="single"/>
        </w:rPr>
        <w:lastRenderedPageBreak/>
        <w:t xml:space="preserve">PEG </w:t>
      </w:r>
      <w:r w:rsidR="00CC5C15">
        <w:rPr>
          <w:rFonts w:ascii="Calibri" w:hAnsi="Calibri" w:cs="Calibri"/>
          <w:b/>
          <w:bCs/>
          <w:color w:val="auto"/>
          <w:u w:val="single"/>
        </w:rPr>
        <w:t>T</w:t>
      </w:r>
      <w:r w:rsidRPr="008D6A74">
        <w:rPr>
          <w:rFonts w:ascii="Calibri" w:hAnsi="Calibri" w:cs="Calibri"/>
          <w:b/>
          <w:bCs/>
          <w:color w:val="auto"/>
          <w:u w:val="single"/>
        </w:rPr>
        <w:t>ube</w:t>
      </w:r>
    </w:p>
    <w:p w14:paraId="4ADCA5BA" w14:textId="2CFC23CC" w:rsidR="002B3BB7" w:rsidRDefault="002B3BB7" w:rsidP="00CA4143">
      <w:pPr>
        <w:pStyle w:val="Default"/>
        <w:ind w:left="720"/>
        <w:rPr>
          <w:rFonts w:ascii="Calibri" w:hAnsi="Calibri" w:cs="Calibri"/>
          <w:color w:val="auto"/>
        </w:rPr>
      </w:pPr>
      <w:r w:rsidRPr="002B3BB7">
        <w:rPr>
          <w:rFonts w:ascii="Calibri" w:hAnsi="Calibri" w:cs="Calibri"/>
          <w:color w:val="auto"/>
        </w:rPr>
        <w:t>All PEG tubes are held inside the stomach by an internal plate/disc and on the skin by an external fixation plate.</w:t>
      </w:r>
    </w:p>
    <w:p w14:paraId="5FF6160F" w14:textId="77777777" w:rsidR="002B3BB7" w:rsidRDefault="002B3BB7" w:rsidP="00CA4143">
      <w:pPr>
        <w:pStyle w:val="Default"/>
        <w:ind w:left="720"/>
        <w:rPr>
          <w:rFonts w:ascii="Calibri" w:hAnsi="Calibri" w:cs="Calibri"/>
          <w:color w:val="auto"/>
        </w:rPr>
      </w:pPr>
    </w:p>
    <w:p w14:paraId="390A4630" w14:textId="49C0C96F" w:rsidR="002B3BB7" w:rsidRDefault="002B3BB7" w:rsidP="00CA4143">
      <w:pPr>
        <w:pStyle w:val="Default"/>
        <w:ind w:left="720"/>
        <w:rPr>
          <w:rFonts w:ascii="Calibri" w:hAnsi="Calibri" w:cs="Calibri"/>
          <w:b/>
          <w:bCs/>
          <w:color w:val="auto"/>
        </w:rPr>
      </w:pPr>
      <w:r w:rsidRPr="002B3BB7">
        <w:rPr>
          <w:rFonts w:ascii="Calibri" w:hAnsi="Calibri" w:cs="Calibri"/>
          <w:b/>
          <w:bCs/>
          <w:color w:val="auto"/>
        </w:rPr>
        <w:t xml:space="preserve">Rotating the </w:t>
      </w:r>
      <w:r w:rsidR="00CC5C15" w:rsidRPr="002B3BB7">
        <w:rPr>
          <w:rFonts w:ascii="Calibri" w:hAnsi="Calibri" w:cs="Calibri"/>
          <w:b/>
          <w:bCs/>
          <w:color w:val="auto"/>
        </w:rPr>
        <w:t xml:space="preserve">Tube </w:t>
      </w:r>
    </w:p>
    <w:p w14:paraId="165C8779" w14:textId="46C954FD" w:rsidR="002B3BB7" w:rsidRDefault="002B3BB7" w:rsidP="00CA4143">
      <w:pPr>
        <w:pStyle w:val="Default"/>
        <w:ind w:left="720"/>
        <w:rPr>
          <w:rFonts w:ascii="Calibri" w:hAnsi="Calibri" w:cs="Calibri"/>
          <w:color w:val="auto"/>
        </w:rPr>
      </w:pPr>
      <w:r w:rsidRPr="002B3BB7">
        <w:rPr>
          <w:rFonts w:ascii="Calibri" w:hAnsi="Calibri" w:cs="Calibri"/>
          <w:color w:val="auto"/>
        </w:rPr>
        <w:t xml:space="preserve">Some people may be prone to the skin inside the stomach growing over the internal plate. Rotating </w:t>
      </w:r>
      <w:r>
        <w:rPr>
          <w:rFonts w:ascii="Calibri" w:hAnsi="Calibri" w:cs="Calibri"/>
          <w:color w:val="auto"/>
        </w:rPr>
        <w:t>the</w:t>
      </w:r>
      <w:r w:rsidRPr="002B3BB7">
        <w:rPr>
          <w:rFonts w:ascii="Calibri" w:hAnsi="Calibri" w:cs="Calibri"/>
          <w:color w:val="auto"/>
        </w:rPr>
        <w:t xml:space="preserve"> tube may help to prevent this from happening</w:t>
      </w:r>
      <w:r>
        <w:rPr>
          <w:rFonts w:ascii="Calibri" w:hAnsi="Calibri" w:cs="Calibri"/>
          <w:color w:val="auto"/>
        </w:rPr>
        <w:t xml:space="preserve">. </w:t>
      </w:r>
      <w:r w:rsidRPr="002B3BB7">
        <w:rPr>
          <w:rFonts w:ascii="Calibri" w:hAnsi="Calibri" w:cs="Calibri"/>
          <w:color w:val="auto"/>
        </w:rPr>
        <w:t xml:space="preserve">Always check with </w:t>
      </w:r>
      <w:r>
        <w:rPr>
          <w:rFonts w:ascii="Calibri" w:hAnsi="Calibri" w:cs="Calibri"/>
          <w:color w:val="auto"/>
        </w:rPr>
        <w:t>the</w:t>
      </w:r>
      <w:r w:rsidRPr="002B3BB7">
        <w:rPr>
          <w:rFonts w:ascii="Calibri" w:hAnsi="Calibri" w:cs="Calibri"/>
          <w:color w:val="auto"/>
        </w:rPr>
        <w:t xml:space="preserve"> nutrition nurse or dietitian if and when to start rotating </w:t>
      </w:r>
      <w:r>
        <w:rPr>
          <w:rFonts w:ascii="Calibri" w:hAnsi="Calibri" w:cs="Calibri"/>
          <w:color w:val="auto"/>
        </w:rPr>
        <w:t>the</w:t>
      </w:r>
      <w:r w:rsidRPr="002B3BB7">
        <w:rPr>
          <w:rFonts w:ascii="Calibri" w:hAnsi="Calibri" w:cs="Calibri"/>
          <w:color w:val="auto"/>
        </w:rPr>
        <w:t xml:space="preserve"> tube and how to rotate it</w:t>
      </w:r>
      <w:r w:rsidR="00D93274">
        <w:rPr>
          <w:rFonts w:ascii="Calibri" w:hAnsi="Calibri" w:cs="Calibri"/>
          <w:color w:val="auto"/>
        </w:rPr>
        <w:t xml:space="preserve">. </w:t>
      </w:r>
      <w:r w:rsidRPr="002B3BB7">
        <w:rPr>
          <w:rFonts w:ascii="Calibri" w:hAnsi="Calibri" w:cs="Calibri"/>
          <w:color w:val="auto"/>
        </w:rPr>
        <w:t>To rotate</w:t>
      </w:r>
      <w:r w:rsidR="008D6A74">
        <w:rPr>
          <w:rFonts w:ascii="Calibri" w:hAnsi="Calibri" w:cs="Calibri"/>
          <w:color w:val="auto"/>
        </w:rPr>
        <w:t xml:space="preserve"> the tube,</w:t>
      </w:r>
      <w:r w:rsidRPr="002B3BB7">
        <w:rPr>
          <w:rFonts w:ascii="Calibri" w:hAnsi="Calibri" w:cs="Calibri"/>
          <w:color w:val="auto"/>
        </w:rPr>
        <w:t xml:space="preserve"> once a week</w:t>
      </w:r>
      <w:r w:rsidR="008D6A74">
        <w:rPr>
          <w:rFonts w:ascii="Calibri" w:hAnsi="Calibri" w:cs="Calibri"/>
          <w:color w:val="auto"/>
        </w:rPr>
        <w:t>,</w:t>
      </w:r>
      <w:r w:rsidRPr="002B3BB7">
        <w:rPr>
          <w:rFonts w:ascii="Calibri" w:hAnsi="Calibri" w:cs="Calibri"/>
          <w:color w:val="auto"/>
        </w:rPr>
        <w:t xml:space="preserve"> loosen the external fixation plate. Gently push the tube into the stomach by 2-3cm, and then rotate the tube 360</w:t>
      </w:r>
      <w:r w:rsidR="008D6A74">
        <w:rPr>
          <w:rFonts w:ascii="Calibri" w:hAnsi="Calibri" w:cs="Calibri"/>
          <w:color w:val="auto"/>
        </w:rPr>
        <w:t>°</w:t>
      </w:r>
      <w:r w:rsidRPr="002B3BB7">
        <w:rPr>
          <w:rFonts w:ascii="Calibri" w:hAnsi="Calibri" w:cs="Calibri"/>
          <w:color w:val="auto"/>
        </w:rPr>
        <w:t xml:space="preserve"> </w:t>
      </w:r>
      <w:r w:rsidR="008D6A74">
        <w:rPr>
          <w:rFonts w:ascii="Calibri" w:hAnsi="Calibri" w:cs="Calibri"/>
          <w:color w:val="auto"/>
        </w:rPr>
        <w:t>(</w:t>
      </w:r>
      <w:r w:rsidRPr="002B3BB7">
        <w:rPr>
          <w:rFonts w:ascii="Calibri" w:hAnsi="Calibri" w:cs="Calibri"/>
          <w:color w:val="auto"/>
        </w:rPr>
        <w:t>degrees</w:t>
      </w:r>
      <w:r w:rsidR="008D6A74">
        <w:rPr>
          <w:rFonts w:ascii="Calibri" w:hAnsi="Calibri" w:cs="Calibri"/>
          <w:color w:val="auto"/>
        </w:rPr>
        <w:t>)</w:t>
      </w:r>
      <w:r w:rsidRPr="002B3BB7">
        <w:rPr>
          <w:rFonts w:ascii="Calibri" w:hAnsi="Calibri" w:cs="Calibri"/>
          <w:color w:val="auto"/>
        </w:rPr>
        <w:t>. Finally</w:t>
      </w:r>
      <w:r w:rsidR="008D6A74">
        <w:rPr>
          <w:rFonts w:ascii="Calibri" w:hAnsi="Calibri" w:cs="Calibri"/>
          <w:color w:val="auto"/>
        </w:rPr>
        <w:t>,</w:t>
      </w:r>
      <w:r w:rsidRPr="002B3BB7">
        <w:rPr>
          <w:rFonts w:ascii="Calibri" w:hAnsi="Calibri" w:cs="Calibri"/>
          <w:color w:val="auto"/>
        </w:rPr>
        <w:t xml:space="preserve"> pull back the tube gently to feel resistance and replace the fixation plate approximately 1cm from the skin</w:t>
      </w:r>
      <w:r>
        <w:rPr>
          <w:rFonts w:ascii="Calibri" w:hAnsi="Calibri" w:cs="Calibri"/>
          <w:color w:val="auto"/>
        </w:rPr>
        <w:t xml:space="preserve">. </w:t>
      </w:r>
      <w:r w:rsidRPr="002B3BB7">
        <w:rPr>
          <w:rFonts w:ascii="Calibri" w:hAnsi="Calibri" w:cs="Calibri"/>
          <w:color w:val="auto"/>
        </w:rPr>
        <w:t xml:space="preserve">Do not rotate </w:t>
      </w:r>
      <w:r>
        <w:rPr>
          <w:rFonts w:ascii="Calibri" w:hAnsi="Calibri" w:cs="Calibri"/>
          <w:color w:val="auto"/>
        </w:rPr>
        <w:t>the</w:t>
      </w:r>
      <w:r w:rsidRPr="002B3BB7">
        <w:rPr>
          <w:rFonts w:ascii="Calibri" w:hAnsi="Calibri" w:cs="Calibri"/>
          <w:color w:val="auto"/>
        </w:rPr>
        <w:t xml:space="preserve"> tube if there is discharge, if the stoma site has not healed or looks infected</w:t>
      </w:r>
      <w:r>
        <w:rPr>
          <w:rFonts w:ascii="Calibri" w:hAnsi="Calibri" w:cs="Calibri"/>
          <w:color w:val="auto"/>
        </w:rPr>
        <w:t>, seek advice from the GP/nutrition nurse.</w:t>
      </w:r>
    </w:p>
    <w:p w14:paraId="7A208FF1" w14:textId="77777777" w:rsidR="008D6A74" w:rsidRDefault="008D6A74" w:rsidP="00CA4143">
      <w:pPr>
        <w:pStyle w:val="Default"/>
        <w:ind w:left="720"/>
        <w:rPr>
          <w:rFonts w:ascii="Calibri" w:hAnsi="Calibri" w:cs="Calibri"/>
          <w:color w:val="auto"/>
        </w:rPr>
      </w:pPr>
    </w:p>
    <w:p w14:paraId="503D164D" w14:textId="0A6A6455" w:rsidR="002B3BB7" w:rsidRDefault="002B3BB7" w:rsidP="00CA4143">
      <w:pPr>
        <w:pStyle w:val="Default"/>
        <w:ind w:left="720"/>
        <w:rPr>
          <w:rFonts w:ascii="Calibri" w:hAnsi="Calibri" w:cs="Calibri"/>
          <w:color w:val="auto"/>
        </w:rPr>
      </w:pPr>
      <w:r w:rsidRPr="002B3BB7">
        <w:rPr>
          <w:rFonts w:ascii="Calibri" w:hAnsi="Calibri" w:cs="Calibri"/>
          <w:color w:val="auto"/>
        </w:rPr>
        <w:t xml:space="preserve">If </w:t>
      </w:r>
      <w:r>
        <w:rPr>
          <w:rFonts w:ascii="Calibri" w:hAnsi="Calibri" w:cs="Calibri"/>
          <w:color w:val="auto"/>
        </w:rPr>
        <w:t>the</w:t>
      </w:r>
      <w:r w:rsidRPr="002B3BB7">
        <w:rPr>
          <w:rFonts w:ascii="Calibri" w:hAnsi="Calibri" w:cs="Calibri"/>
          <w:color w:val="auto"/>
        </w:rPr>
        <w:t xml:space="preserve"> PEG is pulled out accidently</w:t>
      </w:r>
      <w:r w:rsidR="008D6A74">
        <w:rPr>
          <w:rFonts w:ascii="Calibri" w:hAnsi="Calibri" w:cs="Calibri"/>
          <w:color w:val="auto"/>
        </w:rPr>
        <w:t>,</w:t>
      </w:r>
      <w:r w:rsidRPr="002B3BB7">
        <w:rPr>
          <w:rFonts w:ascii="Calibri" w:hAnsi="Calibri" w:cs="Calibri"/>
          <w:color w:val="auto"/>
        </w:rPr>
        <w:t xml:space="preserve"> </w:t>
      </w:r>
      <w:r>
        <w:rPr>
          <w:rFonts w:ascii="Calibri" w:hAnsi="Calibri" w:cs="Calibri"/>
          <w:color w:val="auto"/>
        </w:rPr>
        <w:t xml:space="preserve">this must be replaced by a suitable trained person and </w:t>
      </w:r>
      <w:r w:rsidR="00D93274">
        <w:rPr>
          <w:rFonts w:ascii="Calibri" w:hAnsi="Calibri" w:cs="Calibri"/>
          <w:color w:val="auto"/>
        </w:rPr>
        <w:t xml:space="preserve">may </w:t>
      </w:r>
      <w:r w:rsidR="008D6A74">
        <w:rPr>
          <w:rFonts w:ascii="Calibri" w:hAnsi="Calibri" w:cs="Calibri"/>
          <w:color w:val="auto"/>
        </w:rPr>
        <w:t xml:space="preserve">require attention at the nearest </w:t>
      </w:r>
      <w:r w:rsidR="00D93274">
        <w:rPr>
          <w:rFonts w:ascii="Calibri" w:hAnsi="Calibri" w:cs="Calibri"/>
          <w:color w:val="auto"/>
        </w:rPr>
        <w:t xml:space="preserve">A&amp;E </w:t>
      </w:r>
      <w:r w:rsidR="008D6A74">
        <w:rPr>
          <w:rFonts w:ascii="Calibri" w:hAnsi="Calibri" w:cs="Calibri"/>
          <w:color w:val="auto"/>
        </w:rPr>
        <w:t xml:space="preserve">department </w:t>
      </w:r>
      <w:r w:rsidR="00D93274">
        <w:rPr>
          <w:rFonts w:ascii="Calibri" w:hAnsi="Calibri" w:cs="Calibri"/>
          <w:color w:val="auto"/>
        </w:rPr>
        <w:t>for reinsertion</w:t>
      </w:r>
      <w:r>
        <w:rPr>
          <w:rFonts w:ascii="Calibri" w:hAnsi="Calibri" w:cs="Calibri"/>
          <w:color w:val="auto"/>
        </w:rPr>
        <w:t xml:space="preserve">. </w:t>
      </w:r>
    </w:p>
    <w:p w14:paraId="67B965A9" w14:textId="77777777" w:rsidR="008D6A74" w:rsidRDefault="008D6A74" w:rsidP="00CA4143">
      <w:pPr>
        <w:pStyle w:val="Default"/>
        <w:ind w:left="720"/>
        <w:rPr>
          <w:rFonts w:ascii="Calibri" w:hAnsi="Calibri" w:cs="Calibri"/>
          <w:color w:val="auto"/>
        </w:rPr>
      </w:pPr>
    </w:p>
    <w:p w14:paraId="562DAD09" w14:textId="482C54AE" w:rsidR="000A5B65" w:rsidRDefault="002B3BB7" w:rsidP="00CA4143">
      <w:pPr>
        <w:pStyle w:val="Default"/>
        <w:ind w:left="720"/>
        <w:rPr>
          <w:rFonts w:ascii="Calibri" w:hAnsi="Calibri" w:cs="Calibri"/>
          <w:color w:val="auto"/>
        </w:rPr>
      </w:pPr>
      <w:r>
        <w:rPr>
          <w:rFonts w:ascii="Calibri" w:hAnsi="Calibri" w:cs="Calibri"/>
          <w:color w:val="auto"/>
        </w:rPr>
        <w:t xml:space="preserve">A </w:t>
      </w:r>
      <w:r w:rsidRPr="002B3BB7">
        <w:rPr>
          <w:rFonts w:ascii="Calibri" w:hAnsi="Calibri" w:cs="Calibri"/>
          <w:color w:val="auto"/>
        </w:rPr>
        <w:t xml:space="preserve">balloon gastrostomy feeding tube </w:t>
      </w:r>
      <w:r>
        <w:rPr>
          <w:rFonts w:ascii="Calibri" w:hAnsi="Calibri" w:cs="Calibri"/>
          <w:color w:val="auto"/>
        </w:rPr>
        <w:t>is</w:t>
      </w:r>
      <w:r w:rsidRPr="002B3BB7">
        <w:rPr>
          <w:rFonts w:ascii="Calibri" w:hAnsi="Calibri" w:cs="Calibri"/>
          <w:color w:val="auto"/>
        </w:rPr>
        <w:t xml:space="preserve"> held in the stomach by an internal balloon</w:t>
      </w:r>
      <w:r>
        <w:rPr>
          <w:rFonts w:ascii="Calibri" w:hAnsi="Calibri" w:cs="Calibri"/>
          <w:color w:val="auto"/>
        </w:rPr>
        <w:t>.</w:t>
      </w:r>
    </w:p>
    <w:p w14:paraId="16F608F1" w14:textId="77777777" w:rsidR="00D93274" w:rsidRDefault="00D93274" w:rsidP="00CA4143">
      <w:pPr>
        <w:pStyle w:val="Default"/>
        <w:ind w:left="720"/>
        <w:rPr>
          <w:rFonts w:ascii="Calibri" w:hAnsi="Calibri" w:cs="Calibri"/>
          <w:color w:val="auto"/>
        </w:rPr>
      </w:pPr>
    </w:p>
    <w:p w14:paraId="746B2A5F" w14:textId="3E68A637" w:rsidR="002B3BB7" w:rsidRPr="003818E6" w:rsidRDefault="003818E6" w:rsidP="00CA4143">
      <w:pPr>
        <w:pStyle w:val="Default"/>
        <w:ind w:left="720"/>
        <w:rPr>
          <w:rFonts w:ascii="Calibri" w:hAnsi="Calibri" w:cs="Calibri"/>
          <w:color w:val="auto"/>
        </w:rPr>
      </w:pPr>
      <w:r>
        <w:rPr>
          <w:rFonts w:ascii="Calibri" w:hAnsi="Calibri" w:cs="Calibri"/>
          <w:color w:val="auto"/>
        </w:rPr>
        <w:t>A</w:t>
      </w:r>
      <w:r w:rsidR="002B3BB7" w:rsidRPr="003818E6">
        <w:rPr>
          <w:rFonts w:ascii="Calibri" w:hAnsi="Calibri" w:cs="Calibri"/>
          <w:color w:val="auto"/>
        </w:rPr>
        <w:t xml:space="preserve"> </w:t>
      </w:r>
      <w:r w:rsidRPr="003818E6">
        <w:rPr>
          <w:rFonts w:ascii="Calibri" w:hAnsi="Calibri" w:cs="Calibri"/>
          <w:color w:val="auto"/>
        </w:rPr>
        <w:t>jejunostomy</w:t>
      </w:r>
      <w:r w:rsidR="002B3BB7" w:rsidRPr="003818E6">
        <w:rPr>
          <w:rFonts w:ascii="Calibri" w:hAnsi="Calibri" w:cs="Calibri"/>
          <w:color w:val="auto"/>
        </w:rPr>
        <w:t xml:space="preserve"> feeding tube ends in the jejunum (small intestine) rather than the stomach. It is held in place by an internal disc or stitches. If </w:t>
      </w:r>
      <w:r w:rsidRPr="003818E6">
        <w:rPr>
          <w:rFonts w:ascii="Calibri" w:hAnsi="Calibri" w:cs="Calibri"/>
          <w:color w:val="auto"/>
        </w:rPr>
        <w:t>it is felt</w:t>
      </w:r>
      <w:r w:rsidR="002B3BB7" w:rsidRPr="003818E6">
        <w:rPr>
          <w:rFonts w:ascii="Calibri" w:hAnsi="Calibri" w:cs="Calibri"/>
          <w:color w:val="auto"/>
        </w:rPr>
        <w:t xml:space="preserve"> that the tube end may have moved into the stomach, </w:t>
      </w:r>
      <w:r>
        <w:rPr>
          <w:rFonts w:ascii="Calibri" w:hAnsi="Calibri" w:cs="Calibri"/>
          <w:color w:val="auto"/>
        </w:rPr>
        <w:t xml:space="preserve">it may be necessary </w:t>
      </w:r>
      <w:r w:rsidR="002B3BB7" w:rsidRPr="003818E6">
        <w:rPr>
          <w:rFonts w:ascii="Calibri" w:hAnsi="Calibri" w:cs="Calibri"/>
          <w:color w:val="auto"/>
        </w:rPr>
        <w:t xml:space="preserve">to </w:t>
      </w:r>
      <w:r w:rsidRPr="003818E6">
        <w:rPr>
          <w:rFonts w:ascii="Calibri" w:hAnsi="Calibri" w:cs="Calibri"/>
          <w:color w:val="auto"/>
        </w:rPr>
        <w:t xml:space="preserve">arrange a </w:t>
      </w:r>
      <w:r w:rsidR="002B3BB7" w:rsidRPr="003818E6">
        <w:rPr>
          <w:rFonts w:ascii="Calibri" w:hAnsi="Calibri" w:cs="Calibri"/>
          <w:color w:val="auto"/>
        </w:rPr>
        <w:t xml:space="preserve">visit </w:t>
      </w:r>
      <w:r>
        <w:rPr>
          <w:rFonts w:ascii="Calibri" w:hAnsi="Calibri" w:cs="Calibri"/>
          <w:color w:val="auto"/>
        </w:rPr>
        <w:t>the</w:t>
      </w:r>
      <w:r w:rsidR="002B3BB7" w:rsidRPr="003818E6">
        <w:rPr>
          <w:rFonts w:ascii="Calibri" w:hAnsi="Calibri" w:cs="Calibri"/>
          <w:color w:val="auto"/>
        </w:rPr>
        <w:t xml:space="preserve"> nearest A&amp;E</w:t>
      </w:r>
      <w:r w:rsidR="008D6A74">
        <w:rPr>
          <w:rFonts w:ascii="Calibri" w:hAnsi="Calibri" w:cs="Calibri"/>
          <w:color w:val="auto"/>
        </w:rPr>
        <w:t xml:space="preserve"> department</w:t>
      </w:r>
      <w:r w:rsidR="002B3BB7" w:rsidRPr="003818E6">
        <w:rPr>
          <w:rFonts w:ascii="Calibri" w:hAnsi="Calibri" w:cs="Calibri"/>
          <w:color w:val="auto"/>
        </w:rPr>
        <w:t xml:space="preserve">. It is important that you do not remove the stitches or advance and rotate this type of tube unless you have been advised to. </w:t>
      </w:r>
    </w:p>
    <w:p w14:paraId="4E456397" w14:textId="3D845954" w:rsidR="002B3BB7" w:rsidRDefault="002B3BB7" w:rsidP="00CA4143">
      <w:pPr>
        <w:pStyle w:val="Default"/>
        <w:ind w:left="720"/>
        <w:rPr>
          <w:rFonts w:ascii="Calibri" w:hAnsi="Calibri" w:cs="Calibri"/>
          <w:color w:val="auto"/>
        </w:rPr>
      </w:pPr>
      <w:r w:rsidRPr="003818E6">
        <w:rPr>
          <w:rFonts w:ascii="Calibri" w:hAnsi="Calibri" w:cs="Calibri"/>
          <w:color w:val="auto"/>
        </w:rPr>
        <w:t xml:space="preserve"> </w:t>
      </w:r>
    </w:p>
    <w:p w14:paraId="2D83D476" w14:textId="48F69875" w:rsidR="003818E6" w:rsidRPr="003818E6" w:rsidRDefault="003818E6" w:rsidP="00CA4143">
      <w:pPr>
        <w:pStyle w:val="Default"/>
        <w:ind w:left="720"/>
        <w:rPr>
          <w:rFonts w:ascii="Calibri" w:hAnsi="Calibri" w:cs="Calibri"/>
          <w:b/>
          <w:bCs/>
          <w:color w:val="auto"/>
        </w:rPr>
      </w:pPr>
      <w:r w:rsidRPr="003818E6">
        <w:rPr>
          <w:rFonts w:ascii="Calibri" w:hAnsi="Calibri" w:cs="Calibri"/>
          <w:b/>
          <w:bCs/>
          <w:color w:val="auto"/>
        </w:rPr>
        <w:t xml:space="preserve">General </w:t>
      </w:r>
      <w:r w:rsidR="00CC5C15" w:rsidRPr="003818E6">
        <w:rPr>
          <w:rFonts w:ascii="Calibri" w:hAnsi="Calibri" w:cs="Calibri"/>
          <w:b/>
          <w:bCs/>
          <w:color w:val="auto"/>
        </w:rPr>
        <w:t xml:space="preserve">Care </w:t>
      </w:r>
      <w:r w:rsidR="008D6A74">
        <w:rPr>
          <w:rFonts w:ascii="Calibri" w:hAnsi="Calibri" w:cs="Calibri"/>
          <w:b/>
          <w:bCs/>
          <w:color w:val="auto"/>
        </w:rPr>
        <w:t>(</w:t>
      </w:r>
      <w:r w:rsidRPr="003818E6">
        <w:rPr>
          <w:rFonts w:ascii="Calibri" w:hAnsi="Calibri" w:cs="Calibri"/>
          <w:b/>
          <w:bCs/>
          <w:color w:val="auto"/>
        </w:rPr>
        <w:t xml:space="preserve">for </w:t>
      </w:r>
      <w:r w:rsidR="00CC5C15" w:rsidRPr="003818E6">
        <w:rPr>
          <w:rFonts w:ascii="Calibri" w:hAnsi="Calibri" w:cs="Calibri"/>
          <w:b/>
          <w:bCs/>
          <w:color w:val="auto"/>
        </w:rPr>
        <w:t xml:space="preserve">All Types </w:t>
      </w:r>
      <w:r w:rsidRPr="003818E6">
        <w:rPr>
          <w:rFonts w:ascii="Calibri" w:hAnsi="Calibri" w:cs="Calibri"/>
          <w:b/>
          <w:bCs/>
          <w:color w:val="auto"/>
        </w:rPr>
        <w:t xml:space="preserve">of </w:t>
      </w:r>
      <w:r w:rsidR="00CC5C15" w:rsidRPr="003818E6">
        <w:rPr>
          <w:rFonts w:ascii="Calibri" w:hAnsi="Calibri" w:cs="Calibri"/>
          <w:b/>
          <w:bCs/>
          <w:color w:val="auto"/>
        </w:rPr>
        <w:t>Tubes</w:t>
      </w:r>
      <w:r w:rsidR="008D6A74">
        <w:rPr>
          <w:rFonts w:ascii="Calibri" w:hAnsi="Calibri" w:cs="Calibri"/>
          <w:b/>
          <w:bCs/>
          <w:color w:val="auto"/>
        </w:rPr>
        <w:t>)</w:t>
      </w:r>
    </w:p>
    <w:p w14:paraId="376C84D6" w14:textId="24E9B792" w:rsidR="003818E6" w:rsidRPr="003818E6" w:rsidRDefault="003818E6" w:rsidP="00CA4143">
      <w:pPr>
        <w:pStyle w:val="Default"/>
        <w:ind w:left="720"/>
        <w:rPr>
          <w:rFonts w:ascii="Calibri" w:hAnsi="Calibri" w:cs="Calibri"/>
          <w:color w:val="auto"/>
        </w:rPr>
      </w:pPr>
      <w:r w:rsidRPr="003818E6">
        <w:rPr>
          <w:rFonts w:ascii="Calibri" w:hAnsi="Calibri" w:cs="Calibri"/>
          <w:color w:val="auto"/>
        </w:rPr>
        <w:t xml:space="preserve"> Try to avoid immersing </w:t>
      </w:r>
      <w:r>
        <w:rPr>
          <w:rFonts w:ascii="Calibri" w:hAnsi="Calibri" w:cs="Calibri"/>
          <w:color w:val="auto"/>
        </w:rPr>
        <w:t>the</w:t>
      </w:r>
      <w:r w:rsidRPr="003818E6">
        <w:rPr>
          <w:rFonts w:ascii="Calibri" w:hAnsi="Calibri" w:cs="Calibri"/>
          <w:color w:val="auto"/>
        </w:rPr>
        <w:t xml:space="preserve"> tube in water. </w:t>
      </w:r>
      <w:r>
        <w:rPr>
          <w:rFonts w:ascii="Calibri" w:hAnsi="Calibri" w:cs="Calibri"/>
          <w:color w:val="auto"/>
        </w:rPr>
        <w:t>People</w:t>
      </w:r>
      <w:r w:rsidRPr="003818E6">
        <w:rPr>
          <w:rFonts w:ascii="Calibri" w:hAnsi="Calibri" w:cs="Calibri"/>
          <w:color w:val="auto"/>
        </w:rPr>
        <w:t xml:space="preserve"> can shower after the site has healed (normally about 2-3 weeks after tube has been placed) and </w:t>
      </w:r>
      <w:r>
        <w:rPr>
          <w:rFonts w:ascii="Calibri" w:hAnsi="Calibri" w:cs="Calibri"/>
          <w:color w:val="auto"/>
        </w:rPr>
        <w:t>they</w:t>
      </w:r>
      <w:r w:rsidRPr="003818E6">
        <w:rPr>
          <w:rFonts w:ascii="Calibri" w:hAnsi="Calibri" w:cs="Calibri"/>
          <w:color w:val="auto"/>
        </w:rPr>
        <w:t xml:space="preserve"> can have a shallow bath. Ensure </w:t>
      </w:r>
      <w:r>
        <w:rPr>
          <w:rFonts w:ascii="Calibri" w:hAnsi="Calibri" w:cs="Calibri"/>
          <w:color w:val="auto"/>
        </w:rPr>
        <w:t>the</w:t>
      </w:r>
      <w:r w:rsidRPr="003818E6">
        <w:rPr>
          <w:rFonts w:ascii="Calibri" w:hAnsi="Calibri" w:cs="Calibri"/>
          <w:color w:val="auto"/>
        </w:rPr>
        <w:t xml:space="preserve"> feed is disconnected from the pump and check that the clamp on the tube and the end of the tube is closed. Dry the area thoroughly afterwards</w:t>
      </w:r>
      <w:r w:rsidR="008D6A74">
        <w:rPr>
          <w:rFonts w:ascii="Calibri" w:hAnsi="Calibri" w:cs="Calibri"/>
          <w:color w:val="auto"/>
        </w:rPr>
        <w:t>.</w:t>
      </w:r>
    </w:p>
    <w:p w14:paraId="4D1FB12C" w14:textId="6C1D14BC" w:rsidR="002B3BB7" w:rsidRDefault="002B3BB7" w:rsidP="00CA4143">
      <w:pPr>
        <w:pStyle w:val="Default"/>
        <w:ind w:left="720"/>
        <w:rPr>
          <w:rFonts w:ascii="Calibri" w:hAnsi="Calibri" w:cs="Calibri"/>
          <w:b/>
          <w:bCs/>
          <w:color w:val="auto"/>
        </w:rPr>
      </w:pPr>
    </w:p>
    <w:p w14:paraId="32B15048" w14:textId="7569C3C6" w:rsidR="003818E6" w:rsidRPr="008D6A74" w:rsidRDefault="00CC5C15" w:rsidP="00CA4143">
      <w:pPr>
        <w:pStyle w:val="Default"/>
        <w:ind w:left="720"/>
        <w:rPr>
          <w:rFonts w:ascii="Calibri" w:hAnsi="Calibri" w:cs="Calibri"/>
          <w:b/>
          <w:bCs/>
          <w:color w:val="auto"/>
          <w:u w:val="single"/>
        </w:rPr>
      </w:pPr>
      <w:r>
        <w:rPr>
          <w:rFonts w:ascii="Calibri" w:hAnsi="Calibri" w:cs="Calibri"/>
          <w:b/>
          <w:bCs/>
          <w:color w:val="auto"/>
          <w:u w:val="single"/>
        </w:rPr>
        <w:t>Potential P</w:t>
      </w:r>
      <w:r w:rsidR="003818E6" w:rsidRPr="008D6A74">
        <w:rPr>
          <w:rFonts w:ascii="Calibri" w:hAnsi="Calibri" w:cs="Calibri"/>
          <w:b/>
          <w:bCs/>
          <w:color w:val="auto"/>
          <w:u w:val="single"/>
        </w:rPr>
        <w:t xml:space="preserve">roblems </w:t>
      </w:r>
    </w:p>
    <w:p w14:paraId="38782FEF" w14:textId="77777777" w:rsidR="008D6A74" w:rsidRDefault="00926A63" w:rsidP="00CA4143">
      <w:pPr>
        <w:spacing w:after="0"/>
        <w:rPr>
          <w:rFonts w:ascii="Calibri" w:eastAsiaTheme="minorEastAsia" w:hAnsi="Calibri" w:cs="Calibri"/>
          <w:b/>
          <w:bCs/>
          <w:color w:val="auto"/>
          <w:sz w:val="24"/>
          <w:szCs w:val="24"/>
        </w:rPr>
      </w:pPr>
      <w:r>
        <w:rPr>
          <w:rFonts w:ascii="Calibri" w:eastAsiaTheme="minorEastAsia" w:hAnsi="Calibri" w:cs="Calibri"/>
          <w:b/>
          <w:bCs/>
          <w:color w:val="auto"/>
          <w:sz w:val="24"/>
          <w:szCs w:val="24"/>
        </w:rPr>
        <w:t xml:space="preserve">      </w:t>
      </w:r>
    </w:p>
    <w:p w14:paraId="43B0417B" w14:textId="076C1804" w:rsidR="003818E6" w:rsidRDefault="003818E6" w:rsidP="008D6A74">
      <w:pPr>
        <w:spacing w:after="0"/>
        <w:ind w:firstLine="335"/>
        <w:rPr>
          <w:rFonts w:ascii="Calibri" w:eastAsiaTheme="minorEastAsia" w:hAnsi="Calibri" w:cs="Calibri"/>
          <w:b/>
          <w:bCs/>
          <w:color w:val="auto"/>
          <w:sz w:val="24"/>
          <w:szCs w:val="24"/>
        </w:rPr>
      </w:pPr>
      <w:r>
        <w:rPr>
          <w:rFonts w:ascii="Calibri" w:eastAsiaTheme="minorEastAsia" w:hAnsi="Calibri" w:cs="Calibri"/>
          <w:b/>
          <w:bCs/>
          <w:color w:val="auto"/>
          <w:sz w:val="24"/>
          <w:szCs w:val="24"/>
        </w:rPr>
        <w:t>I</w:t>
      </w:r>
      <w:r w:rsidRPr="003818E6">
        <w:rPr>
          <w:rFonts w:ascii="Calibri" w:eastAsiaTheme="minorEastAsia" w:hAnsi="Calibri" w:cs="Calibri"/>
          <w:b/>
          <w:bCs/>
          <w:color w:val="auto"/>
          <w:sz w:val="24"/>
          <w:szCs w:val="24"/>
        </w:rPr>
        <w:t xml:space="preserve">f </w:t>
      </w:r>
      <w:r>
        <w:rPr>
          <w:rFonts w:ascii="Calibri" w:eastAsiaTheme="minorEastAsia" w:hAnsi="Calibri" w:cs="Calibri"/>
          <w:b/>
          <w:bCs/>
          <w:color w:val="auto"/>
          <w:sz w:val="24"/>
          <w:szCs w:val="24"/>
        </w:rPr>
        <w:t>the</w:t>
      </w:r>
      <w:r w:rsidRPr="003818E6">
        <w:rPr>
          <w:rFonts w:ascii="Calibri" w:eastAsiaTheme="minorEastAsia" w:hAnsi="Calibri" w:cs="Calibri"/>
          <w:b/>
          <w:bCs/>
          <w:color w:val="auto"/>
          <w:sz w:val="24"/>
          <w:szCs w:val="24"/>
        </w:rPr>
        <w:t xml:space="preserve"> </w:t>
      </w:r>
      <w:r w:rsidR="00CC5C15" w:rsidRPr="003818E6">
        <w:rPr>
          <w:rFonts w:ascii="Calibri" w:eastAsiaTheme="minorEastAsia" w:hAnsi="Calibri" w:cs="Calibri"/>
          <w:b/>
          <w:bCs/>
          <w:color w:val="auto"/>
          <w:sz w:val="24"/>
          <w:szCs w:val="24"/>
        </w:rPr>
        <w:t>Tube Blocks</w:t>
      </w:r>
    </w:p>
    <w:p w14:paraId="7D2228EE" w14:textId="358453C6"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Check to ensure all clamps are opened and there is nothing blocking the end of the tube</w:t>
      </w:r>
      <w:r w:rsidR="008D6A74" w:rsidRPr="008D6A74">
        <w:rPr>
          <w:rFonts w:ascii="Calibri" w:eastAsiaTheme="minorEastAsia" w:hAnsi="Calibri" w:cs="Calibri"/>
          <w:color w:val="auto"/>
          <w:sz w:val="24"/>
          <w:szCs w:val="24"/>
        </w:rPr>
        <w:t>.</w:t>
      </w:r>
      <w:r w:rsidRPr="008D6A74">
        <w:rPr>
          <w:rFonts w:ascii="Calibri" w:eastAsiaTheme="minorEastAsia" w:hAnsi="Calibri" w:cs="Calibri"/>
          <w:color w:val="auto"/>
          <w:sz w:val="24"/>
          <w:szCs w:val="24"/>
        </w:rPr>
        <w:t xml:space="preserve"> </w:t>
      </w:r>
    </w:p>
    <w:p w14:paraId="3D963583" w14:textId="27CCB12A"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Check for any kinks or bends in the giving set or tube</w:t>
      </w:r>
      <w:r w:rsidR="008D6A74" w:rsidRPr="008D6A74">
        <w:rPr>
          <w:rFonts w:ascii="Calibri" w:eastAsiaTheme="minorEastAsia" w:hAnsi="Calibri" w:cs="Calibri"/>
          <w:color w:val="auto"/>
          <w:sz w:val="24"/>
          <w:szCs w:val="24"/>
        </w:rPr>
        <w:t>.</w:t>
      </w:r>
    </w:p>
    <w:p w14:paraId="56261FDE" w14:textId="02B960CA"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Flush the tube with 30ml </w:t>
      </w:r>
      <w:r w:rsidR="008D6A74" w:rsidRPr="008D6A74">
        <w:rPr>
          <w:rFonts w:ascii="Calibri" w:eastAsiaTheme="minorEastAsia" w:hAnsi="Calibri" w:cs="Calibri"/>
          <w:color w:val="auto"/>
          <w:sz w:val="24"/>
          <w:szCs w:val="24"/>
        </w:rPr>
        <w:t xml:space="preserve">of </w:t>
      </w:r>
      <w:r w:rsidRPr="008D6A74">
        <w:rPr>
          <w:rFonts w:ascii="Calibri" w:eastAsiaTheme="minorEastAsia" w:hAnsi="Calibri" w:cs="Calibri"/>
          <w:color w:val="auto"/>
          <w:sz w:val="24"/>
          <w:szCs w:val="24"/>
        </w:rPr>
        <w:t xml:space="preserve">lukewarm water. </w:t>
      </w:r>
    </w:p>
    <w:p w14:paraId="2F90E503" w14:textId="68E0F833"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Sometimes massaging the tube with fingertips may help</w:t>
      </w:r>
      <w:r w:rsidR="008D6A74" w:rsidRPr="008D6A74">
        <w:rPr>
          <w:rFonts w:ascii="Calibri" w:eastAsiaTheme="minorEastAsia" w:hAnsi="Calibri" w:cs="Calibri"/>
          <w:color w:val="auto"/>
          <w:sz w:val="24"/>
          <w:szCs w:val="24"/>
        </w:rPr>
        <w:t>.</w:t>
      </w:r>
    </w:p>
    <w:p w14:paraId="570D04F7" w14:textId="77777777" w:rsidR="008D6A74"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Avoid using juices or other sugary fizzy drinks. </w:t>
      </w:r>
    </w:p>
    <w:p w14:paraId="768E2C49" w14:textId="29845C5C"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Never try to unblock the tube with sharp objects or excessive force as this may damage the tube</w:t>
      </w:r>
      <w:r w:rsidR="008D6A74" w:rsidRPr="008D6A74">
        <w:rPr>
          <w:rFonts w:ascii="Calibri" w:eastAsiaTheme="minorEastAsia" w:hAnsi="Calibri" w:cs="Calibri"/>
          <w:color w:val="auto"/>
          <w:sz w:val="24"/>
          <w:szCs w:val="24"/>
        </w:rPr>
        <w:t>.</w:t>
      </w:r>
    </w:p>
    <w:p w14:paraId="49BD6E8D" w14:textId="6C6E7C9E" w:rsidR="003818E6" w:rsidRPr="008D6A74" w:rsidRDefault="003818E6" w:rsidP="008D6A74">
      <w:pPr>
        <w:pStyle w:val="ListParagraph"/>
        <w:numPr>
          <w:ilvl w:val="1"/>
          <w:numId w:val="32"/>
        </w:numPr>
        <w:spacing w:after="0"/>
        <w:ind w:left="1134"/>
        <w:rPr>
          <w:rFonts w:ascii="Calibri" w:eastAsiaTheme="minorEastAsia" w:hAnsi="Calibri" w:cs="Calibri"/>
          <w:color w:val="auto"/>
          <w:sz w:val="24"/>
          <w:szCs w:val="24"/>
        </w:rPr>
      </w:pPr>
      <w:r w:rsidRPr="008D6A74">
        <w:rPr>
          <w:rFonts w:ascii="Calibri" w:eastAsiaTheme="minorEastAsia" w:hAnsi="Calibri" w:cs="Calibri"/>
          <w:color w:val="auto"/>
          <w:sz w:val="24"/>
          <w:szCs w:val="24"/>
        </w:rPr>
        <w:t xml:space="preserve">If at first you </w:t>
      </w:r>
      <w:proofErr w:type="gramStart"/>
      <w:r w:rsidRPr="008D6A74">
        <w:rPr>
          <w:rFonts w:ascii="Calibri" w:eastAsiaTheme="minorEastAsia" w:hAnsi="Calibri" w:cs="Calibri"/>
          <w:color w:val="auto"/>
          <w:sz w:val="24"/>
          <w:szCs w:val="24"/>
        </w:rPr>
        <w:t>do not succeed</w:t>
      </w:r>
      <w:proofErr w:type="gramEnd"/>
      <w:r w:rsidRPr="008D6A74">
        <w:rPr>
          <w:rFonts w:ascii="Calibri" w:eastAsiaTheme="minorEastAsia" w:hAnsi="Calibri" w:cs="Calibri"/>
          <w:color w:val="auto"/>
          <w:sz w:val="24"/>
          <w:szCs w:val="24"/>
        </w:rPr>
        <w:t xml:space="preserve">, try once more. If the blockage persists, contact your nutrition nurse or GP for advice and guidance.  </w:t>
      </w:r>
    </w:p>
    <w:p w14:paraId="42A92C97" w14:textId="369B5247" w:rsidR="003818E6" w:rsidRPr="00926A63" w:rsidRDefault="00926A63" w:rsidP="008D6A74">
      <w:pPr>
        <w:pStyle w:val="Default"/>
        <w:ind w:left="709"/>
        <w:rPr>
          <w:rFonts w:ascii="Calibri" w:hAnsi="Calibri" w:cs="Calibri"/>
          <w:b/>
          <w:bCs/>
          <w:color w:val="auto"/>
        </w:rPr>
      </w:pPr>
      <w:r w:rsidRPr="00926A63">
        <w:rPr>
          <w:rFonts w:ascii="Calibri" w:hAnsi="Calibri" w:cs="Calibri"/>
          <w:b/>
          <w:bCs/>
          <w:color w:val="auto"/>
        </w:rPr>
        <w:lastRenderedPageBreak/>
        <w:t>Constipation or Diarrhoea</w:t>
      </w:r>
    </w:p>
    <w:p w14:paraId="513E3C5A" w14:textId="77777777" w:rsidR="008D6A74" w:rsidRDefault="00926A63" w:rsidP="008D6A74">
      <w:pPr>
        <w:pStyle w:val="Default"/>
        <w:ind w:left="720"/>
        <w:rPr>
          <w:rFonts w:ascii="Calibri" w:hAnsi="Calibri" w:cs="Calibri"/>
          <w:color w:val="auto"/>
        </w:rPr>
      </w:pPr>
      <w:r w:rsidRPr="00926A63">
        <w:rPr>
          <w:rFonts w:ascii="Calibri" w:hAnsi="Calibri" w:cs="Calibri"/>
          <w:color w:val="auto"/>
        </w:rPr>
        <w:t xml:space="preserve">When tube feeding </w:t>
      </w:r>
      <w:r w:rsidR="008D6A74">
        <w:rPr>
          <w:rFonts w:ascii="Calibri" w:hAnsi="Calibri" w:cs="Calibri"/>
          <w:color w:val="auto"/>
        </w:rPr>
        <w:t xml:space="preserve">has commenced, </w:t>
      </w:r>
      <w:r w:rsidRPr="00926A63">
        <w:rPr>
          <w:rFonts w:ascii="Calibri" w:hAnsi="Calibri" w:cs="Calibri"/>
          <w:color w:val="auto"/>
        </w:rPr>
        <w:t>it can lead to either fewer or more bowel movements than normal. Antibiotics and some medications may also cause diarrhoea for a short while.</w:t>
      </w:r>
    </w:p>
    <w:p w14:paraId="4EDFE1C0" w14:textId="34DB043C" w:rsidR="00172219" w:rsidRDefault="00926A63" w:rsidP="008D6A74">
      <w:pPr>
        <w:pStyle w:val="Default"/>
        <w:ind w:left="720"/>
        <w:rPr>
          <w:rFonts w:ascii="Calibri" w:hAnsi="Calibri" w:cs="Calibri"/>
          <w:color w:val="auto"/>
        </w:rPr>
      </w:pPr>
      <w:r w:rsidRPr="00926A63">
        <w:rPr>
          <w:rFonts w:ascii="Calibri" w:hAnsi="Calibri" w:cs="Calibri"/>
          <w:color w:val="auto"/>
        </w:rPr>
        <w:t xml:space="preserve"> </w:t>
      </w:r>
    </w:p>
    <w:p w14:paraId="37BAF5A5" w14:textId="2BC4EB8C" w:rsidR="00926A63" w:rsidRPr="00926A63" w:rsidRDefault="00926A63" w:rsidP="00CC5C15">
      <w:pPr>
        <w:pStyle w:val="Default"/>
        <w:rPr>
          <w:rFonts w:ascii="Calibri" w:hAnsi="Calibri" w:cs="Calibri"/>
          <w:b/>
          <w:bCs/>
          <w:color w:val="auto"/>
        </w:rPr>
      </w:pPr>
      <w:r>
        <w:rPr>
          <w:rFonts w:ascii="Calibri" w:hAnsi="Calibri" w:cs="Calibri"/>
          <w:color w:val="auto"/>
        </w:rPr>
        <w:t xml:space="preserve"> </w:t>
      </w:r>
      <w:r w:rsidR="00CC5C15">
        <w:rPr>
          <w:rFonts w:ascii="Calibri" w:hAnsi="Calibri" w:cs="Calibri"/>
          <w:color w:val="auto"/>
        </w:rPr>
        <w:tab/>
      </w:r>
      <w:r w:rsidRPr="00926A63">
        <w:rPr>
          <w:rFonts w:ascii="Calibri" w:hAnsi="Calibri" w:cs="Calibri"/>
          <w:b/>
          <w:bCs/>
          <w:color w:val="auto"/>
        </w:rPr>
        <w:t>Nausea</w:t>
      </w:r>
    </w:p>
    <w:p w14:paraId="687818CA" w14:textId="77777777" w:rsidR="00CC5C15" w:rsidRDefault="00926A63" w:rsidP="00CC5C15">
      <w:pPr>
        <w:pStyle w:val="Default"/>
        <w:ind w:left="709"/>
        <w:rPr>
          <w:rFonts w:asciiTheme="minorHAnsi" w:hAnsiTheme="minorHAnsi" w:cstheme="minorHAnsi"/>
        </w:rPr>
      </w:pPr>
      <w:r w:rsidRPr="00926A63">
        <w:rPr>
          <w:rFonts w:asciiTheme="minorHAnsi" w:hAnsiTheme="minorHAnsi" w:cstheme="minorHAnsi"/>
        </w:rPr>
        <w:t>Temporarily stop feeding and try to sit</w:t>
      </w:r>
      <w:r>
        <w:rPr>
          <w:rFonts w:asciiTheme="minorHAnsi" w:hAnsiTheme="minorHAnsi" w:cstheme="minorHAnsi"/>
        </w:rPr>
        <w:t xml:space="preserve"> the patient</w:t>
      </w:r>
      <w:r w:rsidRPr="00926A63">
        <w:rPr>
          <w:rFonts w:asciiTheme="minorHAnsi" w:hAnsiTheme="minorHAnsi" w:cstheme="minorHAnsi"/>
        </w:rPr>
        <w:t xml:space="preserve"> in an upright position. When starting </w:t>
      </w:r>
      <w:r>
        <w:rPr>
          <w:rFonts w:asciiTheme="minorHAnsi" w:hAnsiTheme="minorHAnsi" w:cstheme="minorHAnsi"/>
        </w:rPr>
        <w:t>the</w:t>
      </w:r>
      <w:r w:rsidRPr="00926A63">
        <w:rPr>
          <w:rFonts w:asciiTheme="minorHAnsi" w:hAnsiTheme="minorHAnsi" w:cstheme="minorHAnsi"/>
        </w:rPr>
        <w:t xml:space="preserve"> feed again, make sure </w:t>
      </w:r>
      <w:r>
        <w:rPr>
          <w:rFonts w:asciiTheme="minorHAnsi" w:hAnsiTheme="minorHAnsi" w:cstheme="minorHAnsi"/>
        </w:rPr>
        <w:t>the person is</w:t>
      </w:r>
      <w:r w:rsidRPr="00926A63">
        <w:rPr>
          <w:rFonts w:asciiTheme="minorHAnsi" w:hAnsiTheme="minorHAnsi" w:cstheme="minorHAnsi"/>
        </w:rPr>
        <w:t xml:space="preserve"> sitting upright or if </w:t>
      </w:r>
      <w:r w:rsidR="00CC5C15">
        <w:rPr>
          <w:rFonts w:asciiTheme="minorHAnsi" w:hAnsiTheme="minorHAnsi" w:cstheme="minorHAnsi"/>
        </w:rPr>
        <w:t xml:space="preserve">they are </w:t>
      </w:r>
      <w:r w:rsidRPr="00926A63">
        <w:rPr>
          <w:rFonts w:asciiTheme="minorHAnsi" w:hAnsiTheme="minorHAnsi" w:cstheme="minorHAnsi"/>
        </w:rPr>
        <w:t xml:space="preserve">in bed, </w:t>
      </w:r>
      <w:r w:rsidR="00CC5C15">
        <w:rPr>
          <w:rFonts w:asciiTheme="minorHAnsi" w:hAnsiTheme="minorHAnsi" w:cstheme="minorHAnsi"/>
        </w:rPr>
        <w:t xml:space="preserve">make sure </w:t>
      </w:r>
      <w:r>
        <w:rPr>
          <w:rFonts w:asciiTheme="minorHAnsi" w:hAnsiTheme="minorHAnsi" w:cstheme="minorHAnsi"/>
        </w:rPr>
        <w:t>the person</w:t>
      </w:r>
      <w:r w:rsidR="00CC5C15">
        <w:rPr>
          <w:rFonts w:asciiTheme="minorHAnsi" w:hAnsiTheme="minorHAnsi" w:cstheme="minorHAnsi"/>
        </w:rPr>
        <w:t>’</w:t>
      </w:r>
      <w:r>
        <w:rPr>
          <w:rFonts w:asciiTheme="minorHAnsi" w:hAnsiTheme="minorHAnsi" w:cstheme="minorHAnsi"/>
        </w:rPr>
        <w:t xml:space="preserve">s </w:t>
      </w:r>
      <w:r w:rsidRPr="00926A63">
        <w:rPr>
          <w:rFonts w:asciiTheme="minorHAnsi" w:hAnsiTheme="minorHAnsi" w:cstheme="minorHAnsi"/>
        </w:rPr>
        <w:t xml:space="preserve">head is raised at a </w:t>
      </w:r>
      <w:proofErr w:type="gramStart"/>
      <w:r w:rsidRPr="00926A63">
        <w:rPr>
          <w:rFonts w:asciiTheme="minorHAnsi" w:hAnsiTheme="minorHAnsi" w:cstheme="minorHAnsi"/>
        </w:rPr>
        <w:t>30-45 degree</w:t>
      </w:r>
      <w:proofErr w:type="gramEnd"/>
      <w:r w:rsidRPr="00926A63">
        <w:rPr>
          <w:rFonts w:asciiTheme="minorHAnsi" w:hAnsiTheme="minorHAnsi" w:cstheme="minorHAnsi"/>
        </w:rPr>
        <w:t xml:space="preserve"> angle</w:t>
      </w:r>
      <w:r>
        <w:rPr>
          <w:rFonts w:asciiTheme="minorHAnsi" w:hAnsiTheme="minorHAnsi" w:cstheme="minorHAnsi"/>
        </w:rPr>
        <w:t xml:space="preserve">. </w:t>
      </w:r>
      <w:r w:rsidRPr="00926A63">
        <w:rPr>
          <w:rFonts w:asciiTheme="minorHAnsi" w:hAnsiTheme="minorHAnsi" w:cstheme="minorHAnsi"/>
        </w:rPr>
        <w:t>Re-start the feeding rate at a slower rate than normal. Gradually increase the feeding rate back to the original</w:t>
      </w:r>
      <w:r w:rsidR="00CC5C15">
        <w:rPr>
          <w:rFonts w:asciiTheme="minorHAnsi" w:hAnsiTheme="minorHAnsi" w:cstheme="minorHAnsi"/>
        </w:rPr>
        <w:t xml:space="preserve"> rate</w:t>
      </w:r>
      <w:r w:rsidRPr="00926A63">
        <w:rPr>
          <w:rFonts w:asciiTheme="minorHAnsi" w:hAnsiTheme="minorHAnsi" w:cstheme="minorHAnsi"/>
        </w:rPr>
        <w:t xml:space="preserve">. If </w:t>
      </w:r>
      <w:r>
        <w:rPr>
          <w:rFonts w:asciiTheme="minorHAnsi" w:hAnsiTheme="minorHAnsi" w:cstheme="minorHAnsi"/>
        </w:rPr>
        <w:t>the person</w:t>
      </w:r>
      <w:r w:rsidRPr="00926A63">
        <w:rPr>
          <w:rFonts w:asciiTheme="minorHAnsi" w:hAnsiTheme="minorHAnsi" w:cstheme="minorHAnsi"/>
        </w:rPr>
        <w:t xml:space="preserve"> </w:t>
      </w:r>
      <w:r>
        <w:rPr>
          <w:rFonts w:asciiTheme="minorHAnsi" w:hAnsiTheme="minorHAnsi" w:cstheme="minorHAnsi"/>
        </w:rPr>
        <w:t xml:space="preserve">continues to be </w:t>
      </w:r>
      <w:r w:rsidRPr="00926A63">
        <w:rPr>
          <w:rFonts w:asciiTheme="minorHAnsi" w:hAnsiTheme="minorHAnsi" w:cstheme="minorHAnsi"/>
        </w:rPr>
        <w:t xml:space="preserve">unable to tolerate water or vomiting continues, contact </w:t>
      </w:r>
      <w:r>
        <w:rPr>
          <w:rFonts w:asciiTheme="minorHAnsi" w:hAnsiTheme="minorHAnsi" w:cstheme="minorHAnsi"/>
        </w:rPr>
        <w:t>the</w:t>
      </w:r>
      <w:r w:rsidRPr="00926A63">
        <w:rPr>
          <w:rFonts w:asciiTheme="minorHAnsi" w:hAnsiTheme="minorHAnsi" w:cstheme="minorHAnsi"/>
        </w:rPr>
        <w:t xml:space="preserve"> GP.</w:t>
      </w:r>
    </w:p>
    <w:p w14:paraId="122A65C2" w14:textId="77777777" w:rsidR="00CC5C15" w:rsidRDefault="00926A63" w:rsidP="00CC5C15">
      <w:pPr>
        <w:pStyle w:val="Default"/>
        <w:ind w:left="709"/>
        <w:rPr>
          <w:rFonts w:asciiTheme="minorHAnsi" w:hAnsiTheme="minorHAnsi" w:cstheme="minorHAnsi"/>
        </w:rPr>
      </w:pPr>
      <w:r w:rsidRPr="00926A63">
        <w:rPr>
          <w:rFonts w:asciiTheme="minorHAnsi" w:hAnsiTheme="minorHAnsi" w:cstheme="minorHAnsi"/>
        </w:rPr>
        <w:t xml:space="preserve"> </w:t>
      </w:r>
    </w:p>
    <w:p w14:paraId="137D859C" w14:textId="7C586BD7" w:rsidR="00926A63" w:rsidRPr="00CC5C15" w:rsidRDefault="00926A63" w:rsidP="00CC5C15">
      <w:pPr>
        <w:pStyle w:val="Default"/>
        <w:ind w:left="709"/>
        <w:rPr>
          <w:rFonts w:asciiTheme="minorHAnsi" w:hAnsiTheme="minorHAnsi" w:cstheme="minorHAnsi"/>
        </w:rPr>
      </w:pPr>
      <w:r w:rsidRPr="00926A63">
        <w:rPr>
          <w:rFonts w:asciiTheme="minorHAnsi" w:hAnsiTheme="minorHAnsi" w:cstheme="minorHAnsi"/>
          <w:b/>
          <w:bCs/>
        </w:rPr>
        <w:t xml:space="preserve">Lack of </w:t>
      </w:r>
      <w:r w:rsidR="00CC5C15">
        <w:rPr>
          <w:rFonts w:asciiTheme="minorHAnsi" w:hAnsiTheme="minorHAnsi" w:cstheme="minorHAnsi"/>
          <w:b/>
          <w:bCs/>
        </w:rPr>
        <w:t>S</w:t>
      </w:r>
      <w:r w:rsidRPr="00926A63">
        <w:rPr>
          <w:rFonts w:asciiTheme="minorHAnsi" w:hAnsiTheme="minorHAnsi" w:cstheme="minorHAnsi"/>
          <w:b/>
          <w:bCs/>
        </w:rPr>
        <w:t xml:space="preserve">ufficient </w:t>
      </w:r>
      <w:r w:rsidR="00CC5C15">
        <w:rPr>
          <w:rFonts w:asciiTheme="minorHAnsi" w:hAnsiTheme="minorHAnsi" w:cstheme="minorHAnsi"/>
          <w:b/>
          <w:bCs/>
        </w:rPr>
        <w:t>F</w:t>
      </w:r>
      <w:r w:rsidRPr="00926A63">
        <w:rPr>
          <w:rFonts w:asciiTheme="minorHAnsi" w:hAnsiTheme="minorHAnsi" w:cstheme="minorHAnsi"/>
          <w:b/>
          <w:bCs/>
        </w:rPr>
        <w:t>luids</w:t>
      </w:r>
    </w:p>
    <w:p w14:paraId="70F0ADD0" w14:textId="7B8DEF43" w:rsidR="00926A63" w:rsidRDefault="00926A63" w:rsidP="00CC5C15">
      <w:pPr>
        <w:pStyle w:val="Default"/>
        <w:ind w:left="709"/>
        <w:rPr>
          <w:rFonts w:asciiTheme="minorHAnsi" w:hAnsiTheme="minorHAnsi" w:cstheme="minorHAnsi"/>
        </w:rPr>
      </w:pPr>
      <w:r>
        <w:rPr>
          <w:rFonts w:asciiTheme="minorHAnsi" w:hAnsiTheme="minorHAnsi" w:cstheme="minorHAnsi"/>
        </w:rPr>
        <w:t>The feeding regime will have</w:t>
      </w:r>
      <w:r w:rsidRPr="00926A63">
        <w:rPr>
          <w:rFonts w:asciiTheme="minorHAnsi" w:hAnsiTheme="minorHAnsi" w:cstheme="minorHAnsi"/>
        </w:rPr>
        <w:t xml:space="preserve"> estimated fluid requirements</w:t>
      </w:r>
      <w:r>
        <w:rPr>
          <w:rFonts w:asciiTheme="minorHAnsi" w:hAnsiTheme="minorHAnsi" w:cstheme="minorHAnsi"/>
        </w:rPr>
        <w:t>. There may be a need</w:t>
      </w:r>
      <w:r w:rsidRPr="00926A63">
        <w:rPr>
          <w:rFonts w:asciiTheme="minorHAnsi" w:hAnsiTheme="minorHAnsi" w:cstheme="minorHAnsi"/>
        </w:rPr>
        <w:t xml:space="preserve"> to increase the amount of water in hot </w:t>
      </w:r>
      <w:proofErr w:type="gramStart"/>
      <w:r w:rsidRPr="00926A63">
        <w:rPr>
          <w:rFonts w:asciiTheme="minorHAnsi" w:hAnsiTheme="minorHAnsi" w:cstheme="minorHAnsi"/>
        </w:rPr>
        <w:t>weather</w:t>
      </w:r>
      <w:r>
        <w:rPr>
          <w:rFonts w:asciiTheme="minorHAnsi" w:hAnsiTheme="minorHAnsi" w:cstheme="minorHAnsi"/>
        </w:rPr>
        <w:t>, if</w:t>
      </w:r>
      <w:proofErr w:type="gramEnd"/>
      <w:r>
        <w:rPr>
          <w:rFonts w:asciiTheme="minorHAnsi" w:hAnsiTheme="minorHAnsi" w:cstheme="minorHAnsi"/>
        </w:rPr>
        <w:t xml:space="preserve"> the person has a high temperature or diarrhoea. </w:t>
      </w:r>
      <w:r w:rsidRPr="00926A63">
        <w:rPr>
          <w:rFonts w:asciiTheme="minorHAnsi" w:hAnsiTheme="minorHAnsi" w:cstheme="minorHAnsi"/>
        </w:rPr>
        <w:t xml:space="preserve">Common signs of dehydration </w:t>
      </w:r>
      <w:r w:rsidR="00CC5C15" w:rsidRPr="00926A63">
        <w:rPr>
          <w:rFonts w:asciiTheme="minorHAnsi" w:hAnsiTheme="minorHAnsi" w:cstheme="minorHAnsi"/>
        </w:rPr>
        <w:t>are</w:t>
      </w:r>
      <w:r w:rsidRPr="00926A63">
        <w:rPr>
          <w:rFonts w:asciiTheme="minorHAnsi" w:hAnsiTheme="minorHAnsi" w:cstheme="minorHAnsi"/>
        </w:rPr>
        <w:t xml:space="preserve"> feeling thirsty, dry mouth, cracked lips, headaches, constipation and dark or concentrated urine.  </w:t>
      </w:r>
    </w:p>
    <w:p w14:paraId="0F20EA95" w14:textId="7CD418BD" w:rsidR="0002641D" w:rsidRDefault="0002641D" w:rsidP="00CC5C15">
      <w:pPr>
        <w:pStyle w:val="Default"/>
        <w:ind w:left="709"/>
        <w:rPr>
          <w:rFonts w:asciiTheme="minorHAnsi" w:hAnsiTheme="minorHAnsi" w:cstheme="minorHAnsi"/>
        </w:rPr>
      </w:pPr>
    </w:p>
    <w:tbl>
      <w:tblPr>
        <w:tblW w:w="0" w:type="auto"/>
        <w:tblInd w:w="704" w:type="dxa"/>
        <w:tblCellMar>
          <w:left w:w="0" w:type="dxa"/>
          <w:right w:w="0" w:type="dxa"/>
        </w:tblCellMar>
        <w:tblLook w:val="04A0" w:firstRow="1" w:lastRow="0" w:firstColumn="1" w:lastColumn="0" w:noHBand="0" w:noVBand="1"/>
      </w:tblPr>
      <w:tblGrid>
        <w:gridCol w:w="4394"/>
        <w:gridCol w:w="4395"/>
      </w:tblGrid>
      <w:tr w:rsidR="0002641D" w14:paraId="71701FAD" w14:textId="77777777" w:rsidTr="0002641D">
        <w:tc>
          <w:tcPr>
            <w:tcW w:w="8789"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E0ADA94" w14:textId="77777777" w:rsidR="0002641D" w:rsidRDefault="0002641D">
            <w:pPr>
              <w:pStyle w:val="BodyText"/>
              <w:jc w:val="center"/>
              <w:rPr>
                <w:rFonts w:eastAsiaTheme="minorHAnsi"/>
              </w:rPr>
            </w:pPr>
            <w:r>
              <w:rPr>
                <w:rFonts w:ascii="Calibri" w:hAnsi="Calibri" w:cs="Calibri"/>
                <w:b/>
                <w:bCs/>
                <w:color w:val="7030A0"/>
                <w:sz w:val="24"/>
                <w:szCs w:val="24"/>
              </w:rPr>
              <w:t xml:space="preserve">Service Specific Information </w:t>
            </w:r>
          </w:p>
        </w:tc>
      </w:tr>
      <w:tr w:rsidR="0002641D" w14:paraId="03FC0D8D"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7C2DB9" w14:textId="771B0AC0"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37F31868" w14:textId="77777777" w:rsidR="0002641D" w:rsidRDefault="0002641D">
            <w:pPr>
              <w:pStyle w:val="BodyText"/>
              <w:jc w:val="center"/>
            </w:pPr>
            <w:r>
              <w:rPr>
                <w:rFonts w:ascii="Calibri" w:hAnsi="Calibri" w:cs="Calibri"/>
                <w:b/>
                <w:bCs/>
                <w:color w:val="7030A0"/>
                <w:sz w:val="24"/>
                <w:szCs w:val="24"/>
              </w:rPr>
              <w:t> </w:t>
            </w:r>
          </w:p>
        </w:tc>
      </w:tr>
      <w:tr w:rsidR="0002641D" w14:paraId="095E3339"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07D70" w14:textId="637850DF"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62F919C3" w14:textId="77777777" w:rsidR="0002641D" w:rsidRDefault="0002641D">
            <w:pPr>
              <w:pStyle w:val="BodyText"/>
              <w:jc w:val="center"/>
            </w:pPr>
            <w:r>
              <w:rPr>
                <w:rFonts w:ascii="Calibri" w:hAnsi="Calibri" w:cs="Calibri"/>
                <w:b/>
                <w:bCs/>
                <w:color w:val="7030A0"/>
                <w:sz w:val="24"/>
                <w:szCs w:val="24"/>
              </w:rPr>
              <w:t> </w:t>
            </w:r>
          </w:p>
        </w:tc>
      </w:tr>
      <w:tr w:rsidR="0002641D" w14:paraId="6C56314C"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FBBF7" w14:textId="19C37539"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0B3ADDA8" w14:textId="77777777" w:rsidR="0002641D" w:rsidRDefault="0002641D">
            <w:pPr>
              <w:pStyle w:val="BodyText"/>
              <w:jc w:val="center"/>
            </w:pPr>
            <w:r>
              <w:rPr>
                <w:rFonts w:ascii="Calibri" w:hAnsi="Calibri" w:cs="Calibri"/>
                <w:b/>
                <w:bCs/>
                <w:color w:val="7030A0"/>
                <w:sz w:val="24"/>
                <w:szCs w:val="24"/>
              </w:rPr>
              <w:t> </w:t>
            </w:r>
          </w:p>
        </w:tc>
      </w:tr>
      <w:tr w:rsidR="0002641D" w14:paraId="6975EFF7"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AE2473" w14:textId="7A74C8FF"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50B922B9" w14:textId="77777777" w:rsidR="0002641D" w:rsidRDefault="0002641D">
            <w:pPr>
              <w:pStyle w:val="BodyText"/>
              <w:jc w:val="center"/>
            </w:pPr>
            <w:r>
              <w:rPr>
                <w:rFonts w:ascii="Calibri" w:hAnsi="Calibri" w:cs="Calibri"/>
                <w:b/>
                <w:bCs/>
                <w:color w:val="7030A0"/>
                <w:sz w:val="24"/>
                <w:szCs w:val="24"/>
              </w:rPr>
              <w:t> </w:t>
            </w:r>
          </w:p>
        </w:tc>
      </w:tr>
      <w:tr w:rsidR="0002641D" w14:paraId="783074BD"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83D1FC" w14:textId="6D4FCECD"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81BA909" w14:textId="77777777" w:rsidR="0002641D" w:rsidRDefault="0002641D">
            <w:pPr>
              <w:pStyle w:val="BodyText"/>
              <w:jc w:val="center"/>
            </w:pPr>
            <w:r>
              <w:rPr>
                <w:rFonts w:ascii="Calibri" w:hAnsi="Calibri" w:cs="Calibri"/>
                <w:b/>
                <w:bCs/>
                <w:color w:val="7030A0"/>
                <w:sz w:val="24"/>
                <w:szCs w:val="24"/>
              </w:rPr>
              <w:t> </w:t>
            </w:r>
          </w:p>
        </w:tc>
      </w:tr>
      <w:tr w:rsidR="0002641D" w14:paraId="405BF442"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FB78E2" w14:textId="29BD8B88"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B596A9D" w14:textId="77777777" w:rsidR="0002641D" w:rsidRDefault="0002641D">
            <w:pPr>
              <w:pStyle w:val="BodyText"/>
              <w:jc w:val="center"/>
            </w:pPr>
            <w:r>
              <w:rPr>
                <w:rFonts w:ascii="Calibri" w:hAnsi="Calibri" w:cs="Calibri"/>
                <w:b/>
                <w:bCs/>
                <w:color w:val="7030A0"/>
                <w:sz w:val="24"/>
                <w:szCs w:val="24"/>
              </w:rPr>
              <w:t> </w:t>
            </w:r>
          </w:p>
        </w:tc>
      </w:tr>
      <w:tr w:rsidR="0002641D" w14:paraId="5D005904"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65F0C" w14:textId="679E9A06"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9690562" w14:textId="77777777" w:rsidR="0002641D" w:rsidRDefault="0002641D">
            <w:pPr>
              <w:pStyle w:val="BodyText"/>
              <w:jc w:val="center"/>
            </w:pPr>
            <w:r>
              <w:rPr>
                <w:rFonts w:ascii="Calibri" w:hAnsi="Calibri" w:cs="Calibri"/>
                <w:b/>
                <w:bCs/>
                <w:color w:val="7030A0"/>
                <w:sz w:val="24"/>
                <w:szCs w:val="24"/>
              </w:rPr>
              <w:t> </w:t>
            </w:r>
          </w:p>
        </w:tc>
      </w:tr>
      <w:tr w:rsidR="0002641D" w14:paraId="0650541C" w14:textId="77777777" w:rsidTr="0002641D">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63D52D" w14:textId="4A87CC2B" w:rsidR="0002641D" w:rsidRDefault="0002641D">
            <w:pPr>
              <w:pStyle w:val="BodyText"/>
            </w:pP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1DF620AD" w14:textId="77777777" w:rsidR="0002641D" w:rsidRDefault="0002641D">
            <w:pPr>
              <w:pStyle w:val="BodyText"/>
              <w:jc w:val="center"/>
            </w:pPr>
            <w:r>
              <w:rPr>
                <w:rFonts w:ascii="Calibri" w:hAnsi="Calibri" w:cs="Calibri"/>
                <w:b/>
                <w:bCs/>
                <w:color w:val="7030A0"/>
                <w:sz w:val="24"/>
                <w:szCs w:val="24"/>
              </w:rPr>
              <w:t> </w:t>
            </w:r>
          </w:p>
        </w:tc>
      </w:tr>
    </w:tbl>
    <w:p w14:paraId="6FC5F6DB" w14:textId="56B06E5A" w:rsidR="0002641D" w:rsidRDefault="0002641D" w:rsidP="00CC5C15">
      <w:pPr>
        <w:pStyle w:val="Default"/>
        <w:ind w:left="709"/>
        <w:rPr>
          <w:rFonts w:asciiTheme="minorHAnsi" w:hAnsiTheme="minorHAnsi" w:cstheme="minorHAnsi"/>
        </w:rPr>
      </w:pPr>
    </w:p>
    <w:p w14:paraId="49865FA4" w14:textId="430FF477" w:rsidR="0002641D" w:rsidRDefault="0002641D" w:rsidP="00CC5C15">
      <w:pPr>
        <w:pStyle w:val="Default"/>
        <w:ind w:left="709"/>
        <w:rPr>
          <w:rFonts w:asciiTheme="minorHAnsi" w:hAnsiTheme="minorHAnsi" w:cstheme="minorHAnsi"/>
        </w:rPr>
      </w:pPr>
    </w:p>
    <w:p w14:paraId="5622438F" w14:textId="7B86A5FA" w:rsidR="0002641D" w:rsidRDefault="0002641D" w:rsidP="00CC5C15">
      <w:pPr>
        <w:pStyle w:val="Default"/>
        <w:ind w:left="709"/>
        <w:rPr>
          <w:rFonts w:asciiTheme="minorHAnsi" w:hAnsiTheme="minorHAnsi" w:cstheme="minorHAnsi"/>
        </w:rPr>
      </w:pPr>
    </w:p>
    <w:p w14:paraId="779A70A3" w14:textId="7AE01120" w:rsidR="0002641D" w:rsidRDefault="0002641D" w:rsidP="00CC5C15">
      <w:pPr>
        <w:pStyle w:val="Default"/>
        <w:ind w:left="709"/>
        <w:rPr>
          <w:rFonts w:asciiTheme="minorHAnsi" w:hAnsiTheme="minorHAnsi" w:cstheme="minorHAnsi"/>
        </w:rPr>
      </w:pPr>
    </w:p>
    <w:p w14:paraId="00FDF8D5" w14:textId="2A3FAEC4" w:rsidR="0002641D" w:rsidRDefault="0002641D" w:rsidP="00CC5C15">
      <w:pPr>
        <w:pStyle w:val="Default"/>
        <w:ind w:left="709"/>
        <w:rPr>
          <w:rFonts w:asciiTheme="minorHAnsi" w:hAnsiTheme="minorHAnsi" w:cstheme="minorHAnsi"/>
        </w:rPr>
      </w:pPr>
    </w:p>
    <w:p w14:paraId="68204F32" w14:textId="3A8B2D22" w:rsidR="0002641D" w:rsidRDefault="0002641D" w:rsidP="00CC5C15">
      <w:pPr>
        <w:pStyle w:val="Default"/>
        <w:ind w:left="709"/>
        <w:rPr>
          <w:rFonts w:asciiTheme="minorHAnsi" w:hAnsiTheme="minorHAnsi" w:cstheme="minorHAnsi"/>
        </w:rPr>
      </w:pPr>
    </w:p>
    <w:p w14:paraId="084F4C2B" w14:textId="6529C6CA" w:rsidR="0002641D" w:rsidRDefault="0002641D" w:rsidP="00CC5C15">
      <w:pPr>
        <w:pStyle w:val="Default"/>
        <w:ind w:left="709"/>
        <w:rPr>
          <w:rFonts w:asciiTheme="minorHAnsi" w:hAnsiTheme="minorHAnsi" w:cstheme="minorHAnsi"/>
        </w:rPr>
      </w:pPr>
    </w:p>
    <w:p w14:paraId="0EBC23EE" w14:textId="62BB0E31" w:rsidR="0002641D" w:rsidRDefault="0002641D" w:rsidP="00CC5C15">
      <w:pPr>
        <w:pStyle w:val="Default"/>
        <w:ind w:left="709"/>
        <w:rPr>
          <w:rFonts w:asciiTheme="minorHAnsi" w:hAnsiTheme="minorHAnsi" w:cstheme="minorHAnsi"/>
        </w:rPr>
      </w:pPr>
    </w:p>
    <w:p w14:paraId="3D1C5880" w14:textId="037BF328" w:rsidR="0002641D" w:rsidRDefault="0002641D" w:rsidP="00CC5C15">
      <w:pPr>
        <w:pStyle w:val="Default"/>
        <w:ind w:left="709"/>
        <w:rPr>
          <w:rFonts w:asciiTheme="minorHAnsi" w:hAnsiTheme="minorHAnsi" w:cstheme="minorHAnsi"/>
        </w:rPr>
      </w:pPr>
    </w:p>
    <w:p w14:paraId="452BF20A" w14:textId="41F13F6D" w:rsidR="0002641D" w:rsidRDefault="0002641D" w:rsidP="00CC5C15">
      <w:pPr>
        <w:pStyle w:val="Default"/>
        <w:ind w:left="709"/>
        <w:rPr>
          <w:rFonts w:asciiTheme="minorHAnsi" w:hAnsiTheme="minorHAnsi" w:cstheme="minorHAnsi"/>
        </w:rPr>
      </w:pPr>
    </w:p>
    <w:p w14:paraId="5F1B119C" w14:textId="2C7F85C9" w:rsidR="0002641D" w:rsidRDefault="0002641D" w:rsidP="00CC5C15">
      <w:pPr>
        <w:pStyle w:val="Default"/>
        <w:ind w:left="709"/>
        <w:rPr>
          <w:rFonts w:asciiTheme="minorHAnsi" w:hAnsiTheme="minorHAnsi" w:cstheme="minorHAnsi"/>
        </w:rPr>
      </w:pPr>
    </w:p>
    <w:p w14:paraId="333C2A04" w14:textId="2624A58F" w:rsidR="0002641D" w:rsidRDefault="0002641D" w:rsidP="00CC5C15">
      <w:pPr>
        <w:pStyle w:val="Default"/>
        <w:ind w:left="709"/>
        <w:rPr>
          <w:rFonts w:asciiTheme="minorHAnsi" w:hAnsiTheme="minorHAnsi" w:cstheme="minorHAnsi"/>
        </w:rPr>
      </w:pPr>
    </w:p>
    <w:p w14:paraId="66F02B13" w14:textId="26B166B9" w:rsidR="0002641D" w:rsidRDefault="0002641D" w:rsidP="00CC5C15">
      <w:pPr>
        <w:pStyle w:val="Default"/>
        <w:ind w:left="709"/>
        <w:rPr>
          <w:rFonts w:asciiTheme="minorHAnsi" w:hAnsiTheme="minorHAnsi" w:cstheme="minorHAnsi"/>
        </w:rPr>
      </w:pPr>
    </w:p>
    <w:p w14:paraId="7EBE937B" w14:textId="702CD270" w:rsidR="0002641D" w:rsidRDefault="0002641D" w:rsidP="00CC5C15">
      <w:pPr>
        <w:pStyle w:val="Default"/>
        <w:ind w:left="709"/>
        <w:rPr>
          <w:rFonts w:asciiTheme="minorHAnsi" w:hAnsiTheme="minorHAnsi" w:cstheme="minorHAnsi"/>
        </w:rPr>
      </w:pPr>
    </w:p>
    <w:p w14:paraId="0291FD2A" w14:textId="35A9EC15" w:rsidR="0002641D" w:rsidRDefault="0002641D" w:rsidP="00CC5C15">
      <w:pPr>
        <w:pStyle w:val="Default"/>
        <w:ind w:left="709"/>
        <w:rPr>
          <w:rFonts w:asciiTheme="minorHAnsi" w:hAnsiTheme="minorHAnsi" w:cstheme="minorHAnsi"/>
        </w:rPr>
      </w:pPr>
    </w:p>
    <w:p w14:paraId="52D2A178" w14:textId="75896024" w:rsidR="0002641D" w:rsidRDefault="0002641D" w:rsidP="00CC5C15">
      <w:pPr>
        <w:pStyle w:val="Default"/>
        <w:ind w:left="709"/>
        <w:rPr>
          <w:rFonts w:asciiTheme="minorHAnsi" w:hAnsiTheme="minorHAnsi" w:cstheme="minorHAnsi"/>
        </w:rPr>
      </w:pPr>
    </w:p>
    <w:p w14:paraId="323A4655" w14:textId="77777777" w:rsidR="0002641D" w:rsidRPr="00926A63" w:rsidRDefault="0002641D" w:rsidP="00CC5C15">
      <w:pPr>
        <w:pStyle w:val="Default"/>
        <w:ind w:left="709"/>
        <w:rPr>
          <w:rFonts w:asciiTheme="minorHAnsi" w:hAnsiTheme="minorHAnsi" w:cstheme="minorHAnsi"/>
        </w:rPr>
      </w:pPr>
    </w:p>
    <w:p w14:paraId="56A53071" w14:textId="1A405630" w:rsidR="00D151ED" w:rsidRDefault="00D151ED" w:rsidP="009C6E14">
      <w:pPr>
        <w:pStyle w:val="BodyText"/>
        <w:rPr>
          <w:rFonts w:ascii="Calibri" w:hAnsi="Calibri" w:cs="Calibri"/>
          <w:sz w:val="24"/>
          <w:szCs w:val="24"/>
        </w:rPr>
      </w:pPr>
    </w:p>
    <w:p w14:paraId="6B323E09" w14:textId="24021CE0" w:rsidR="00033025" w:rsidRDefault="00142919" w:rsidP="00CC5C15">
      <w:pPr>
        <w:pStyle w:val="BodyText"/>
        <w:numPr>
          <w:ilvl w:val="0"/>
          <w:numId w:val="9"/>
        </w:numPr>
        <w:rPr>
          <w:rFonts w:ascii="Calibri" w:hAnsi="Calibri" w:cs="Calibri"/>
          <w:b/>
          <w:bCs/>
          <w:sz w:val="28"/>
          <w:szCs w:val="28"/>
        </w:rPr>
      </w:pPr>
      <w:r w:rsidRPr="00AE7B25">
        <w:rPr>
          <w:rFonts w:ascii="Calibri" w:hAnsi="Calibri" w:cs="Calibri"/>
          <w:b/>
          <w:bCs/>
          <w:sz w:val="28"/>
          <w:szCs w:val="28"/>
        </w:rPr>
        <w:lastRenderedPageBreak/>
        <w:t>Equality Impact Assessment</w:t>
      </w:r>
    </w:p>
    <w:p w14:paraId="026DF7B5" w14:textId="77777777" w:rsidR="00CC5C15" w:rsidRPr="00AE7B25" w:rsidRDefault="00CC5C15" w:rsidP="00CC5C15">
      <w:pPr>
        <w:pStyle w:val="BodyText"/>
        <w:ind w:left="644"/>
        <w:rPr>
          <w:rFonts w:ascii="Calibri" w:hAnsi="Calibri" w:cs="Calibri"/>
          <w:b/>
          <w:bCs/>
          <w:sz w:val="28"/>
          <w:szCs w:val="28"/>
        </w:rPr>
      </w:pPr>
    </w:p>
    <w:tbl>
      <w:tblPr>
        <w:tblW w:w="935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969"/>
        <w:gridCol w:w="1276"/>
        <w:gridCol w:w="3544"/>
      </w:tblGrid>
      <w:tr w:rsidR="00CC5C15" w:rsidRPr="00AE7B25" w14:paraId="314433C6" w14:textId="77777777" w:rsidTr="004F6F3C">
        <w:trPr>
          <w:trHeight w:val="275"/>
        </w:trPr>
        <w:tc>
          <w:tcPr>
            <w:tcW w:w="4536" w:type="dxa"/>
            <w:gridSpan w:val="2"/>
            <w:tcBorders>
              <w:top w:val="single" w:sz="4" w:space="0" w:color="000000"/>
              <w:left w:val="single" w:sz="4" w:space="0" w:color="000000"/>
              <w:bottom w:val="single" w:sz="4" w:space="0" w:color="000000"/>
              <w:right w:val="single" w:sz="4" w:space="0" w:color="000000"/>
            </w:tcBorders>
          </w:tcPr>
          <w:p w14:paraId="279A9270" w14:textId="77777777" w:rsidR="00CC5C15" w:rsidRPr="00AE7B25" w:rsidRDefault="00CC5C15" w:rsidP="00CC5C15">
            <w:pPr>
              <w:pStyle w:val="TableParagraph"/>
              <w:spacing w:line="248" w:lineRule="exact"/>
              <w:ind w:left="107"/>
              <w:rPr>
                <w:rFonts w:ascii="Calibri" w:hAnsi="Calibri" w:cs="Calibri"/>
                <w:b/>
                <w:sz w:val="24"/>
                <w:szCs w:val="24"/>
              </w:rPr>
            </w:pPr>
            <w:bookmarkStart w:id="1" w:name="_Hlk57651557"/>
            <w:r w:rsidRPr="00AE7B25">
              <w:rPr>
                <w:rFonts w:ascii="Calibri" w:hAnsi="Calibri" w:cs="Calibri"/>
                <w:b/>
                <w:sz w:val="24"/>
                <w:szCs w:val="24"/>
              </w:rPr>
              <w:t xml:space="preserve">Equality </w:t>
            </w:r>
            <w:r>
              <w:rPr>
                <w:rFonts w:ascii="Calibri" w:hAnsi="Calibri" w:cs="Calibri"/>
                <w:b/>
                <w:sz w:val="24"/>
                <w:szCs w:val="24"/>
              </w:rPr>
              <w:t>I</w:t>
            </w:r>
            <w:r w:rsidRPr="00AE7B25">
              <w:rPr>
                <w:rFonts w:ascii="Calibri" w:hAnsi="Calibri" w:cs="Calibri"/>
                <w:b/>
                <w:sz w:val="24"/>
                <w:szCs w:val="24"/>
              </w:rPr>
              <w:t>mpact Assessment Checklist</w:t>
            </w:r>
          </w:p>
        </w:tc>
        <w:tc>
          <w:tcPr>
            <w:tcW w:w="1276" w:type="dxa"/>
            <w:tcBorders>
              <w:top w:val="single" w:sz="4" w:space="0" w:color="000000"/>
              <w:left w:val="single" w:sz="4" w:space="0" w:color="000000"/>
              <w:bottom w:val="single" w:sz="4" w:space="0" w:color="000000"/>
              <w:right w:val="single" w:sz="4" w:space="0" w:color="000000"/>
            </w:tcBorders>
          </w:tcPr>
          <w:p w14:paraId="6FF0A9E7" w14:textId="77777777" w:rsidR="00CC5C15" w:rsidRPr="00AE7B25" w:rsidRDefault="00CC5C15" w:rsidP="0027225B">
            <w:pPr>
              <w:pStyle w:val="TableParagraph"/>
              <w:spacing w:line="248" w:lineRule="exact"/>
              <w:ind w:left="108"/>
              <w:jc w:val="center"/>
              <w:rPr>
                <w:rFonts w:ascii="Calibri" w:hAnsi="Calibri" w:cs="Calibri"/>
                <w:b/>
                <w:sz w:val="24"/>
                <w:szCs w:val="24"/>
              </w:rPr>
            </w:pPr>
            <w:r w:rsidRPr="00AE7B25">
              <w:rPr>
                <w:rFonts w:ascii="Calibri" w:hAnsi="Calibri" w:cs="Calibri"/>
                <w:b/>
                <w:sz w:val="24"/>
                <w:szCs w:val="24"/>
              </w:rPr>
              <w:t>Yes/No?</w:t>
            </w:r>
          </w:p>
        </w:tc>
        <w:tc>
          <w:tcPr>
            <w:tcW w:w="3544" w:type="dxa"/>
            <w:tcBorders>
              <w:top w:val="single" w:sz="4" w:space="0" w:color="000000"/>
              <w:left w:val="single" w:sz="4" w:space="0" w:color="000000"/>
              <w:bottom w:val="single" w:sz="4" w:space="0" w:color="000000"/>
              <w:right w:val="single" w:sz="4" w:space="0" w:color="000000"/>
            </w:tcBorders>
          </w:tcPr>
          <w:p w14:paraId="7EB2ED3D" w14:textId="77777777" w:rsidR="00CC5C15" w:rsidRPr="00AE7B25" w:rsidRDefault="00CC5C15" w:rsidP="00CC5C15">
            <w:pPr>
              <w:pStyle w:val="TableParagraph"/>
              <w:spacing w:line="248" w:lineRule="exact"/>
              <w:ind w:left="110"/>
              <w:rPr>
                <w:rFonts w:ascii="Calibri" w:hAnsi="Calibri" w:cs="Calibri"/>
                <w:b/>
                <w:sz w:val="24"/>
                <w:szCs w:val="24"/>
              </w:rPr>
            </w:pPr>
            <w:r>
              <w:rPr>
                <w:rFonts w:ascii="Calibri" w:hAnsi="Calibri" w:cs="Calibri"/>
                <w:b/>
                <w:sz w:val="24"/>
                <w:szCs w:val="24"/>
              </w:rPr>
              <w:t xml:space="preserve"> </w:t>
            </w:r>
            <w:r w:rsidRPr="00AE7B25">
              <w:rPr>
                <w:rFonts w:ascii="Calibri" w:hAnsi="Calibri" w:cs="Calibri"/>
                <w:b/>
                <w:sz w:val="24"/>
                <w:szCs w:val="24"/>
              </w:rPr>
              <w:t>Comments</w:t>
            </w:r>
          </w:p>
        </w:tc>
      </w:tr>
      <w:tr w:rsidR="00CC5C15" w:rsidRPr="00AE7B25" w14:paraId="3C4E7373" w14:textId="77777777" w:rsidTr="004F6F3C">
        <w:trPr>
          <w:trHeight w:val="827"/>
        </w:trPr>
        <w:tc>
          <w:tcPr>
            <w:tcW w:w="567" w:type="dxa"/>
            <w:vMerge w:val="restart"/>
          </w:tcPr>
          <w:p w14:paraId="2082FB16"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1.</w:t>
            </w:r>
          </w:p>
        </w:tc>
        <w:tc>
          <w:tcPr>
            <w:tcW w:w="3969" w:type="dxa"/>
          </w:tcPr>
          <w:p w14:paraId="5BE751C2"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276" w:type="dxa"/>
            <w:shd w:val="clear" w:color="auto" w:fill="D9D9D9" w:themeFill="background1" w:themeFillShade="D9"/>
          </w:tcPr>
          <w:p w14:paraId="5438665A" w14:textId="77777777" w:rsidR="00CC5C15" w:rsidRPr="00AE7B25" w:rsidRDefault="00CC5C15" w:rsidP="00475A9D">
            <w:pPr>
              <w:pStyle w:val="TableParagraph"/>
              <w:spacing w:line="250" w:lineRule="exact"/>
              <w:rPr>
                <w:rFonts w:ascii="Calibri" w:hAnsi="Calibri" w:cs="Calibri"/>
                <w:sz w:val="24"/>
                <w:szCs w:val="24"/>
              </w:rPr>
            </w:pPr>
          </w:p>
        </w:tc>
        <w:tc>
          <w:tcPr>
            <w:tcW w:w="3544" w:type="dxa"/>
            <w:shd w:val="clear" w:color="auto" w:fill="D9D9D9" w:themeFill="background1" w:themeFillShade="D9"/>
          </w:tcPr>
          <w:p w14:paraId="12BB7399" w14:textId="77777777" w:rsidR="00CC5C15" w:rsidRPr="00AE7B25" w:rsidRDefault="00CC5C15" w:rsidP="00475A9D">
            <w:pPr>
              <w:pStyle w:val="TableParagraph"/>
              <w:rPr>
                <w:rFonts w:ascii="Calibri" w:hAnsi="Calibri" w:cs="Calibri"/>
                <w:sz w:val="24"/>
                <w:szCs w:val="24"/>
              </w:rPr>
            </w:pPr>
          </w:p>
        </w:tc>
      </w:tr>
      <w:tr w:rsidR="00CC5C15" w:rsidRPr="00AE7B25" w14:paraId="4C4708AB" w14:textId="77777777" w:rsidTr="004F6F3C">
        <w:trPr>
          <w:trHeight w:val="292"/>
        </w:trPr>
        <w:tc>
          <w:tcPr>
            <w:tcW w:w="567" w:type="dxa"/>
            <w:vMerge/>
          </w:tcPr>
          <w:p w14:paraId="28AFC577"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A373307" w14:textId="77777777" w:rsidR="00CC5C15" w:rsidRPr="00AE7B25" w:rsidRDefault="00CC5C15" w:rsidP="00475A9D">
            <w:pPr>
              <w:pStyle w:val="TableParagraph"/>
              <w:numPr>
                <w:ilvl w:val="0"/>
                <w:numId w:val="8"/>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276" w:type="dxa"/>
          </w:tcPr>
          <w:p w14:paraId="32AD9AB7"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49152C08" w14:textId="77777777" w:rsidR="00CC5C15" w:rsidRPr="00AE7B25" w:rsidRDefault="00CC5C15" w:rsidP="00475A9D">
            <w:pPr>
              <w:pStyle w:val="TableParagraph"/>
              <w:rPr>
                <w:rFonts w:ascii="Calibri" w:hAnsi="Calibri" w:cs="Calibri"/>
                <w:sz w:val="24"/>
                <w:szCs w:val="24"/>
              </w:rPr>
            </w:pPr>
          </w:p>
        </w:tc>
      </w:tr>
      <w:tr w:rsidR="00CC5C15" w:rsidRPr="00AE7B25" w14:paraId="4DF9EEDE" w14:textId="77777777" w:rsidTr="004F6F3C">
        <w:trPr>
          <w:trHeight w:val="568"/>
        </w:trPr>
        <w:tc>
          <w:tcPr>
            <w:tcW w:w="567" w:type="dxa"/>
            <w:vMerge/>
          </w:tcPr>
          <w:p w14:paraId="5C247930"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E4A03F2" w14:textId="77777777" w:rsidR="00CC5C15" w:rsidRPr="00AE7B25" w:rsidRDefault="00CC5C15" w:rsidP="00475A9D">
            <w:pPr>
              <w:pStyle w:val="TableParagraph"/>
              <w:numPr>
                <w:ilvl w:val="0"/>
                <w:numId w:val="7"/>
              </w:numPr>
              <w:tabs>
                <w:tab w:val="left" w:pos="424"/>
              </w:tabs>
              <w:spacing w:before="60" w:after="60" w:line="280" w:lineRule="atLeast"/>
              <w:ind w:left="424" w:right="623" w:hanging="284"/>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276" w:type="dxa"/>
          </w:tcPr>
          <w:p w14:paraId="78864F20"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53967456" w14:textId="77777777" w:rsidR="00CC5C15" w:rsidRPr="00AE7B25" w:rsidRDefault="00CC5C15" w:rsidP="00475A9D">
            <w:pPr>
              <w:pStyle w:val="TableParagraph"/>
              <w:rPr>
                <w:rFonts w:ascii="Calibri" w:hAnsi="Calibri" w:cs="Calibri"/>
                <w:sz w:val="24"/>
                <w:szCs w:val="24"/>
              </w:rPr>
            </w:pPr>
          </w:p>
        </w:tc>
      </w:tr>
      <w:tr w:rsidR="00CC5C15" w:rsidRPr="00AE7B25" w14:paraId="69C2D84E" w14:textId="77777777" w:rsidTr="004F6F3C">
        <w:trPr>
          <w:trHeight w:val="274"/>
        </w:trPr>
        <w:tc>
          <w:tcPr>
            <w:tcW w:w="567" w:type="dxa"/>
            <w:vMerge/>
          </w:tcPr>
          <w:p w14:paraId="084D9C82"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2479E33F" w14:textId="77777777" w:rsidR="00CC5C15" w:rsidRPr="00AE7B25" w:rsidRDefault="00CC5C15" w:rsidP="00475A9D">
            <w:pPr>
              <w:pStyle w:val="TableParagraph"/>
              <w:numPr>
                <w:ilvl w:val="0"/>
                <w:numId w:val="6"/>
              </w:numPr>
              <w:tabs>
                <w:tab w:val="left" w:pos="424"/>
              </w:tabs>
              <w:spacing w:before="60" w:after="60" w:line="255" w:lineRule="exact"/>
              <w:ind w:left="565" w:hanging="425"/>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276" w:type="dxa"/>
          </w:tcPr>
          <w:p w14:paraId="730FAE51" w14:textId="77777777" w:rsidR="00CC5C15" w:rsidRPr="00AE7B25" w:rsidRDefault="00CC5C15" w:rsidP="00475A9D">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3B9F4FBD" w14:textId="77777777" w:rsidR="00CC5C15" w:rsidRPr="00AE7B25" w:rsidRDefault="00CC5C15" w:rsidP="00475A9D">
            <w:pPr>
              <w:pStyle w:val="TableParagraph"/>
              <w:rPr>
                <w:rFonts w:ascii="Calibri" w:hAnsi="Calibri" w:cs="Calibri"/>
                <w:sz w:val="24"/>
                <w:szCs w:val="24"/>
              </w:rPr>
            </w:pPr>
          </w:p>
        </w:tc>
      </w:tr>
      <w:tr w:rsidR="00CC5C15" w:rsidRPr="00AE7B25" w14:paraId="13D43161" w14:textId="77777777" w:rsidTr="004F6F3C">
        <w:trPr>
          <w:trHeight w:val="292"/>
        </w:trPr>
        <w:tc>
          <w:tcPr>
            <w:tcW w:w="567" w:type="dxa"/>
            <w:vMerge/>
          </w:tcPr>
          <w:p w14:paraId="72F10F96"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24EFD2DF" w14:textId="77777777" w:rsidR="00CC5C15" w:rsidRPr="00AE7B25" w:rsidRDefault="00CC5C15" w:rsidP="00475A9D">
            <w:pPr>
              <w:pStyle w:val="TableParagraph"/>
              <w:numPr>
                <w:ilvl w:val="0"/>
                <w:numId w:val="5"/>
              </w:numPr>
              <w:tabs>
                <w:tab w:val="left" w:pos="424"/>
              </w:tabs>
              <w:spacing w:before="60" w:after="60" w:line="273" w:lineRule="exact"/>
              <w:ind w:left="565" w:hanging="425"/>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276" w:type="dxa"/>
          </w:tcPr>
          <w:p w14:paraId="1F7985B6"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140B62A6" w14:textId="77777777" w:rsidR="00CC5C15" w:rsidRPr="00AE7B25" w:rsidRDefault="00CC5C15" w:rsidP="00475A9D">
            <w:pPr>
              <w:pStyle w:val="TableParagraph"/>
              <w:rPr>
                <w:rFonts w:ascii="Calibri" w:hAnsi="Calibri" w:cs="Calibri"/>
                <w:sz w:val="24"/>
                <w:szCs w:val="24"/>
              </w:rPr>
            </w:pPr>
          </w:p>
        </w:tc>
      </w:tr>
      <w:tr w:rsidR="00CC5C15" w:rsidRPr="00AE7B25" w14:paraId="0385C2AD" w14:textId="77777777" w:rsidTr="004F6F3C">
        <w:trPr>
          <w:trHeight w:val="290"/>
        </w:trPr>
        <w:tc>
          <w:tcPr>
            <w:tcW w:w="567" w:type="dxa"/>
            <w:vMerge/>
          </w:tcPr>
          <w:p w14:paraId="4E771D1F" w14:textId="77777777" w:rsidR="00CC5C15" w:rsidRPr="00AE7B25" w:rsidRDefault="00CC5C15" w:rsidP="00CC5C15">
            <w:pPr>
              <w:pStyle w:val="TableParagraph"/>
              <w:spacing w:before="60"/>
              <w:rPr>
                <w:rFonts w:ascii="Calibri" w:hAnsi="Calibri" w:cs="Calibri"/>
                <w:sz w:val="24"/>
                <w:szCs w:val="24"/>
              </w:rPr>
            </w:pPr>
          </w:p>
        </w:tc>
        <w:tc>
          <w:tcPr>
            <w:tcW w:w="3969" w:type="dxa"/>
          </w:tcPr>
          <w:p w14:paraId="4AA501A8" w14:textId="77777777" w:rsidR="00CC5C15" w:rsidRPr="00AE7B25" w:rsidRDefault="00CC5C15" w:rsidP="00CC5C15">
            <w:pPr>
              <w:pStyle w:val="TableParagraph"/>
              <w:numPr>
                <w:ilvl w:val="0"/>
                <w:numId w:val="4"/>
              </w:numPr>
              <w:tabs>
                <w:tab w:val="left" w:pos="424"/>
              </w:tabs>
              <w:spacing w:before="60" w:after="60" w:line="270" w:lineRule="exact"/>
              <w:ind w:left="565" w:hanging="425"/>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276" w:type="dxa"/>
          </w:tcPr>
          <w:p w14:paraId="373D6A3D" w14:textId="003F6E63" w:rsidR="00CC5C15" w:rsidRPr="00AE7B25" w:rsidRDefault="00CC5C15" w:rsidP="0027225B">
            <w:pPr>
              <w:pStyle w:val="TableParagraph"/>
              <w:spacing w:line="251" w:lineRule="exact"/>
              <w:ind w:left="5"/>
              <w:rPr>
                <w:rFonts w:ascii="Calibri" w:hAnsi="Calibri" w:cs="Calibri"/>
                <w:sz w:val="24"/>
                <w:szCs w:val="24"/>
              </w:rPr>
            </w:pPr>
            <w:r>
              <w:rPr>
                <w:rFonts w:ascii="Calibri" w:hAnsi="Calibri" w:cs="Calibri"/>
                <w:sz w:val="24"/>
                <w:szCs w:val="24"/>
              </w:rPr>
              <w:t>Potentially</w:t>
            </w:r>
          </w:p>
        </w:tc>
        <w:tc>
          <w:tcPr>
            <w:tcW w:w="3544" w:type="dxa"/>
            <w:vMerge w:val="restart"/>
          </w:tcPr>
          <w:p w14:paraId="4A2188B1" w14:textId="34DC7E3C" w:rsidR="00CC5C15" w:rsidRPr="00AE7B25" w:rsidRDefault="00CC5C15" w:rsidP="0027225B">
            <w:pPr>
              <w:pStyle w:val="TableParagraph"/>
              <w:ind w:left="146"/>
              <w:rPr>
                <w:rFonts w:ascii="Calibri" w:hAnsi="Calibri" w:cs="Calibri"/>
                <w:sz w:val="24"/>
                <w:szCs w:val="24"/>
              </w:rPr>
            </w:pPr>
            <w:r>
              <w:rPr>
                <w:rFonts w:ascii="Calibri" w:hAnsi="Calibri" w:cs="Calibri"/>
                <w:sz w:val="24"/>
                <w:szCs w:val="24"/>
              </w:rPr>
              <w:t xml:space="preserve">There is a possibility that changes in diet due to cultural and religious choices may affect the pattern of care and support required around gastrostomy and jejunostomy care. Staff need to be aware of any cultural preferences and choices of the service user and discuss feed regimes with the nutrition nurse or GP. </w:t>
            </w:r>
          </w:p>
        </w:tc>
      </w:tr>
      <w:tr w:rsidR="00CC5C15" w:rsidRPr="00AE7B25" w14:paraId="66827A08" w14:textId="77777777" w:rsidTr="004F6F3C">
        <w:trPr>
          <w:trHeight w:val="292"/>
        </w:trPr>
        <w:tc>
          <w:tcPr>
            <w:tcW w:w="567" w:type="dxa"/>
            <w:vMerge/>
          </w:tcPr>
          <w:p w14:paraId="3D8A0831"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7369131E" w14:textId="77777777" w:rsidR="00CC5C15" w:rsidRPr="00AE7B25" w:rsidRDefault="00CC5C15" w:rsidP="00475A9D">
            <w:pPr>
              <w:pStyle w:val="TableParagraph"/>
              <w:numPr>
                <w:ilvl w:val="0"/>
                <w:numId w:val="3"/>
              </w:numPr>
              <w:tabs>
                <w:tab w:val="left" w:pos="424"/>
              </w:tabs>
              <w:spacing w:before="60" w:after="60" w:line="272" w:lineRule="exact"/>
              <w:ind w:left="565" w:hanging="425"/>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276" w:type="dxa"/>
          </w:tcPr>
          <w:p w14:paraId="210F6581" w14:textId="7EF35687" w:rsidR="00CC5C15" w:rsidRPr="00AE7B25" w:rsidRDefault="00CC5C15" w:rsidP="0027225B">
            <w:pPr>
              <w:pStyle w:val="TableParagraph"/>
              <w:spacing w:line="250" w:lineRule="exact"/>
              <w:ind w:left="5"/>
              <w:rPr>
                <w:rFonts w:ascii="Calibri" w:hAnsi="Calibri" w:cs="Calibri"/>
                <w:sz w:val="24"/>
                <w:szCs w:val="24"/>
              </w:rPr>
            </w:pPr>
            <w:r>
              <w:rPr>
                <w:rFonts w:ascii="Calibri" w:hAnsi="Calibri" w:cs="Calibri"/>
                <w:sz w:val="24"/>
                <w:szCs w:val="24"/>
              </w:rPr>
              <w:t>Potentially</w:t>
            </w:r>
          </w:p>
        </w:tc>
        <w:tc>
          <w:tcPr>
            <w:tcW w:w="3544" w:type="dxa"/>
            <w:vMerge/>
          </w:tcPr>
          <w:p w14:paraId="66B5C63A" w14:textId="77777777" w:rsidR="00CC5C15" w:rsidRPr="00AE7B25" w:rsidRDefault="00CC5C15" w:rsidP="00475A9D">
            <w:pPr>
              <w:pStyle w:val="TableParagraph"/>
              <w:rPr>
                <w:rFonts w:ascii="Calibri" w:hAnsi="Calibri" w:cs="Calibri"/>
                <w:sz w:val="24"/>
                <w:szCs w:val="24"/>
              </w:rPr>
            </w:pPr>
          </w:p>
        </w:tc>
      </w:tr>
      <w:tr w:rsidR="00CC5C15" w:rsidRPr="00AE7B25" w14:paraId="2A4CEC4F" w14:textId="77777777" w:rsidTr="004F6F3C">
        <w:trPr>
          <w:trHeight w:val="416"/>
        </w:trPr>
        <w:tc>
          <w:tcPr>
            <w:tcW w:w="567" w:type="dxa"/>
            <w:vMerge/>
          </w:tcPr>
          <w:p w14:paraId="36907261"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5E80B52C" w14:textId="77777777" w:rsidR="00CC5C15" w:rsidRPr="00AE7B25" w:rsidRDefault="00CC5C15" w:rsidP="00475A9D">
            <w:pPr>
              <w:pStyle w:val="TableParagraph"/>
              <w:numPr>
                <w:ilvl w:val="0"/>
                <w:numId w:val="2"/>
              </w:numPr>
              <w:tabs>
                <w:tab w:val="left" w:pos="424"/>
              </w:tabs>
              <w:spacing w:before="60" w:after="60" w:line="280" w:lineRule="atLeast"/>
              <w:ind w:left="424" w:right="556" w:hanging="284"/>
              <w:rPr>
                <w:rFonts w:ascii="Calibri" w:hAnsi="Calibri" w:cs="Calibri"/>
                <w:sz w:val="24"/>
                <w:szCs w:val="24"/>
              </w:rPr>
            </w:pPr>
            <w:r w:rsidRPr="00AE7B25">
              <w:rPr>
                <w:rFonts w:ascii="Calibri" w:hAnsi="Calibri" w:cs="Calibri"/>
                <w:sz w:val="24"/>
                <w:szCs w:val="24"/>
              </w:rPr>
              <w:t>Sexual orientation</w:t>
            </w:r>
            <w:r>
              <w:rPr>
                <w:rFonts w:ascii="Calibri" w:hAnsi="Calibri" w:cs="Calibri"/>
                <w:sz w:val="24"/>
                <w:szCs w:val="24"/>
              </w:rPr>
              <w:t>,</w:t>
            </w:r>
            <w:r w:rsidRPr="00AE7B25">
              <w:rPr>
                <w:rFonts w:ascii="Calibri" w:hAnsi="Calibri" w:cs="Calibri"/>
                <w:sz w:val="24"/>
                <w:szCs w:val="24"/>
              </w:rPr>
              <w:t xml:space="preserve">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276" w:type="dxa"/>
          </w:tcPr>
          <w:p w14:paraId="0AB35332" w14:textId="77777777" w:rsidR="00CC5C15" w:rsidRPr="00AE7B25" w:rsidRDefault="00CC5C15" w:rsidP="00475A9D">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1C8B6275" w14:textId="77777777" w:rsidR="00CC5C15" w:rsidRPr="00AE7B25" w:rsidRDefault="00CC5C15" w:rsidP="00475A9D">
            <w:pPr>
              <w:pStyle w:val="TableParagraph"/>
              <w:rPr>
                <w:rFonts w:ascii="Calibri" w:hAnsi="Calibri" w:cs="Calibri"/>
                <w:sz w:val="24"/>
                <w:szCs w:val="24"/>
              </w:rPr>
            </w:pPr>
          </w:p>
        </w:tc>
      </w:tr>
      <w:tr w:rsidR="00CC5C15" w:rsidRPr="00AE7B25" w14:paraId="6646447E" w14:textId="77777777" w:rsidTr="004F6F3C">
        <w:trPr>
          <w:trHeight w:val="267"/>
        </w:trPr>
        <w:tc>
          <w:tcPr>
            <w:tcW w:w="567" w:type="dxa"/>
            <w:vMerge/>
          </w:tcPr>
          <w:p w14:paraId="64126950" w14:textId="77777777" w:rsidR="00CC5C15" w:rsidRPr="00AE7B25" w:rsidRDefault="00CC5C15" w:rsidP="00475A9D">
            <w:pPr>
              <w:pStyle w:val="TableParagraph"/>
              <w:spacing w:before="60"/>
              <w:rPr>
                <w:rFonts w:ascii="Calibri" w:hAnsi="Calibri" w:cs="Calibri"/>
                <w:sz w:val="24"/>
                <w:szCs w:val="24"/>
              </w:rPr>
            </w:pPr>
          </w:p>
        </w:tc>
        <w:tc>
          <w:tcPr>
            <w:tcW w:w="3969" w:type="dxa"/>
          </w:tcPr>
          <w:p w14:paraId="315F215E" w14:textId="77777777" w:rsidR="00CC5C15" w:rsidRPr="00AE7B25" w:rsidRDefault="00CC5C15" w:rsidP="00475A9D">
            <w:pPr>
              <w:pStyle w:val="TableParagraph"/>
              <w:numPr>
                <w:ilvl w:val="0"/>
                <w:numId w:val="1"/>
              </w:numPr>
              <w:tabs>
                <w:tab w:val="left" w:pos="424"/>
              </w:tabs>
              <w:spacing w:before="60" w:after="60" w:line="247" w:lineRule="exact"/>
              <w:ind w:left="565" w:hanging="425"/>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276" w:type="dxa"/>
          </w:tcPr>
          <w:p w14:paraId="298FDDEE" w14:textId="77777777" w:rsidR="00CC5C15" w:rsidRPr="00AE7B25" w:rsidRDefault="00CC5C15" w:rsidP="00475A9D">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0F41B194" w14:textId="77777777" w:rsidR="00CC5C15" w:rsidRPr="00AE7B25" w:rsidRDefault="00CC5C15" w:rsidP="00475A9D">
            <w:pPr>
              <w:pStyle w:val="TableParagraph"/>
              <w:rPr>
                <w:rFonts w:ascii="Calibri" w:hAnsi="Calibri" w:cs="Calibri"/>
                <w:sz w:val="24"/>
                <w:szCs w:val="24"/>
              </w:rPr>
            </w:pPr>
          </w:p>
        </w:tc>
      </w:tr>
      <w:tr w:rsidR="00CC5C15" w:rsidRPr="00AE7B25" w14:paraId="4111EB9E" w14:textId="77777777" w:rsidTr="004F6F3C">
        <w:trPr>
          <w:trHeight w:val="553"/>
        </w:trPr>
        <w:tc>
          <w:tcPr>
            <w:tcW w:w="567" w:type="dxa"/>
          </w:tcPr>
          <w:p w14:paraId="30BE8BC9" w14:textId="77777777" w:rsidR="00CC5C15" w:rsidRPr="00AE7B25" w:rsidRDefault="00CC5C15" w:rsidP="00475A9D">
            <w:pPr>
              <w:pStyle w:val="TableParagraph"/>
              <w:spacing w:before="60" w:line="250" w:lineRule="exact"/>
              <w:ind w:left="107"/>
              <w:rPr>
                <w:rFonts w:ascii="Calibri" w:hAnsi="Calibri" w:cs="Calibri"/>
                <w:b/>
                <w:sz w:val="24"/>
                <w:szCs w:val="24"/>
              </w:rPr>
            </w:pPr>
            <w:r w:rsidRPr="00AE7B25">
              <w:rPr>
                <w:rFonts w:ascii="Calibri" w:hAnsi="Calibri" w:cs="Calibri"/>
                <w:b/>
                <w:sz w:val="24"/>
                <w:szCs w:val="24"/>
              </w:rPr>
              <w:t>2.</w:t>
            </w:r>
          </w:p>
        </w:tc>
        <w:tc>
          <w:tcPr>
            <w:tcW w:w="3969" w:type="dxa"/>
          </w:tcPr>
          <w:p w14:paraId="19057B15" w14:textId="77777777" w:rsidR="00CC5C15" w:rsidRPr="00AE7B25" w:rsidRDefault="00CC5C15" w:rsidP="00475A9D">
            <w:pPr>
              <w:pStyle w:val="TableParagraph"/>
              <w:spacing w:before="60" w:after="60" w:line="253" w:lineRule="exact"/>
              <w:ind w:left="108"/>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276" w:type="dxa"/>
          </w:tcPr>
          <w:p w14:paraId="024F9F09" w14:textId="77777777" w:rsidR="00CC5C15" w:rsidRPr="00AE7B25" w:rsidRDefault="00CC5C15" w:rsidP="00475A9D">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544" w:type="dxa"/>
          </w:tcPr>
          <w:p w14:paraId="4394DDE8" w14:textId="77777777" w:rsidR="00CC5C15" w:rsidRPr="00AE7B25" w:rsidRDefault="00CC5C15" w:rsidP="00475A9D">
            <w:pPr>
              <w:pStyle w:val="TableParagraph"/>
              <w:rPr>
                <w:rFonts w:ascii="Calibri" w:hAnsi="Calibri" w:cs="Calibri"/>
                <w:sz w:val="24"/>
                <w:szCs w:val="24"/>
              </w:rPr>
            </w:pPr>
          </w:p>
        </w:tc>
      </w:tr>
      <w:tr w:rsidR="00CC5C15" w:rsidRPr="00AE7B25" w14:paraId="2195A560" w14:textId="77777777" w:rsidTr="004F6F3C">
        <w:trPr>
          <w:trHeight w:val="827"/>
        </w:trPr>
        <w:tc>
          <w:tcPr>
            <w:tcW w:w="567" w:type="dxa"/>
          </w:tcPr>
          <w:p w14:paraId="6788F12D"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3.</w:t>
            </w:r>
          </w:p>
        </w:tc>
        <w:tc>
          <w:tcPr>
            <w:tcW w:w="3969" w:type="dxa"/>
          </w:tcPr>
          <w:p w14:paraId="0B9930F4"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If you have identified potentia</w:t>
            </w:r>
            <w:r>
              <w:rPr>
                <w:rFonts w:ascii="Calibri" w:hAnsi="Calibri" w:cs="Calibri"/>
                <w:sz w:val="24"/>
                <w:szCs w:val="24"/>
              </w:rPr>
              <w:t xml:space="preserve">l </w:t>
            </w:r>
            <w:r w:rsidRPr="00AE7B25">
              <w:rPr>
                <w:rFonts w:ascii="Calibri" w:hAnsi="Calibri" w:cs="Calibri"/>
                <w:sz w:val="24"/>
                <w:szCs w:val="24"/>
              </w:rPr>
              <w:t>discrimination, are there any</w:t>
            </w:r>
            <w:r>
              <w:rPr>
                <w:rFonts w:ascii="Calibri" w:hAnsi="Calibri" w:cs="Calibri"/>
                <w:sz w:val="24"/>
                <w:szCs w:val="24"/>
              </w:rPr>
              <w:t xml:space="preserve"> </w:t>
            </w:r>
            <w:r w:rsidRPr="00AE7B25">
              <w:rPr>
                <w:rFonts w:ascii="Calibri" w:hAnsi="Calibri" w:cs="Calibri"/>
                <w:sz w:val="24"/>
                <w:szCs w:val="24"/>
              </w:rPr>
              <w:t>exceptions</w:t>
            </w:r>
            <w:r>
              <w:rPr>
                <w:rFonts w:ascii="Calibri" w:hAnsi="Calibri" w:cs="Calibri"/>
                <w:sz w:val="24"/>
                <w:szCs w:val="24"/>
              </w:rPr>
              <w:t xml:space="preserve"> </w:t>
            </w:r>
            <w:r w:rsidRPr="00AE7B25">
              <w:rPr>
                <w:rFonts w:ascii="Calibri" w:hAnsi="Calibri" w:cs="Calibri"/>
                <w:sz w:val="24"/>
                <w:szCs w:val="24"/>
              </w:rPr>
              <w:t>valid, legal and/or</w:t>
            </w:r>
            <w:r>
              <w:rPr>
                <w:rFonts w:ascii="Calibri" w:hAnsi="Calibri" w:cs="Calibri"/>
                <w:sz w:val="24"/>
                <w:szCs w:val="24"/>
              </w:rPr>
              <w:t xml:space="preserve"> </w:t>
            </w:r>
            <w:r w:rsidRPr="00AE7B25">
              <w:rPr>
                <w:rFonts w:ascii="Calibri" w:hAnsi="Calibri" w:cs="Calibri"/>
                <w:sz w:val="24"/>
                <w:szCs w:val="24"/>
              </w:rPr>
              <w:t>justifiable?</w:t>
            </w:r>
          </w:p>
        </w:tc>
        <w:tc>
          <w:tcPr>
            <w:tcW w:w="1276" w:type="dxa"/>
            <w:shd w:val="clear" w:color="auto" w:fill="D9D9D9" w:themeFill="background1" w:themeFillShade="D9"/>
          </w:tcPr>
          <w:p w14:paraId="0EF7BFCF" w14:textId="092240EF" w:rsidR="00CC5C15" w:rsidRPr="00AE7B25" w:rsidRDefault="0027225B" w:rsidP="0027225B">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544" w:type="dxa"/>
          </w:tcPr>
          <w:p w14:paraId="51862065" w14:textId="77777777" w:rsidR="00CC5C15" w:rsidRPr="00AE7B25" w:rsidRDefault="00CC5C15" w:rsidP="00475A9D">
            <w:pPr>
              <w:pStyle w:val="TableParagraph"/>
              <w:rPr>
                <w:rFonts w:ascii="Calibri" w:hAnsi="Calibri" w:cs="Calibri"/>
                <w:sz w:val="24"/>
                <w:szCs w:val="24"/>
              </w:rPr>
            </w:pPr>
          </w:p>
        </w:tc>
      </w:tr>
      <w:tr w:rsidR="00CC5C15" w:rsidRPr="00AE7B25" w14:paraId="1F6A559D" w14:textId="77777777" w:rsidTr="004F6F3C">
        <w:trPr>
          <w:trHeight w:val="554"/>
        </w:trPr>
        <w:tc>
          <w:tcPr>
            <w:tcW w:w="567" w:type="dxa"/>
          </w:tcPr>
          <w:p w14:paraId="04F60FD2"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4.</w:t>
            </w:r>
          </w:p>
        </w:tc>
        <w:tc>
          <w:tcPr>
            <w:tcW w:w="3969" w:type="dxa"/>
          </w:tcPr>
          <w:p w14:paraId="6EC9AAC0"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276" w:type="dxa"/>
          </w:tcPr>
          <w:p w14:paraId="49A8822F" w14:textId="77777777" w:rsidR="00CC5C15" w:rsidRPr="00AE7B25" w:rsidRDefault="00CC5C15" w:rsidP="0027225B">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544" w:type="dxa"/>
          </w:tcPr>
          <w:p w14:paraId="6097176B" w14:textId="77777777" w:rsidR="00CC5C15" w:rsidRPr="00AE7B25" w:rsidRDefault="00CC5C15" w:rsidP="00475A9D">
            <w:pPr>
              <w:pStyle w:val="TableParagraph"/>
              <w:rPr>
                <w:rFonts w:ascii="Calibri" w:hAnsi="Calibri" w:cs="Calibri"/>
                <w:sz w:val="24"/>
                <w:szCs w:val="24"/>
              </w:rPr>
            </w:pPr>
          </w:p>
        </w:tc>
      </w:tr>
      <w:tr w:rsidR="00CC5C15" w:rsidRPr="00AE7B25" w14:paraId="572CFD99" w14:textId="77777777" w:rsidTr="004F6F3C">
        <w:trPr>
          <w:trHeight w:val="275"/>
        </w:trPr>
        <w:tc>
          <w:tcPr>
            <w:tcW w:w="567" w:type="dxa"/>
          </w:tcPr>
          <w:p w14:paraId="4D633789"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5.</w:t>
            </w:r>
          </w:p>
        </w:tc>
        <w:tc>
          <w:tcPr>
            <w:tcW w:w="3969" w:type="dxa"/>
          </w:tcPr>
          <w:p w14:paraId="725651E4"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If so, can the impact be avoided?</w:t>
            </w:r>
          </w:p>
        </w:tc>
        <w:tc>
          <w:tcPr>
            <w:tcW w:w="1276" w:type="dxa"/>
            <w:shd w:val="clear" w:color="auto" w:fill="D9D9D9" w:themeFill="background1" w:themeFillShade="D9"/>
          </w:tcPr>
          <w:p w14:paraId="749090D6" w14:textId="2FA3DFF1" w:rsidR="00CC5C15" w:rsidRPr="00AE7B25" w:rsidRDefault="0027225B" w:rsidP="0027225B">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544" w:type="dxa"/>
          </w:tcPr>
          <w:p w14:paraId="69114911" w14:textId="77777777" w:rsidR="00CC5C15" w:rsidRPr="00AE7B25" w:rsidRDefault="00CC5C15" w:rsidP="00475A9D">
            <w:pPr>
              <w:pStyle w:val="TableParagraph"/>
              <w:rPr>
                <w:rFonts w:ascii="Calibri" w:hAnsi="Calibri" w:cs="Calibri"/>
                <w:sz w:val="24"/>
                <w:szCs w:val="24"/>
              </w:rPr>
            </w:pPr>
          </w:p>
        </w:tc>
      </w:tr>
      <w:tr w:rsidR="00CC5C15" w:rsidRPr="00AE7B25" w14:paraId="6097B265" w14:textId="77777777" w:rsidTr="004F6F3C">
        <w:trPr>
          <w:trHeight w:val="827"/>
        </w:trPr>
        <w:tc>
          <w:tcPr>
            <w:tcW w:w="567" w:type="dxa"/>
          </w:tcPr>
          <w:p w14:paraId="7409AA0D"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t>6.</w:t>
            </w:r>
          </w:p>
        </w:tc>
        <w:tc>
          <w:tcPr>
            <w:tcW w:w="3969" w:type="dxa"/>
          </w:tcPr>
          <w:p w14:paraId="31CD9BE6" w14:textId="77777777" w:rsidR="00CC5C15" w:rsidRPr="00AE7B25" w:rsidRDefault="00CC5C15" w:rsidP="00475A9D">
            <w:pPr>
              <w:pStyle w:val="TableParagraph"/>
              <w:spacing w:before="60" w:after="60" w:line="276" w:lineRule="auto"/>
              <w:ind w:left="108" w:right="397"/>
              <w:rPr>
                <w:rFonts w:ascii="Calibri" w:hAnsi="Calibri" w:cs="Calibri"/>
                <w:sz w:val="24"/>
                <w:szCs w:val="24"/>
              </w:rPr>
            </w:pPr>
            <w:r w:rsidRPr="00AE7B25">
              <w:rPr>
                <w:rFonts w:ascii="Calibri" w:hAnsi="Calibri" w:cs="Calibri"/>
                <w:sz w:val="24"/>
                <w:szCs w:val="24"/>
              </w:rPr>
              <w:t>What alternatives are there to achieving</w:t>
            </w:r>
            <w:r>
              <w:rPr>
                <w:rFonts w:ascii="Calibri" w:hAnsi="Calibri" w:cs="Calibri"/>
                <w:sz w:val="24"/>
                <w:szCs w:val="24"/>
              </w:rPr>
              <w:t xml:space="preserve"> </w:t>
            </w:r>
            <w:r w:rsidRPr="00AE7B25">
              <w:rPr>
                <w:rFonts w:ascii="Calibri" w:hAnsi="Calibri" w:cs="Calibri"/>
                <w:sz w:val="24"/>
                <w:szCs w:val="24"/>
              </w:rPr>
              <w:t>the procedural document without the</w:t>
            </w:r>
            <w:r>
              <w:rPr>
                <w:rFonts w:ascii="Calibri" w:hAnsi="Calibri" w:cs="Calibri"/>
                <w:sz w:val="24"/>
                <w:szCs w:val="24"/>
              </w:rPr>
              <w:t xml:space="preserve"> </w:t>
            </w:r>
            <w:r w:rsidRPr="00AE7B25">
              <w:rPr>
                <w:rFonts w:ascii="Calibri" w:hAnsi="Calibri" w:cs="Calibri"/>
                <w:sz w:val="24"/>
                <w:szCs w:val="24"/>
              </w:rPr>
              <w:t>impact?</w:t>
            </w:r>
          </w:p>
        </w:tc>
        <w:tc>
          <w:tcPr>
            <w:tcW w:w="1276" w:type="dxa"/>
            <w:shd w:val="clear" w:color="auto" w:fill="D9D9D9" w:themeFill="background1" w:themeFillShade="D9"/>
          </w:tcPr>
          <w:p w14:paraId="37E2A50A" w14:textId="055F98D1" w:rsidR="00CC5C15" w:rsidRPr="00AE7B25" w:rsidRDefault="0027225B" w:rsidP="0027225B">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544" w:type="dxa"/>
          </w:tcPr>
          <w:p w14:paraId="0CE24C59" w14:textId="77777777" w:rsidR="00CC5C15" w:rsidRPr="00AE7B25" w:rsidRDefault="00CC5C15" w:rsidP="00475A9D">
            <w:pPr>
              <w:pStyle w:val="TableParagraph"/>
              <w:rPr>
                <w:rFonts w:ascii="Calibri" w:hAnsi="Calibri" w:cs="Calibri"/>
                <w:sz w:val="24"/>
                <w:szCs w:val="24"/>
              </w:rPr>
            </w:pPr>
          </w:p>
        </w:tc>
      </w:tr>
      <w:tr w:rsidR="00CC5C15" w:rsidRPr="00AE7B25" w14:paraId="6C5261EC" w14:textId="77777777" w:rsidTr="004F6F3C">
        <w:trPr>
          <w:trHeight w:val="551"/>
        </w:trPr>
        <w:tc>
          <w:tcPr>
            <w:tcW w:w="567" w:type="dxa"/>
          </w:tcPr>
          <w:p w14:paraId="36A3B225" w14:textId="77777777" w:rsidR="00CC5C15" w:rsidRPr="00AE7B25" w:rsidRDefault="00CC5C15" w:rsidP="00475A9D">
            <w:pPr>
              <w:pStyle w:val="TableParagraph"/>
              <w:spacing w:before="60" w:line="248" w:lineRule="exact"/>
              <w:ind w:left="107"/>
              <w:rPr>
                <w:rFonts w:ascii="Calibri" w:hAnsi="Calibri" w:cs="Calibri"/>
                <w:b/>
                <w:sz w:val="24"/>
                <w:szCs w:val="24"/>
              </w:rPr>
            </w:pPr>
            <w:r w:rsidRPr="00AE7B25">
              <w:rPr>
                <w:rFonts w:ascii="Calibri" w:hAnsi="Calibri" w:cs="Calibri"/>
                <w:b/>
                <w:sz w:val="24"/>
                <w:szCs w:val="24"/>
              </w:rPr>
              <w:lastRenderedPageBreak/>
              <w:t>7.</w:t>
            </w:r>
          </w:p>
        </w:tc>
        <w:tc>
          <w:tcPr>
            <w:tcW w:w="3969" w:type="dxa"/>
          </w:tcPr>
          <w:p w14:paraId="40F60D08" w14:textId="77777777" w:rsidR="00CC5C15" w:rsidRPr="00AE7B25" w:rsidRDefault="00CC5C15" w:rsidP="00475A9D">
            <w:pPr>
              <w:pStyle w:val="TableParagraph"/>
              <w:spacing w:before="60" w:after="60" w:line="250" w:lineRule="exact"/>
              <w:ind w:left="108"/>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276" w:type="dxa"/>
            <w:shd w:val="clear" w:color="auto" w:fill="D9D9D9" w:themeFill="background1" w:themeFillShade="D9"/>
          </w:tcPr>
          <w:p w14:paraId="3A5ED2B5" w14:textId="0355CDCE" w:rsidR="00CC5C15" w:rsidRPr="00AE7B25" w:rsidRDefault="0027225B" w:rsidP="0027225B">
            <w:pPr>
              <w:pStyle w:val="TableParagraph"/>
              <w:spacing w:line="250" w:lineRule="exact"/>
              <w:ind w:left="5"/>
              <w:jc w:val="center"/>
              <w:rPr>
                <w:rFonts w:ascii="Calibri" w:hAnsi="Calibri" w:cs="Calibri"/>
                <w:sz w:val="24"/>
                <w:szCs w:val="24"/>
              </w:rPr>
            </w:pPr>
            <w:r>
              <w:rPr>
                <w:rFonts w:ascii="Calibri" w:hAnsi="Calibri" w:cs="Calibri"/>
                <w:sz w:val="24"/>
                <w:szCs w:val="24"/>
              </w:rPr>
              <w:t>N/A</w:t>
            </w:r>
          </w:p>
        </w:tc>
        <w:tc>
          <w:tcPr>
            <w:tcW w:w="3544" w:type="dxa"/>
          </w:tcPr>
          <w:p w14:paraId="62C64BAF" w14:textId="77777777" w:rsidR="00CC5C15" w:rsidRPr="00AE7B25" w:rsidRDefault="00CC5C15" w:rsidP="00475A9D">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4F6F3C">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8944" w14:textId="77777777" w:rsidR="00FC229A" w:rsidRDefault="00FC229A">
      <w:pPr>
        <w:spacing w:after="0" w:line="240" w:lineRule="auto"/>
      </w:pPr>
      <w:r>
        <w:separator/>
      </w:r>
    </w:p>
  </w:endnote>
  <w:endnote w:type="continuationSeparator" w:id="0">
    <w:p w14:paraId="22DFECD4" w14:textId="77777777" w:rsidR="00FC229A" w:rsidRDefault="00FC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54C91BF"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4F6F3C">
      <w:t>1</w:t>
    </w:r>
    <w:r>
      <w:t xml:space="preserve"> </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CD7D" w14:textId="77777777" w:rsidR="00FC229A" w:rsidRDefault="00FC229A">
      <w:pPr>
        <w:spacing w:after="0" w:line="240" w:lineRule="auto"/>
      </w:pPr>
      <w:r>
        <w:separator/>
      </w:r>
    </w:p>
  </w:footnote>
  <w:footnote w:type="continuationSeparator" w:id="0">
    <w:p w14:paraId="365123A7" w14:textId="77777777" w:rsidR="00FC229A" w:rsidRDefault="00FC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50B242A8"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4F6F3C">
      <w:t xml:space="preserve">  </w:t>
    </w:r>
    <w:r w:rsidR="00C70F5A">
      <w:t>v1</w:t>
    </w:r>
    <w:r>
      <w:t xml:space="preserve"> </w:t>
    </w:r>
    <w:r w:rsidR="004F6F3C">
      <w:t>–</w:t>
    </w:r>
    <w:r>
      <w:t xml:space="preserve"> </w:t>
    </w:r>
    <w:r w:rsidR="004F6F3C">
      <w:t xml:space="preserve">August </w:t>
    </w:r>
    <w:r>
      <w:t>202</w:t>
    </w:r>
    <w:r w:rsidR="004F6F3C">
      <w:t>1</w:t>
    </w:r>
    <w:r>
      <w:t xml:space="preserve">                 </w:t>
    </w:r>
    <w:r>
      <w:tab/>
    </w:r>
    <w:r w:rsidR="004F6F3C">
      <w:t xml:space="preserve">    </w:t>
    </w:r>
    <w:r>
      <w:t xml:space="preserve">Review </w:t>
    </w:r>
    <w:r w:rsidR="004F6F3C">
      <w:t xml:space="preserve">August </w:t>
    </w:r>
    <w:r>
      <w:t>202</w:t>
    </w:r>
    <w:r w:rsidR="004F6F3C">
      <w:t>2</w:t>
    </w: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667220E"/>
    <w:multiLevelType w:val="hybridMultilevel"/>
    <w:tmpl w:val="0422F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1D4F10E8"/>
    <w:multiLevelType w:val="hybridMultilevel"/>
    <w:tmpl w:val="8772C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0313C"/>
    <w:multiLevelType w:val="hybridMultilevel"/>
    <w:tmpl w:val="F3D6E4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7AB7628"/>
    <w:multiLevelType w:val="hybridMultilevel"/>
    <w:tmpl w:val="50DE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709FB"/>
    <w:multiLevelType w:val="hybridMultilevel"/>
    <w:tmpl w:val="AE5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3FA"/>
    <w:multiLevelType w:val="hybridMultilevel"/>
    <w:tmpl w:val="035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4"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5"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6" w15:restartNumberingAfterBreak="0">
    <w:nsid w:val="4366647F"/>
    <w:multiLevelType w:val="hybridMultilevel"/>
    <w:tmpl w:val="4B60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8" w15:restartNumberingAfterBreak="0">
    <w:nsid w:val="4D4514C4"/>
    <w:multiLevelType w:val="hybridMultilevel"/>
    <w:tmpl w:val="4842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B5E13"/>
    <w:multiLevelType w:val="hybridMultilevel"/>
    <w:tmpl w:val="FA6A37AC"/>
    <w:lvl w:ilvl="0" w:tplc="55BA173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F3FFE"/>
    <w:multiLevelType w:val="hybridMultilevel"/>
    <w:tmpl w:val="7BA611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5D75C7A"/>
    <w:multiLevelType w:val="hybridMultilevel"/>
    <w:tmpl w:val="E77E4F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72E47"/>
    <w:multiLevelType w:val="hybridMultilevel"/>
    <w:tmpl w:val="48C2AF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001E7"/>
    <w:multiLevelType w:val="hybridMultilevel"/>
    <w:tmpl w:val="09A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A4447"/>
    <w:multiLevelType w:val="hybridMultilevel"/>
    <w:tmpl w:val="42F4E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46C36"/>
    <w:multiLevelType w:val="hybridMultilevel"/>
    <w:tmpl w:val="5E147B0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E54695"/>
    <w:multiLevelType w:val="hybridMultilevel"/>
    <w:tmpl w:val="2C2E3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DE34714"/>
    <w:multiLevelType w:val="hybridMultilevel"/>
    <w:tmpl w:val="40AC794E"/>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4"/>
  </w:num>
  <w:num w:numId="2">
    <w:abstractNumId w:val="31"/>
  </w:num>
  <w:num w:numId="3">
    <w:abstractNumId w:val="13"/>
  </w:num>
  <w:num w:numId="4">
    <w:abstractNumId w:val="5"/>
  </w:num>
  <w:num w:numId="5">
    <w:abstractNumId w:val="17"/>
  </w:num>
  <w:num w:numId="6">
    <w:abstractNumId w:val="0"/>
  </w:num>
  <w:num w:numId="7">
    <w:abstractNumId w:val="15"/>
  </w:num>
  <w:num w:numId="8">
    <w:abstractNumId w:val="4"/>
  </w:num>
  <w:num w:numId="9">
    <w:abstractNumId w:val="11"/>
  </w:num>
  <w:num w:numId="10">
    <w:abstractNumId w:val="18"/>
  </w:num>
  <w:num w:numId="11">
    <w:abstractNumId w:val="27"/>
  </w:num>
  <w:num w:numId="12">
    <w:abstractNumId w:val="20"/>
  </w:num>
  <w:num w:numId="13">
    <w:abstractNumId w:val="1"/>
  </w:num>
  <w:num w:numId="14">
    <w:abstractNumId w:val="10"/>
  </w:num>
  <w:num w:numId="15">
    <w:abstractNumId w:val="28"/>
  </w:num>
  <w:num w:numId="16">
    <w:abstractNumId w:val="2"/>
  </w:num>
  <w:num w:numId="17">
    <w:abstractNumId w:val="7"/>
  </w:num>
  <w:num w:numId="18">
    <w:abstractNumId w:val="3"/>
  </w:num>
  <w:num w:numId="19">
    <w:abstractNumId w:val="16"/>
  </w:num>
  <w:num w:numId="20">
    <w:abstractNumId w:val="8"/>
  </w:num>
  <w:num w:numId="21">
    <w:abstractNumId w:val="12"/>
  </w:num>
  <w:num w:numId="22">
    <w:abstractNumId w:val="24"/>
  </w:num>
  <w:num w:numId="23">
    <w:abstractNumId w:val="19"/>
  </w:num>
  <w:num w:numId="24">
    <w:abstractNumId w:val="21"/>
  </w:num>
  <w:num w:numId="25">
    <w:abstractNumId w:val="29"/>
  </w:num>
  <w:num w:numId="26">
    <w:abstractNumId w:val="30"/>
  </w:num>
  <w:num w:numId="27">
    <w:abstractNumId w:val="6"/>
  </w:num>
  <w:num w:numId="28">
    <w:abstractNumId w:val="9"/>
  </w:num>
  <w:num w:numId="29">
    <w:abstractNumId w:val="25"/>
  </w:num>
  <w:num w:numId="30">
    <w:abstractNumId w:val="23"/>
  </w:num>
  <w:num w:numId="31">
    <w:abstractNumId w:val="22"/>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2641D"/>
    <w:rsid w:val="00033025"/>
    <w:rsid w:val="000477C1"/>
    <w:rsid w:val="00064AA3"/>
    <w:rsid w:val="00075615"/>
    <w:rsid w:val="000A2E3A"/>
    <w:rsid w:val="000A5B65"/>
    <w:rsid w:val="000C12F7"/>
    <w:rsid w:val="000F4763"/>
    <w:rsid w:val="00142919"/>
    <w:rsid w:val="001461DE"/>
    <w:rsid w:val="00150454"/>
    <w:rsid w:val="0015235A"/>
    <w:rsid w:val="00172219"/>
    <w:rsid w:val="00177C1C"/>
    <w:rsid w:val="00187691"/>
    <w:rsid w:val="001A1803"/>
    <w:rsid w:val="0020370F"/>
    <w:rsid w:val="00220582"/>
    <w:rsid w:val="002322D9"/>
    <w:rsid w:val="00254DB2"/>
    <w:rsid w:val="0027225B"/>
    <w:rsid w:val="0028467A"/>
    <w:rsid w:val="002935CD"/>
    <w:rsid w:val="002B3BB7"/>
    <w:rsid w:val="00362DC5"/>
    <w:rsid w:val="003770CF"/>
    <w:rsid w:val="003804FB"/>
    <w:rsid w:val="003818E6"/>
    <w:rsid w:val="00385430"/>
    <w:rsid w:val="003A1F33"/>
    <w:rsid w:val="003C6139"/>
    <w:rsid w:val="00406B4F"/>
    <w:rsid w:val="00427811"/>
    <w:rsid w:val="00450EE2"/>
    <w:rsid w:val="00492ACD"/>
    <w:rsid w:val="004A5F22"/>
    <w:rsid w:val="004B5878"/>
    <w:rsid w:val="004F6F3C"/>
    <w:rsid w:val="00524EC1"/>
    <w:rsid w:val="00527A63"/>
    <w:rsid w:val="00543A6C"/>
    <w:rsid w:val="00563C93"/>
    <w:rsid w:val="005A0B9D"/>
    <w:rsid w:val="005C2B75"/>
    <w:rsid w:val="005D2487"/>
    <w:rsid w:val="005E4CCC"/>
    <w:rsid w:val="005E5C56"/>
    <w:rsid w:val="005F5197"/>
    <w:rsid w:val="0064107B"/>
    <w:rsid w:val="00686D47"/>
    <w:rsid w:val="006D4054"/>
    <w:rsid w:val="006D55B0"/>
    <w:rsid w:val="0070712D"/>
    <w:rsid w:val="00710066"/>
    <w:rsid w:val="00721B69"/>
    <w:rsid w:val="0072521B"/>
    <w:rsid w:val="007673E6"/>
    <w:rsid w:val="00790DC9"/>
    <w:rsid w:val="007F38EF"/>
    <w:rsid w:val="00816415"/>
    <w:rsid w:val="008265F2"/>
    <w:rsid w:val="00856F04"/>
    <w:rsid w:val="00875D8C"/>
    <w:rsid w:val="008848E3"/>
    <w:rsid w:val="008D40A7"/>
    <w:rsid w:val="008D6A74"/>
    <w:rsid w:val="00926A63"/>
    <w:rsid w:val="009A7B42"/>
    <w:rsid w:val="009B7A26"/>
    <w:rsid w:val="009C6E14"/>
    <w:rsid w:val="009D4799"/>
    <w:rsid w:val="009F7381"/>
    <w:rsid w:val="00A57A73"/>
    <w:rsid w:val="00A824CE"/>
    <w:rsid w:val="00AD6371"/>
    <w:rsid w:val="00AE7B25"/>
    <w:rsid w:val="00B033AB"/>
    <w:rsid w:val="00B63E3D"/>
    <w:rsid w:val="00B76D2F"/>
    <w:rsid w:val="00B84E8B"/>
    <w:rsid w:val="00B936F9"/>
    <w:rsid w:val="00BA5C2E"/>
    <w:rsid w:val="00BC6CFF"/>
    <w:rsid w:val="00C15C1A"/>
    <w:rsid w:val="00C65E1A"/>
    <w:rsid w:val="00C67385"/>
    <w:rsid w:val="00C70F5A"/>
    <w:rsid w:val="00C93CB1"/>
    <w:rsid w:val="00CA4143"/>
    <w:rsid w:val="00CC1341"/>
    <w:rsid w:val="00CC44B5"/>
    <w:rsid w:val="00CC5C15"/>
    <w:rsid w:val="00D1160C"/>
    <w:rsid w:val="00D151ED"/>
    <w:rsid w:val="00D73684"/>
    <w:rsid w:val="00D93274"/>
    <w:rsid w:val="00DD4018"/>
    <w:rsid w:val="00DE475B"/>
    <w:rsid w:val="00E16377"/>
    <w:rsid w:val="00E26D65"/>
    <w:rsid w:val="00E3333A"/>
    <w:rsid w:val="00E51D78"/>
    <w:rsid w:val="00E65DF9"/>
    <w:rsid w:val="00E936E1"/>
    <w:rsid w:val="00EE7D77"/>
    <w:rsid w:val="00F5227B"/>
    <w:rsid w:val="00FC229A"/>
    <w:rsid w:val="00FE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paragraph" w:styleId="Caption">
    <w:name w:val="caption"/>
    <w:basedOn w:val="Normal"/>
    <w:next w:val="Normal"/>
    <w:uiPriority w:val="35"/>
    <w:unhideWhenUsed/>
    <w:qFormat/>
    <w:rsid w:val="001876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6592">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1878FD51-7975-4440-8CBF-A3A73359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00D79-25EC-438E-BEA2-BEEB8044C7DE}">
  <ds:schemaRefs>
    <ds:schemaRef ds:uri="http://schemas.microsoft.com/office/2006/metadata/properties"/>
    <ds:schemaRef ds:uri="http://schemas.microsoft.com/office/infopath/2007/PartnerControls"/>
    <ds:schemaRef ds:uri="a8dcd2ee-79c9-4530-9405-985eba7b92a5"/>
  </ds:schemaRefs>
</ds:datastoreItem>
</file>

<file path=customXml/itemProps4.xml><?xml version="1.0" encoding="utf-8"?>
<ds:datastoreItem xmlns:ds="http://schemas.openxmlformats.org/officeDocument/2006/customXml" ds:itemID="{D1E8740B-6AB0-4F19-BA44-2C0C758C9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6</cp:revision>
  <dcterms:created xsi:type="dcterms:W3CDTF">2020-12-01T16:28:00Z</dcterms:created>
  <dcterms:modified xsi:type="dcterms:W3CDTF">2021-08-05T07:30:00Z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2207600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