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094F3" w14:textId="5A8A134A" w:rsidR="001E2378" w:rsidRPr="007D57E9" w:rsidRDefault="0075605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E12DBC4" wp14:editId="26BEBD64">
            <wp:simplePos x="0" y="0"/>
            <wp:positionH relativeFrom="margin">
              <wp:posOffset>-495300</wp:posOffset>
            </wp:positionH>
            <wp:positionV relativeFrom="paragraph">
              <wp:posOffset>-739140</wp:posOffset>
            </wp:positionV>
            <wp:extent cx="563880" cy="563880"/>
            <wp:effectExtent l="0" t="0" r="762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B63" w:rsidRPr="007D57E9">
        <w:rPr>
          <w:b/>
          <w:bCs/>
        </w:rPr>
        <w:t xml:space="preserve">Consent form for Visitors to </w:t>
      </w:r>
      <w:r w:rsidR="00F32B63" w:rsidRPr="00756054">
        <w:rPr>
          <w:b/>
          <w:bCs/>
          <w:color w:val="FF0000"/>
        </w:rPr>
        <w:t>(Name of care home)</w:t>
      </w:r>
      <w:r w:rsidR="00F32B63" w:rsidRPr="007D57E9">
        <w:rPr>
          <w:b/>
          <w:bCs/>
        </w:rPr>
        <w:t xml:space="preserve"> for a COVID-19 Lateral Flow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32B63" w14:paraId="46455D16" w14:textId="77777777" w:rsidTr="00F32B63">
        <w:tc>
          <w:tcPr>
            <w:tcW w:w="3397" w:type="dxa"/>
          </w:tcPr>
          <w:p w14:paraId="0A06784F" w14:textId="1C8E7644" w:rsidR="00F32B63" w:rsidRDefault="00F32B63">
            <w:r>
              <w:t>Unique Organisation Number</w:t>
            </w:r>
          </w:p>
        </w:tc>
        <w:tc>
          <w:tcPr>
            <w:tcW w:w="5619" w:type="dxa"/>
          </w:tcPr>
          <w:p w14:paraId="354229AB" w14:textId="77777777" w:rsidR="00F32B63" w:rsidRDefault="00F32B63"/>
        </w:tc>
      </w:tr>
      <w:tr w:rsidR="00F32B63" w14:paraId="62067155" w14:textId="77777777" w:rsidTr="00F32B63">
        <w:tc>
          <w:tcPr>
            <w:tcW w:w="3397" w:type="dxa"/>
          </w:tcPr>
          <w:p w14:paraId="4CADAEC6" w14:textId="07F21478" w:rsidR="00F32B63" w:rsidRDefault="00F32B63">
            <w:r>
              <w:t>Care Home name and address (including postcode)</w:t>
            </w:r>
          </w:p>
          <w:p w14:paraId="63E55824" w14:textId="77777777" w:rsidR="00F32B63" w:rsidRDefault="00F32B63"/>
          <w:p w14:paraId="6E10F845" w14:textId="6D07EB93" w:rsidR="00F32B63" w:rsidRDefault="00F32B63"/>
        </w:tc>
        <w:tc>
          <w:tcPr>
            <w:tcW w:w="5619" w:type="dxa"/>
          </w:tcPr>
          <w:p w14:paraId="1C1162C2" w14:textId="77777777" w:rsidR="00F32B63" w:rsidRDefault="00F32B63"/>
        </w:tc>
      </w:tr>
    </w:tbl>
    <w:p w14:paraId="76023A08" w14:textId="7A397709" w:rsidR="00F32B63" w:rsidRPr="002E7A2C" w:rsidRDefault="00F32B63">
      <w:pPr>
        <w:rPr>
          <w:b/>
          <w:bCs/>
        </w:rPr>
      </w:pPr>
      <w:r w:rsidRPr="002E7A2C">
        <w:rPr>
          <w:b/>
          <w:bCs/>
        </w:rPr>
        <w:t>The person taking the test: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2B63" w14:paraId="5EC98D97" w14:textId="77777777" w:rsidTr="00EF4846">
        <w:tc>
          <w:tcPr>
            <w:tcW w:w="4508" w:type="dxa"/>
          </w:tcPr>
          <w:p w14:paraId="158FFBCC" w14:textId="7E7476D9" w:rsidR="00F32B63" w:rsidRDefault="00F32B63">
            <w:r>
              <w:t>First name</w:t>
            </w:r>
            <w:r w:rsidR="00756054">
              <w:t>:</w:t>
            </w:r>
          </w:p>
          <w:p w14:paraId="4A32B01E" w14:textId="389429D4" w:rsidR="002E7A2C" w:rsidRDefault="002E7A2C"/>
        </w:tc>
        <w:tc>
          <w:tcPr>
            <w:tcW w:w="4508" w:type="dxa"/>
          </w:tcPr>
          <w:p w14:paraId="47F6B6A4" w14:textId="550054A6" w:rsidR="00F32B63" w:rsidRDefault="00F32B63">
            <w:r>
              <w:t>Surname</w:t>
            </w:r>
            <w:r w:rsidR="00756054">
              <w:t>:</w:t>
            </w:r>
          </w:p>
        </w:tc>
      </w:tr>
      <w:tr w:rsidR="00F32B63" w14:paraId="27D001B7" w14:textId="77777777" w:rsidTr="00A91D59">
        <w:tc>
          <w:tcPr>
            <w:tcW w:w="4508" w:type="dxa"/>
          </w:tcPr>
          <w:p w14:paraId="518A5DC5" w14:textId="77777777" w:rsidR="00F32B63" w:rsidRDefault="00F32B63">
            <w:r>
              <w:t>Sex:</w:t>
            </w:r>
          </w:p>
          <w:p w14:paraId="449898F9" w14:textId="44CB97C6" w:rsidR="00F32B63" w:rsidRDefault="00F32B63"/>
        </w:tc>
        <w:tc>
          <w:tcPr>
            <w:tcW w:w="4508" w:type="dxa"/>
          </w:tcPr>
          <w:p w14:paraId="7549B5CA" w14:textId="2BABD9A5" w:rsidR="00F32B63" w:rsidRDefault="00F32B63">
            <w:r>
              <w:t>DOB:</w:t>
            </w:r>
          </w:p>
        </w:tc>
      </w:tr>
      <w:tr w:rsidR="00F32B63" w14:paraId="05155380" w14:textId="77777777" w:rsidTr="003D3B1C">
        <w:tc>
          <w:tcPr>
            <w:tcW w:w="4508" w:type="dxa"/>
          </w:tcPr>
          <w:p w14:paraId="73B10AFF" w14:textId="77777777" w:rsidR="00F32B63" w:rsidRDefault="00F32B63">
            <w:r>
              <w:t>Address:</w:t>
            </w:r>
          </w:p>
          <w:p w14:paraId="16066F1A" w14:textId="77777777" w:rsidR="00F32B63" w:rsidRDefault="00F32B63"/>
          <w:p w14:paraId="43152AEA" w14:textId="77777777" w:rsidR="00F32B63" w:rsidRDefault="00F32B63"/>
          <w:p w14:paraId="1F0B3AA8" w14:textId="6D52FB93" w:rsidR="00F32B63" w:rsidRDefault="00F32B63">
            <w:r>
              <w:t>(Including postcode)</w:t>
            </w:r>
          </w:p>
          <w:p w14:paraId="181D2F10" w14:textId="007B8E35" w:rsidR="002E7A2C" w:rsidRDefault="002E7A2C"/>
        </w:tc>
        <w:tc>
          <w:tcPr>
            <w:tcW w:w="4508" w:type="dxa"/>
          </w:tcPr>
          <w:p w14:paraId="12A9DA7A" w14:textId="77777777" w:rsidR="00F32B63" w:rsidRDefault="00F32B63">
            <w:r>
              <w:t>Mobile:</w:t>
            </w:r>
          </w:p>
          <w:p w14:paraId="4424A3F3" w14:textId="77777777" w:rsidR="00F32B63" w:rsidRDefault="00F32B63"/>
          <w:p w14:paraId="7840A783" w14:textId="77777777" w:rsidR="00F32B63" w:rsidRDefault="00F32B63"/>
          <w:p w14:paraId="71DEA2B8" w14:textId="04F5D925" w:rsidR="00F32B63" w:rsidRDefault="00F32B63">
            <w:r>
              <w:t>Landline:</w:t>
            </w:r>
          </w:p>
        </w:tc>
      </w:tr>
      <w:tr w:rsidR="00F32B63" w14:paraId="5957BA52" w14:textId="77777777" w:rsidTr="00F32B63">
        <w:tc>
          <w:tcPr>
            <w:tcW w:w="9016" w:type="dxa"/>
            <w:gridSpan w:val="2"/>
          </w:tcPr>
          <w:p w14:paraId="6E0C9FAA" w14:textId="77777777" w:rsidR="00F32B63" w:rsidRDefault="00F32B63" w:rsidP="00F32B63">
            <w:r>
              <w:t>Date of test:</w:t>
            </w:r>
          </w:p>
          <w:p w14:paraId="1E310349" w14:textId="727783EA" w:rsidR="00F32B63" w:rsidRDefault="00F32B63" w:rsidP="00F32B63"/>
        </w:tc>
      </w:tr>
      <w:tr w:rsidR="00072DC3" w14:paraId="23035D2B" w14:textId="77777777" w:rsidTr="00F32B63">
        <w:tc>
          <w:tcPr>
            <w:tcW w:w="9016" w:type="dxa"/>
            <w:gridSpan w:val="2"/>
          </w:tcPr>
          <w:p w14:paraId="56C37243" w14:textId="23CFAD6E" w:rsidR="00072DC3" w:rsidRDefault="00072DC3" w:rsidP="00F32B63">
            <w:r>
              <w:t xml:space="preserve">Barcode Ref: </w:t>
            </w:r>
          </w:p>
        </w:tc>
      </w:tr>
      <w:tr w:rsidR="00F32B63" w14:paraId="5F8BE912" w14:textId="77777777" w:rsidTr="00B23251">
        <w:tc>
          <w:tcPr>
            <w:tcW w:w="4508" w:type="dxa"/>
          </w:tcPr>
          <w:p w14:paraId="71576A09" w14:textId="77777777" w:rsidR="00F32B63" w:rsidRDefault="00F32B63">
            <w:r>
              <w:t>GP Details contact details:</w:t>
            </w:r>
          </w:p>
          <w:p w14:paraId="2BBA965D" w14:textId="77777777" w:rsidR="00F32B63" w:rsidRDefault="00F32B63"/>
          <w:p w14:paraId="6B10D808" w14:textId="77777777" w:rsidR="00F32B63" w:rsidRDefault="00F32B63"/>
          <w:p w14:paraId="302A1D9E" w14:textId="77777777" w:rsidR="00F32B63" w:rsidRDefault="00F32B63"/>
          <w:p w14:paraId="232B4CF5" w14:textId="003C9B9A" w:rsidR="00F32B63" w:rsidRDefault="00F32B63"/>
        </w:tc>
        <w:tc>
          <w:tcPr>
            <w:tcW w:w="4508" w:type="dxa"/>
          </w:tcPr>
          <w:p w14:paraId="1593BB7A" w14:textId="2F711E54" w:rsidR="00F32B63" w:rsidRDefault="00F32B63">
            <w:r>
              <w:t>Emergency contact name and contact details:</w:t>
            </w:r>
          </w:p>
        </w:tc>
      </w:tr>
    </w:tbl>
    <w:p w14:paraId="099888F0" w14:textId="38B0AA47" w:rsidR="00F32B63" w:rsidRPr="007D57E9" w:rsidRDefault="00C07F98">
      <w:pPr>
        <w:rPr>
          <w:b/>
          <w:bCs/>
        </w:rPr>
      </w:pPr>
      <w:r w:rsidRPr="007D57E9">
        <w:rPr>
          <w:b/>
          <w:bCs/>
        </w:rPr>
        <w:t>We ask you to confirm you understand and agree to ho</w:t>
      </w:r>
      <w:r w:rsidR="007D57E9">
        <w:rPr>
          <w:b/>
          <w:bCs/>
        </w:rPr>
        <w:t>w</w:t>
      </w:r>
      <w:r w:rsidRPr="007D57E9">
        <w:rPr>
          <w:b/>
          <w:bCs/>
        </w:rPr>
        <w:t xml:space="preserve"> the testing is done. If you do not understand or agree to any of the following please speak to the person in charge for further explanation.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4508"/>
      </w:tblGrid>
      <w:tr w:rsidR="00756054" w14:paraId="23057849" w14:textId="77777777" w:rsidTr="00756054">
        <w:tc>
          <w:tcPr>
            <w:tcW w:w="704" w:type="dxa"/>
            <w:vAlign w:val="center"/>
          </w:tcPr>
          <w:p w14:paraId="6932AFD1" w14:textId="086C0BB9" w:rsidR="00756054" w:rsidRDefault="00756054" w:rsidP="00756054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2CB3EA" wp14:editId="23F017C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237490" cy="201295"/>
                  <wp:effectExtent l="0" t="0" r="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12" w:type="dxa"/>
            <w:gridSpan w:val="2"/>
          </w:tcPr>
          <w:p w14:paraId="463A5295" w14:textId="77777777" w:rsidR="00756054" w:rsidRDefault="00756054" w:rsidP="00756054">
            <w:r>
              <w:t>I agree to taking the Lateral Flow Test</w:t>
            </w:r>
          </w:p>
          <w:p w14:paraId="588FE307" w14:textId="6044B0AA" w:rsidR="00756054" w:rsidRDefault="00756054" w:rsidP="00756054"/>
        </w:tc>
      </w:tr>
      <w:tr w:rsidR="00C07F98" w14:paraId="6607174E" w14:textId="77777777" w:rsidTr="00756054">
        <w:tc>
          <w:tcPr>
            <w:tcW w:w="704" w:type="dxa"/>
            <w:vAlign w:val="center"/>
          </w:tcPr>
          <w:p w14:paraId="23E43BD9" w14:textId="41342494" w:rsidR="00C07F98" w:rsidRDefault="0095195B" w:rsidP="007560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34B107" wp14:editId="64201AA8">
                  <wp:extent cx="237490" cy="2012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2"/>
          </w:tcPr>
          <w:p w14:paraId="05D32AF1" w14:textId="77777777" w:rsidR="00C07F98" w:rsidRDefault="00C07F98">
            <w:r>
              <w:t>I understand that my participation is voluntary</w:t>
            </w:r>
          </w:p>
          <w:p w14:paraId="05D8B792" w14:textId="2C604F69" w:rsidR="0095195B" w:rsidRDefault="0095195B"/>
        </w:tc>
      </w:tr>
      <w:tr w:rsidR="00C07F98" w14:paraId="293C3E45" w14:textId="77777777" w:rsidTr="00756054">
        <w:tc>
          <w:tcPr>
            <w:tcW w:w="704" w:type="dxa"/>
            <w:vAlign w:val="center"/>
          </w:tcPr>
          <w:p w14:paraId="3915FF2D" w14:textId="2B4E1B31" w:rsidR="00C07F98" w:rsidRDefault="0095195B" w:rsidP="007560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2266E0" wp14:editId="3D456C07">
                  <wp:extent cx="237490" cy="2012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2"/>
          </w:tcPr>
          <w:p w14:paraId="197BBE78" w14:textId="77777777" w:rsidR="00C07F98" w:rsidRDefault="00C07F98">
            <w:r>
              <w:t>I understand how my personal information and test results will be used</w:t>
            </w:r>
          </w:p>
          <w:p w14:paraId="1BEB3425" w14:textId="0781CC00" w:rsidR="0095195B" w:rsidRDefault="0095195B"/>
        </w:tc>
      </w:tr>
      <w:tr w:rsidR="00C07F98" w14:paraId="1F20DC34" w14:textId="77777777" w:rsidTr="00756054">
        <w:tc>
          <w:tcPr>
            <w:tcW w:w="704" w:type="dxa"/>
            <w:vAlign w:val="center"/>
          </w:tcPr>
          <w:p w14:paraId="072D93D8" w14:textId="69D69A32" w:rsidR="00C07F98" w:rsidRDefault="0095195B" w:rsidP="007560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389CE0" wp14:editId="3A870BA5">
                  <wp:extent cx="237490" cy="201295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2"/>
          </w:tcPr>
          <w:p w14:paraId="7A8D7079" w14:textId="3E484253" w:rsidR="007D57E9" w:rsidRDefault="00C07F98">
            <w:r>
              <w:t xml:space="preserve">I confirm that should I </w:t>
            </w:r>
            <w:r w:rsidR="0095195B">
              <w:t>receive</w:t>
            </w:r>
            <w:r>
              <w:t xml:space="preserve"> a </w:t>
            </w:r>
            <w:r w:rsidR="0095195B">
              <w:t>positive test</w:t>
            </w:r>
            <w:r>
              <w:t xml:space="preserve"> </w:t>
            </w:r>
            <w:r w:rsidR="007D57E9">
              <w:t>result;</w:t>
            </w:r>
            <w:r>
              <w:t xml:space="preserve"> a PCR test</w:t>
            </w:r>
            <w:r w:rsidR="0095195B">
              <w:t xml:space="preserve"> will be required and </w:t>
            </w:r>
            <w:r w:rsidR="00453649">
              <w:t xml:space="preserve">I will </w:t>
            </w:r>
            <w:r w:rsidR="0095195B">
              <w:t xml:space="preserve">immediately self-isolate according to government guidelines, </w:t>
            </w:r>
          </w:p>
        </w:tc>
      </w:tr>
      <w:tr w:rsidR="00C07F98" w14:paraId="6204C376" w14:textId="77777777" w:rsidTr="00756054">
        <w:tc>
          <w:tcPr>
            <w:tcW w:w="704" w:type="dxa"/>
            <w:vAlign w:val="center"/>
          </w:tcPr>
          <w:p w14:paraId="4AAC6F50" w14:textId="24224E10" w:rsidR="00C07F98" w:rsidRDefault="0095195B" w:rsidP="007560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655D95" wp14:editId="30D2DAD8">
                  <wp:extent cx="237490" cy="20129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2"/>
          </w:tcPr>
          <w:p w14:paraId="54372149" w14:textId="13A85FCE" w:rsidR="007D57E9" w:rsidRDefault="0095195B">
            <w:r>
              <w:t xml:space="preserve">If </w:t>
            </w:r>
            <w:r w:rsidR="00453649">
              <w:t>I</w:t>
            </w:r>
            <w:r>
              <w:t xml:space="preserve"> get a positive test </w:t>
            </w:r>
            <w:r w:rsidR="00756054">
              <w:t>result,</w:t>
            </w:r>
            <w:r>
              <w:t xml:space="preserve"> I agree for my contact details and test result to be shared with my local Test and Public Health Team for follow up PCR test and contact tracing. </w:t>
            </w:r>
          </w:p>
        </w:tc>
      </w:tr>
      <w:tr w:rsidR="00C07F98" w14:paraId="7158B5ED" w14:textId="77777777" w:rsidTr="00756054">
        <w:tc>
          <w:tcPr>
            <w:tcW w:w="704" w:type="dxa"/>
            <w:vAlign w:val="center"/>
          </w:tcPr>
          <w:p w14:paraId="6BCB6CD1" w14:textId="5739A065" w:rsidR="00C07F98" w:rsidRDefault="0095195B" w:rsidP="007560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A9772C" wp14:editId="05A2F264">
                  <wp:extent cx="237490" cy="201295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2"/>
          </w:tcPr>
          <w:p w14:paraId="761A7DCA" w14:textId="0CD609BD" w:rsidR="007D57E9" w:rsidRDefault="0095195B" w:rsidP="002E7A2C">
            <w:r>
              <w:t>I understand my data will be stored processed and destroyed safely under GDPR and Data Protection Act 2018.</w:t>
            </w:r>
          </w:p>
        </w:tc>
      </w:tr>
      <w:tr w:rsidR="0095195B" w14:paraId="3434CD80" w14:textId="77777777" w:rsidTr="0095195B">
        <w:tc>
          <w:tcPr>
            <w:tcW w:w="4508" w:type="dxa"/>
            <w:gridSpan w:val="2"/>
          </w:tcPr>
          <w:p w14:paraId="5F9E91E8" w14:textId="530CAD42" w:rsidR="0095195B" w:rsidRDefault="0095195B">
            <w:r>
              <w:t>Signature of test administrator:</w:t>
            </w:r>
          </w:p>
          <w:p w14:paraId="3B0AF78B" w14:textId="6946E3D0" w:rsidR="0095195B" w:rsidRDefault="0095195B"/>
        </w:tc>
        <w:tc>
          <w:tcPr>
            <w:tcW w:w="4508" w:type="dxa"/>
          </w:tcPr>
          <w:p w14:paraId="2EC77088" w14:textId="5E8AA357" w:rsidR="0095195B" w:rsidRDefault="0095195B">
            <w:r>
              <w:t>Date:</w:t>
            </w:r>
          </w:p>
        </w:tc>
      </w:tr>
      <w:tr w:rsidR="0095195B" w14:paraId="6E93AB54" w14:textId="77777777" w:rsidTr="0095195B">
        <w:tc>
          <w:tcPr>
            <w:tcW w:w="4508" w:type="dxa"/>
            <w:gridSpan w:val="2"/>
          </w:tcPr>
          <w:p w14:paraId="5FE5FB5D" w14:textId="77777777" w:rsidR="0095195B" w:rsidRDefault="0095195B">
            <w:r>
              <w:t>Signature of person being tested:</w:t>
            </w:r>
          </w:p>
          <w:p w14:paraId="68BC74E6" w14:textId="74D390FC" w:rsidR="007D57E9" w:rsidRDefault="007D57E9"/>
        </w:tc>
        <w:tc>
          <w:tcPr>
            <w:tcW w:w="4508" w:type="dxa"/>
          </w:tcPr>
          <w:p w14:paraId="20DD8DBF" w14:textId="5BE131F8" w:rsidR="0095195B" w:rsidRDefault="0095195B">
            <w:r>
              <w:t>Date:</w:t>
            </w:r>
          </w:p>
        </w:tc>
      </w:tr>
    </w:tbl>
    <w:p w14:paraId="21692E7C" w14:textId="77777777" w:rsidR="00072DC3" w:rsidRDefault="00072DC3" w:rsidP="00072DC3">
      <w:pPr>
        <w:pStyle w:val="BodyText"/>
        <w:jc w:val="left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If the service has clinical waste disposal, the LFD test device and equipment will be disposed of onsite.</w:t>
      </w:r>
    </w:p>
    <w:p w14:paraId="53005B14" w14:textId="77777777" w:rsidR="00072DC3" w:rsidRDefault="00072DC3" w:rsidP="00072DC3">
      <w:pPr>
        <w:pStyle w:val="BodyText"/>
        <w:jc w:val="left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sz w:val="22"/>
          <w:szCs w:val="22"/>
        </w:rPr>
        <w:t>If the service does not have clinical waste disposal:</w:t>
      </w:r>
    </w:p>
    <w:p w14:paraId="227F926A" w14:textId="66920A94" w:rsidR="00072DC3" w:rsidRDefault="00072DC3" w:rsidP="00072DC3">
      <w:pPr>
        <w:pStyle w:val="BodyText"/>
        <w:jc w:val="left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I can confirm that I am taking the test device and equipment away with me in a sealed bag provided and disposing of it.</w:t>
      </w:r>
    </w:p>
    <w:p w14:paraId="4A72FC07" w14:textId="1320BE2F" w:rsidR="00F32B63" w:rsidRDefault="00072DC3" w:rsidP="00072DC3">
      <w:r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Signature:</w:t>
      </w:r>
    </w:p>
    <w:sectPr w:rsidR="00F32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NrA0MTYzNDAyMzRS0lEKTi0uzszPAykwrAUAX25gTCwAAAA="/>
  </w:docVars>
  <w:rsids>
    <w:rsidRoot w:val="00F32B63"/>
    <w:rsid w:val="00072DC3"/>
    <w:rsid w:val="001E2378"/>
    <w:rsid w:val="002E7A2C"/>
    <w:rsid w:val="00437190"/>
    <w:rsid w:val="00453649"/>
    <w:rsid w:val="00756054"/>
    <w:rsid w:val="007D57E9"/>
    <w:rsid w:val="0095195B"/>
    <w:rsid w:val="00AA5DD2"/>
    <w:rsid w:val="00C07F98"/>
    <w:rsid w:val="00F3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961E"/>
  <w15:chartTrackingRefBased/>
  <w15:docId w15:val="{B24C2C18-6E0A-43CD-BBF2-D583E81E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072DC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072DC3"/>
    <w:rPr>
      <w:rFonts w:ascii="Times New Roman" w:eastAsia="Times New Roman" w:hAnsi="Times New Roman" w:cs="Times New Roman"/>
      <w:i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Martin</dc:creator>
  <cp:keywords/>
  <dc:description/>
  <cp:lastModifiedBy>Rachael Dowson-Wallace</cp:lastModifiedBy>
  <cp:revision>2</cp:revision>
  <dcterms:created xsi:type="dcterms:W3CDTF">2021-01-04T12:37:00Z</dcterms:created>
  <dcterms:modified xsi:type="dcterms:W3CDTF">2021-01-04T12:37:00Z</dcterms:modified>
</cp:coreProperties>
</file>