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1C89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1B201C8B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1B201C8A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1B201C8C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1B201C94" w14:textId="77777777" w:rsidTr="00AE3A19">
        <w:trPr>
          <w:trHeight w:val="491"/>
        </w:trPr>
        <w:tc>
          <w:tcPr>
            <w:tcW w:w="4777" w:type="dxa"/>
          </w:tcPr>
          <w:p w14:paraId="1B201C8D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1B201C8E" w14:textId="77777777" w:rsidR="00627B2B" w:rsidRDefault="00627B2B" w:rsidP="00627B2B"/>
          <w:p w14:paraId="1B201C8F" w14:textId="5CC051F5" w:rsidR="00627B2B" w:rsidRPr="004E40C2" w:rsidRDefault="00627B2B" w:rsidP="00A4273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B201C90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1B201C91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1B201C92" w14:textId="77777777" w:rsidR="006529F8" w:rsidRDefault="006529F8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1B201C93" w14:textId="14B9A405" w:rsidR="006529F8" w:rsidRPr="00A65A22" w:rsidRDefault="006529F8" w:rsidP="006529F8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14:paraId="1B201C9B" w14:textId="77777777" w:rsidTr="00AE3A19">
        <w:trPr>
          <w:trHeight w:val="569"/>
        </w:trPr>
        <w:tc>
          <w:tcPr>
            <w:tcW w:w="4777" w:type="dxa"/>
          </w:tcPr>
          <w:p w14:paraId="1B201C95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5222C97D" w14:textId="77777777" w:rsidR="003E4566" w:rsidRDefault="003E4566" w:rsidP="00FE4F01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1B201C96" w14:textId="10EC3E68" w:rsidR="00AE3A19" w:rsidRPr="00A65A22" w:rsidRDefault="00FE4F01" w:rsidP="00FE4F01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Oramorph Oral Solution</w:t>
            </w:r>
          </w:p>
          <w:p w14:paraId="2069ABB0" w14:textId="77777777" w:rsidR="00244F5B" w:rsidRDefault="00FE4F01" w:rsidP="00D67C61">
            <w:pPr>
              <w:spacing w:before="4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E4F01">
              <w:rPr>
                <w:rFonts w:ascii="Arial" w:hAnsi="Arial" w:cs="Arial"/>
                <w:b/>
                <w:caps/>
                <w:sz w:val="20"/>
                <w:szCs w:val="20"/>
              </w:rPr>
              <w:t>10mg/5mls</w:t>
            </w:r>
          </w:p>
          <w:p w14:paraId="1B201C97" w14:textId="2CE676D6" w:rsidR="003E4566" w:rsidRPr="00FE4F01" w:rsidRDefault="003E4566" w:rsidP="00D67C61">
            <w:pPr>
              <w:spacing w:before="4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4852" w:type="dxa"/>
          </w:tcPr>
          <w:p w14:paraId="1B201C98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1B201C99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B201C9A" w14:textId="77777777" w:rsidR="0066033F" w:rsidRPr="007A311B" w:rsidRDefault="00FE4F01" w:rsidP="00D67C61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2.5 to 5ml</w:t>
            </w:r>
            <w:r w:rsidR="00F97531"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</w:t>
            </w:r>
          </w:p>
        </w:tc>
      </w:tr>
      <w:tr w:rsidR="00AE3A19" w14:paraId="1B201C9F" w14:textId="77777777" w:rsidTr="00307364">
        <w:trPr>
          <w:trHeight w:val="569"/>
        </w:trPr>
        <w:tc>
          <w:tcPr>
            <w:tcW w:w="9629" w:type="dxa"/>
            <w:gridSpan w:val="2"/>
          </w:tcPr>
          <w:p w14:paraId="1B201C9C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  <w:r w:rsidR="00DC08A2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and expected outcome</w:t>
            </w:r>
          </w:p>
          <w:p w14:paraId="1B201C9D" w14:textId="77777777" w:rsidR="00AE3A19" w:rsidRPr="00EE3AB9" w:rsidRDefault="00EE3AB9">
            <w:pPr>
              <w:spacing w:before="40"/>
              <w:rPr>
                <w:rFonts w:ascii="Arial" w:hAnsi="Arial" w:cs="Arial"/>
                <w:b/>
                <w:caps/>
              </w:rPr>
            </w:pPr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This </w:t>
            </w:r>
            <w:hyperlink r:id="rId7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medication</w:t>
              </w:r>
            </w:hyperlink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 is used to help relieve severe ongoing pain. </w:t>
            </w:r>
            <w:hyperlink r:id="rId8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Morphine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belongs to a class of drugs known as </w:t>
            </w:r>
            <w:hyperlink r:id="rId9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opioid</w:t>
              </w:r>
            </w:hyperlink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 (</w:t>
            </w:r>
            <w:hyperlink r:id="rId10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narcotic</w:t>
              </w:r>
            </w:hyperlink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) analgesics. It works in the </w:t>
            </w:r>
            <w:hyperlink r:id="rId11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brain</w:t>
              </w:r>
            </w:hyperlink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 to change how your body feels and responds to pain.</w:t>
            </w:r>
          </w:p>
          <w:p w14:paraId="1B201C9E" w14:textId="0C27BCB7" w:rsidR="00AE3A19" w:rsidRPr="00A4273E" w:rsidRDefault="00A4273E" w:rsidP="00A4273E">
            <w:pPr>
              <w:pStyle w:val="Heading1"/>
              <w:jc w:val="left"/>
              <w:rPr>
                <w:b w:val="0"/>
                <w:sz w:val="24"/>
              </w:rPr>
            </w:pPr>
            <w:r w:rsidRPr="00A4273E">
              <w:rPr>
                <w:b w:val="0"/>
                <w:color w:val="FF0000"/>
                <w:sz w:val="24"/>
              </w:rPr>
              <w:t>&lt;Na</w:t>
            </w:r>
            <w:r>
              <w:rPr>
                <w:b w:val="0"/>
                <w:color w:val="FF0000"/>
                <w:sz w:val="24"/>
              </w:rPr>
              <w:t>m</w:t>
            </w:r>
            <w:r w:rsidRPr="00A4273E">
              <w:rPr>
                <w:b w:val="0"/>
                <w:color w:val="FF0000"/>
                <w:sz w:val="24"/>
              </w:rPr>
              <w:t>e&gt;</w:t>
            </w:r>
            <w:r w:rsidR="0091223E" w:rsidRPr="00A4273E">
              <w:rPr>
                <w:b w:val="0"/>
                <w:sz w:val="24"/>
              </w:rPr>
              <w:t xml:space="preserve"> should be pain free after a dose of this medicine.</w:t>
            </w:r>
          </w:p>
        </w:tc>
      </w:tr>
      <w:tr w:rsidR="00AE3A19" w14:paraId="1B201CA3" w14:textId="77777777" w:rsidTr="00307364">
        <w:trPr>
          <w:trHeight w:val="569"/>
        </w:trPr>
        <w:tc>
          <w:tcPr>
            <w:tcW w:w="9629" w:type="dxa"/>
            <w:gridSpan w:val="2"/>
          </w:tcPr>
          <w:p w14:paraId="1B201CA0" w14:textId="2BD4512E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0B3B281B" w14:textId="77777777" w:rsidR="001101AD" w:rsidRDefault="001101AD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</w:p>
          <w:p w14:paraId="0338BBA5" w14:textId="77777777" w:rsidR="00CA5C95" w:rsidRDefault="00CA5C95" w:rsidP="00CA5C95">
            <w:pPr>
              <w:pStyle w:val="Heading1"/>
              <w:jc w:val="left"/>
              <w:rPr>
                <w:b w:val="0"/>
                <w:sz w:val="24"/>
              </w:rPr>
            </w:pPr>
            <w:r w:rsidRPr="0041306A">
              <w:rPr>
                <w:b w:val="0"/>
                <w:color w:val="FF0000"/>
                <w:sz w:val="24"/>
              </w:rPr>
              <w:t>&lt;Name&gt;</w:t>
            </w:r>
            <w:r w:rsidRPr="0041306A">
              <w:rPr>
                <w:b w:val="0"/>
                <w:sz w:val="24"/>
              </w:rPr>
              <w:t xml:space="preserve"> is able to ask for medication if </w:t>
            </w:r>
            <w:r w:rsidRPr="0041306A">
              <w:rPr>
                <w:b w:val="0"/>
                <w:color w:val="FF0000"/>
                <w:sz w:val="24"/>
              </w:rPr>
              <w:t>s/he</w:t>
            </w:r>
            <w:r w:rsidRPr="0041306A">
              <w:rPr>
                <w:b w:val="0"/>
                <w:sz w:val="24"/>
              </w:rPr>
              <w:t xml:space="preserve"> has pain.</w:t>
            </w:r>
          </w:p>
          <w:p w14:paraId="32835693" w14:textId="77777777" w:rsidR="00CA5C95" w:rsidRDefault="00CA5C95" w:rsidP="00CA5C95"/>
          <w:p w14:paraId="739D10A1" w14:textId="77777777" w:rsidR="00CA5C95" w:rsidRDefault="00CA5C95" w:rsidP="00CA5C95">
            <w:r>
              <w:t xml:space="preserve">                                    OR</w:t>
            </w:r>
          </w:p>
          <w:p w14:paraId="6B93EF6A" w14:textId="77777777" w:rsidR="00CA5C95" w:rsidRPr="0017361B" w:rsidRDefault="00CA5C95" w:rsidP="00CA5C95"/>
          <w:p w14:paraId="2554AA53" w14:textId="77777777" w:rsidR="00CA5C95" w:rsidRDefault="00CA5C95" w:rsidP="00CA5C95">
            <w:pPr>
              <w:pStyle w:val="Heading1"/>
              <w:jc w:val="left"/>
              <w:rPr>
                <w:b w:val="0"/>
                <w:sz w:val="24"/>
              </w:rPr>
            </w:pPr>
            <w:r w:rsidRPr="0017361B">
              <w:rPr>
                <w:b w:val="0"/>
                <w:color w:val="FF0000"/>
                <w:sz w:val="24"/>
              </w:rPr>
              <w:t>&lt;Name&gt;</w:t>
            </w:r>
            <w:r>
              <w:rPr>
                <w:b w:val="0"/>
                <w:sz w:val="24"/>
              </w:rPr>
              <w:t xml:space="preserve"> is not able to ask for medication if </w:t>
            </w:r>
            <w:r w:rsidRPr="0017361B">
              <w:rPr>
                <w:b w:val="0"/>
                <w:color w:val="FF0000"/>
                <w:sz w:val="24"/>
              </w:rPr>
              <w:t>s/he</w:t>
            </w:r>
            <w:r>
              <w:rPr>
                <w:b w:val="0"/>
                <w:sz w:val="24"/>
              </w:rPr>
              <w:t xml:space="preserve"> has pain. Staff must watch for the following signs.......</w:t>
            </w:r>
          </w:p>
          <w:p w14:paraId="1B201CA2" w14:textId="77777777" w:rsidR="00984C85" w:rsidRDefault="00984C85" w:rsidP="00D67C61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1B201CAA" w14:textId="77777777" w:rsidTr="00AE3A19">
        <w:trPr>
          <w:trHeight w:val="569"/>
        </w:trPr>
        <w:tc>
          <w:tcPr>
            <w:tcW w:w="4777" w:type="dxa"/>
          </w:tcPr>
          <w:p w14:paraId="1B201CA4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1B201CA5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2129F32" w14:textId="5D98C17D" w:rsidR="00627B2B" w:rsidRDefault="00FE4F01" w:rsidP="00CF095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4 </w:t>
            </w:r>
            <w:proofErr w:type="gramStart"/>
            <w:r w:rsidR="003E4566">
              <w:rPr>
                <w:rFonts w:ascii="Arial" w:hAnsi="Arial" w:cs="Arial"/>
                <w:bCs/>
                <w:caps/>
                <w:sz w:val="22"/>
                <w:szCs w:val="28"/>
              </w:rPr>
              <w:t>hourly</w:t>
            </w:r>
            <w:proofErr w:type="gramEnd"/>
          </w:p>
          <w:p w14:paraId="1B201CA6" w14:textId="2708A79B" w:rsidR="003E4566" w:rsidRDefault="003E4566" w:rsidP="00CF095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B201CA7" w14:textId="777E57D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</w:t>
            </w:r>
            <w:r w:rsidR="001101AD">
              <w:rPr>
                <w:rFonts w:ascii="Arial" w:hAnsi="Arial" w:cs="Arial"/>
                <w:b/>
                <w:cap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</w:rPr>
              <w:t>hours</w:t>
            </w:r>
          </w:p>
          <w:p w14:paraId="1B201CA8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B201CA9" w14:textId="0BB7D8E6" w:rsidR="0066033F" w:rsidRPr="007A311B" w:rsidRDefault="003E4566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6 X 10ml</w:t>
            </w:r>
          </w:p>
        </w:tc>
      </w:tr>
      <w:tr w:rsidR="00627B2B" w14:paraId="1B201CAF" w14:textId="77777777" w:rsidTr="0055715B">
        <w:trPr>
          <w:trHeight w:val="569"/>
        </w:trPr>
        <w:tc>
          <w:tcPr>
            <w:tcW w:w="9629" w:type="dxa"/>
            <w:gridSpan w:val="2"/>
          </w:tcPr>
          <w:p w14:paraId="1B201CAB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1B201CAC" w14:textId="04C3C33B" w:rsidR="00E71151" w:rsidRDefault="00E71151" w:rsidP="00AE3A19">
            <w:pPr>
              <w:spacing w:before="40"/>
              <w:rPr>
                <w:rFonts w:ascii="Arial" w:hAnsi="Arial" w:cs="Arial"/>
                <w:color w:val="231F20"/>
                <w:sz w:val="30"/>
                <w:szCs w:val="30"/>
              </w:rPr>
            </w:pPr>
          </w:p>
          <w:p w14:paraId="1B201CAD" w14:textId="1A8D2B06" w:rsidR="00627B2B" w:rsidRPr="005F5A96" w:rsidRDefault="00CA5C95" w:rsidP="00AE3A19">
            <w:pPr>
              <w:spacing w:before="40"/>
              <w:rPr>
                <w:rFonts w:ascii="Arial" w:hAnsi="Arial" w:cs="Arial"/>
                <w:color w:val="231F20"/>
              </w:rPr>
            </w:pPr>
            <w:r w:rsidRPr="005F5A96">
              <w:rPr>
                <w:rFonts w:ascii="Arial" w:hAnsi="Arial" w:cs="Arial"/>
                <w:color w:val="231F20"/>
              </w:rPr>
              <w:t>When required for pain</w:t>
            </w:r>
          </w:p>
          <w:p w14:paraId="1B201CAE" w14:textId="77777777" w:rsidR="00076E9D" w:rsidRDefault="00076E9D" w:rsidP="00E71151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1B201CB4" w14:textId="77777777" w:rsidTr="007D757E">
        <w:trPr>
          <w:trHeight w:val="569"/>
        </w:trPr>
        <w:tc>
          <w:tcPr>
            <w:tcW w:w="9629" w:type="dxa"/>
            <w:gridSpan w:val="2"/>
          </w:tcPr>
          <w:p w14:paraId="1B201CB0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1B201CB1" w14:textId="44FCD09C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1101AD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1B201CB2" w14:textId="2DFC27A2" w:rsidR="00B450E7" w:rsidRDefault="00FC36D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92DA5" wp14:editId="0F3F4C8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112395</wp:posOffset>
                      </wp:positionV>
                      <wp:extent cx="952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5B731" id="Rectangle 2" o:spid="_x0000_s1026" style="position:absolute;margin-left:.65pt;margin-top:8.85pt;width:7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" fillcolor="white [3212]" strokecolor="#aeaaaa [241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</w:t>
            </w:r>
            <w:r w:rsidR="00B450E7" w:rsidRPr="00984C85">
              <w:rPr>
                <w:rFonts w:ascii="Arial" w:hAnsi="Arial" w:cs="Arial"/>
              </w:rPr>
              <w:t xml:space="preserve"> </w:t>
            </w:r>
            <w:r w:rsidR="00B450E7">
              <w:rPr>
                <w:rFonts w:ascii="Arial" w:hAnsi="Arial" w:cs="Arial"/>
              </w:rPr>
              <w:t xml:space="preserve">Requesting too often                                          </w:t>
            </w:r>
            <w:r w:rsidR="00B450E7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B450E7">
              <w:rPr>
                <w:rFonts w:ascii="Arial" w:hAnsi="Arial" w:cs="Arial"/>
              </w:rPr>
              <w:t xml:space="preserve"> Side effects experienced</w:t>
            </w:r>
          </w:p>
          <w:p w14:paraId="1B201CB3" w14:textId="77777777" w:rsidR="008965EF" w:rsidRDefault="00B450E7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1B201CBA" w14:textId="77777777" w:rsidTr="00186F9E">
        <w:trPr>
          <w:trHeight w:val="569"/>
        </w:trPr>
        <w:tc>
          <w:tcPr>
            <w:tcW w:w="4777" w:type="dxa"/>
          </w:tcPr>
          <w:p w14:paraId="1B201CB5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1B201CB6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B201CB7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B201CB8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1B201CB9" w14:textId="72CCE930" w:rsidR="004E5DC0" w:rsidRDefault="004E5DC0" w:rsidP="00A52395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1B201CBF" w14:textId="77777777" w:rsidTr="00186F9E">
        <w:trPr>
          <w:trHeight w:val="569"/>
        </w:trPr>
        <w:tc>
          <w:tcPr>
            <w:tcW w:w="9629" w:type="dxa"/>
            <w:gridSpan w:val="2"/>
          </w:tcPr>
          <w:p w14:paraId="1B201CBB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1B201CBD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B201CBE" w14:textId="09DB36BD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1101AD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1B201CC0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12"/>
      <w:footerReference w:type="default" r:id="rId13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FE2A" w14:textId="77777777" w:rsidR="00EA0CB6" w:rsidRDefault="00EA0CB6">
      <w:r>
        <w:separator/>
      </w:r>
    </w:p>
  </w:endnote>
  <w:endnote w:type="continuationSeparator" w:id="0">
    <w:p w14:paraId="7B9AB61B" w14:textId="77777777" w:rsidR="00EA0CB6" w:rsidRDefault="00EA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1CC6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1B201CC7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6959" w14:textId="77777777" w:rsidR="00EA0CB6" w:rsidRDefault="00EA0CB6">
      <w:r>
        <w:separator/>
      </w:r>
    </w:p>
  </w:footnote>
  <w:footnote w:type="continuationSeparator" w:id="0">
    <w:p w14:paraId="2BB5CF50" w14:textId="77777777" w:rsidR="00EA0CB6" w:rsidRDefault="00EA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1CC5" w14:textId="7E15F7E7" w:rsidR="00244F5B" w:rsidRDefault="001101AD" w:rsidP="001101AD">
    <w:pPr>
      <w:pStyle w:val="Header"/>
      <w:jc w:val="center"/>
    </w:pPr>
    <w:r>
      <w:rPr>
        <w:noProof/>
      </w:rPr>
      <w:drawing>
        <wp:inline distT="0" distB="0" distL="0" distR="0" wp14:anchorId="1D26644A" wp14:editId="001D4613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4854"/>
    <w:rsid w:val="00046A22"/>
    <w:rsid w:val="00060221"/>
    <w:rsid w:val="00076E9D"/>
    <w:rsid w:val="000F51F7"/>
    <w:rsid w:val="001101AD"/>
    <w:rsid w:val="00166DAD"/>
    <w:rsid w:val="00244F5B"/>
    <w:rsid w:val="00387839"/>
    <w:rsid w:val="003E4566"/>
    <w:rsid w:val="00444CD2"/>
    <w:rsid w:val="004610EB"/>
    <w:rsid w:val="004B57F7"/>
    <w:rsid w:val="004D247E"/>
    <w:rsid w:val="004E40C2"/>
    <w:rsid w:val="004E5DC0"/>
    <w:rsid w:val="00552059"/>
    <w:rsid w:val="005608B6"/>
    <w:rsid w:val="005F5A96"/>
    <w:rsid w:val="00627B2B"/>
    <w:rsid w:val="006529F8"/>
    <w:rsid w:val="0066033F"/>
    <w:rsid w:val="00681E3D"/>
    <w:rsid w:val="006F7DFB"/>
    <w:rsid w:val="00754929"/>
    <w:rsid w:val="007A311B"/>
    <w:rsid w:val="007B5EDF"/>
    <w:rsid w:val="007F4CC5"/>
    <w:rsid w:val="008965EF"/>
    <w:rsid w:val="008E132D"/>
    <w:rsid w:val="0091223E"/>
    <w:rsid w:val="00984C85"/>
    <w:rsid w:val="009A32CA"/>
    <w:rsid w:val="009C16CC"/>
    <w:rsid w:val="00A4273E"/>
    <w:rsid w:val="00A52395"/>
    <w:rsid w:val="00A65A22"/>
    <w:rsid w:val="00AD403B"/>
    <w:rsid w:val="00AE3A19"/>
    <w:rsid w:val="00B11A33"/>
    <w:rsid w:val="00B450E7"/>
    <w:rsid w:val="00B84D66"/>
    <w:rsid w:val="00BA02C4"/>
    <w:rsid w:val="00BE4EE0"/>
    <w:rsid w:val="00C23A35"/>
    <w:rsid w:val="00C75B44"/>
    <w:rsid w:val="00C97C45"/>
    <w:rsid w:val="00CA5C95"/>
    <w:rsid w:val="00CB5C1B"/>
    <w:rsid w:val="00CF0956"/>
    <w:rsid w:val="00D20BAE"/>
    <w:rsid w:val="00D67C61"/>
    <w:rsid w:val="00DC08A2"/>
    <w:rsid w:val="00E71151"/>
    <w:rsid w:val="00EA0CB6"/>
    <w:rsid w:val="00EE3AB9"/>
    <w:rsid w:val="00F23090"/>
    <w:rsid w:val="00F2610C"/>
    <w:rsid w:val="00F52AC0"/>
    <w:rsid w:val="00F86DA3"/>
    <w:rsid w:val="00F97531"/>
    <w:rsid w:val="00FC36D7"/>
    <w:rsid w:val="00FE2284"/>
    <w:rsid w:val="00FE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01C89"/>
  <w15:docId w15:val="{9DD1C3FE-2572-4673-B274-6BF01940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6D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66D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66D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166DAD"/>
    <w:rPr>
      <w:rFonts w:ascii="Arial" w:hAnsi="Arial" w:cs="Arial"/>
      <w:sz w:val="22"/>
    </w:rPr>
  </w:style>
  <w:style w:type="character" w:styleId="Hyperlink">
    <w:name w:val="Hyperlink"/>
    <w:semiHidden/>
    <w:rsid w:val="00166DAD"/>
    <w:rPr>
      <w:color w:val="0000FF"/>
      <w:u w:val="single"/>
    </w:rPr>
  </w:style>
  <w:style w:type="paragraph" w:styleId="Subtitle">
    <w:name w:val="Subtitle"/>
    <w:basedOn w:val="Normal"/>
    <w:qFormat/>
    <w:rsid w:val="00166D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C1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A4273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A5C95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d.com/drugs/2/drug-3891/morphine+injection/detail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bmd.com/drugs/index-drugs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bmd.com/brain/picture-of-the-bra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bmd.com/pain-management/guide/narcotic-pain-medi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md.com/pain-management/guide/narcotic-pain-medica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1563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2020-03-25T08:53:00Z</dcterms:created>
  <dcterms:modified xsi:type="dcterms:W3CDTF">2020-03-25T08:53:00Z</dcterms:modified>
</cp:coreProperties>
</file>